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FC0" w:rsidRPr="00E81891" w:rsidRDefault="00DC1FC0" w:rsidP="00DC1FC0">
      <w:pPr>
        <w:jc w:val="both"/>
        <w:rPr>
          <w:rFonts w:ascii="AkkuratProItalic" w:hAnsi="AkkuratProItalic"/>
          <w:b/>
          <w:sz w:val="38"/>
          <w:szCs w:val="38"/>
        </w:rPr>
      </w:pPr>
      <w:r>
        <w:rPr>
          <w:rFonts w:ascii="AkkuratProItalic" w:hAnsi="AkkuratProItalic"/>
          <w:b/>
          <w:sz w:val="38"/>
          <w:szCs w:val="38"/>
        </w:rPr>
        <w:t>Jury</w:t>
      </w:r>
      <w:bookmarkStart w:id="0" w:name="_GoBack"/>
      <w:bookmarkEnd w:id="0"/>
      <w:r>
        <w:rPr>
          <w:rFonts w:ascii="AkkuratProItalic" w:hAnsi="AkkuratProItalic"/>
          <w:b/>
          <w:sz w:val="38"/>
          <w:szCs w:val="38"/>
        </w:rPr>
        <w:t xml:space="preserve"> Report</w:t>
      </w:r>
    </w:p>
    <w:p w:rsidR="00852A26" w:rsidRDefault="00852A26" w:rsidP="00852A26">
      <w:pPr>
        <w:jc w:val="both"/>
      </w:pPr>
      <w:proofErr w:type="spellStart"/>
      <w:r>
        <w:t>We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jury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2024 </w:t>
      </w:r>
      <w:proofErr w:type="spellStart"/>
      <w:r>
        <w:t>edition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Architecture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, are </w:t>
      </w:r>
      <w:proofErr w:type="spellStart"/>
      <w:r>
        <w:t>seven</w:t>
      </w:r>
      <w:proofErr w:type="spellEnd"/>
      <w:r>
        <w:t xml:space="preserve"> </w:t>
      </w:r>
      <w:proofErr w:type="spellStart"/>
      <w:r>
        <w:t>architects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in </w:t>
      </w:r>
      <w:proofErr w:type="spellStart"/>
      <w:r>
        <w:t>Switzerland</w:t>
      </w:r>
      <w:proofErr w:type="spellEnd"/>
      <w:r>
        <w:t xml:space="preserve">, </w:t>
      </w:r>
      <w:proofErr w:type="spellStart"/>
      <w:r>
        <w:t>Austria</w:t>
      </w:r>
      <w:proofErr w:type="spellEnd"/>
      <w:r>
        <w:t xml:space="preserve">, Italy, </w:t>
      </w:r>
      <w:proofErr w:type="spellStart"/>
      <w:r>
        <w:t>England</w:t>
      </w:r>
      <w:proofErr w:type="spellEnd"/>
      <w:r>
        <w:t xml:space="preserve">, Slovakia, </w:t>
      </w:r>
      <w:proofErr w:type="spellStart"/>
      <w:r>
        <w:t>Lithuania</w:t>
      </w:r>
      <w:proofErr w:type="spellEnd"/>
      <w:r>
        <w:t xml:space="preserve">, and </w:t>
      </w:r>
      <w:proofErr w:type="spellStart"/>
      <w:r>
        <w:t>Greece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travelled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Republic, </w:t>
      </w:r>
      <w:proofErr w:type="spellStart"/>
      <w:r>
        <w:t>visiting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had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nominated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Architecture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September</w:t>
      </w:r>
      <w:proofErr w:type="spellEnd"/>
      <w:r>
        <w:t xml:space="preserve"> 3rd to </w:t>
      </w:r>
      <w:proofErr w:type="spellStart"/>
      <w:r>
        <w:t>September</w:t>
      </w:r>
      <w:proofErr w:type="spellEnd"/>
      <w:r>
        <w:t xml:space="preserve"> 7th, 2024. </w:t>
      </w:r>
      <w:proofErr w:type="spellStart"/>
      <w:r>
        <w:t>We</w:t>
      </w:r>
      <w:proofErr w:type="spellEnd"/>
      <w:r>
        <w:t xml:space="preserve"> </w:t>
      </w:r>
      <w:proofErr w:type="spellStart"/>
      <w:r>
        <w:t>travelled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, on a bus,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to </w:t>
      </w:r>
      <w:proofErr w:type="spellStart"/>
      <w:r>
        <w:t>project</w:t>
      </w:r>
      <w:proofErr w:type="spellEnd"/>
      <w:r>
        <w:t xml:space="preserve">, and had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privilege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experiencing</w:t>
      </w:r>
      <w:proofErr w:type="spellEnd"/>
      <w:r>
        <w:t xml:space="preserve"> </w:t>
      </w:r>
      <w:proofErr w:type="spellStart"/>
      <w:r>
        <w:t>firsthand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incredible</w:t>
      </w:r>
      <w:proofErr w:type="spellEnd"/>
      <w:r>
        <w:t xml:space="preserve"> </w:t>
      </w:r>
      <w:proofErr w:type="spellStart"/>
      <w:r>
        <w:t>array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architecture</w:t>
      </w:r>
      <w:proofErr w:type="spellEnd"/>
      <w:r>
        <w:t xml:space="preserve"> and public </w:t>
      </w:r>
      <w:proofErr w:type="spellStart"/>
      <w:r>
        <w:t>spaces</w:t>
      </w:r>
      <w:proofErr w:type="spellEnd"/>
      <w:r>
        <w:t xml:space="preserve">. </w:t>
      </w:r>
    </w:p>
    <w:p w:rsidR="00852A26" w:rsidRDefault="00852A26" w:rsidP="00852A26">
      <w:pPr>
        <w:jc w:val="both"/>
      </w:pPr>
      <w:r>
        <w:t xml:space="preserve">At </w:t>
      </w:r>
      <w:proofErr w:type="spellStart"/>
      <w:r>
        <w:t>each</w:t>
      </w:r>
      <w:proofErr w:type="spellEnd"/>
      <w:r>
        <w:t xml:space="preserve"> stop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</w:t>
      </w:r>
      <w:proofErr w:type="spellStart"/>
      <w:r>
        <w:t>trip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met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architects</w:t>
      </w:r>
      <w:proofErr w:type="spellEnd"/>
      <w:r>
        <w:t xml:space="preserve"> to 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,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broader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had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concepts</w:t>
      </w:r>
      <w:proofErr w:type="spellEnd"/>
      <w:r>
        <w:t xml:space="preserve">. In many </w:t>
      </w:r>
      <w:proofErr w:type="spellStart"/>
      <w:r>
        <w:t>cases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had </w:t>
      </w:r>
      <w:proofErr w:type="spellStart"/>
      <w:r>
        <w:t>conversations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had </w:t>
      </w:r>
      <w:proofErr w:type="spellStart"/>
      <w:r>
        <w:t>commissioned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and/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public </w:t>
      </w:r>
      <w:proofErr w:type="spellStart"/>
      <w:r>
        <w:t>servants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instrumental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and </w:t>
      </w:r>
      <w:proofErr w:type="spellStart"/>
      <w:r>
        <w:t>operation</w:t>
      </w:r>
      <w:proofErr w:type="spellEnd"/>
      <w:r>
        <w:t xml:space="preserve">.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stops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engaged</w:t>
      </w:r>
      <w:proofErr w:type="spellEnd"/>
      <w:r>
        <w:t xml:space="preserve"> in </w:t>
      </w:r>
      <w:proofErr w:type="spellStart"/>
      <w:r>
        <w:t>stimulating</w:t>
      </w:r>
      <w:proofErr w:type="spellEnd"/>
      <w:r>
        <w:t xml:space="preserve"> </w:t>
      </w:r>
      <w:proofErr w:type="spellStart"/>
      <w:r>
        <w:t>conversations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gave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to </w:t>
      </w:r>
      <w:proofErr w:type="spellStart"/>
      <w:r>
        <w:t>agree</w:t>
      </w:r>
      <w:proofErr w:type="spellEnd"/>
      <w:r>
        <w:t xml:space="preserve"> on a set </w:t>
      </w:r>
      <w:proofErr w:type="spellStart"/>
      <w:r>
        <w:t>of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to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insight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choices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made:  </w:t>
      </w:r>
    </w:p>
    <w:p w:rsidR="00852A26" w:rsidRPr="00852A26" w:rsidRDefault="00852A26" w:rsidP="00852A26">
      <w:pPr>
        <w:jc w:val="both"/>
        <w:rPr>
          <w:b/>
        </w:rPr>
      </w:pPr>
      <w:r w:rsidRPr="00852A26">
        <w:rPr>
          <w:b/>
        </w:rPr>
        <w:t>Diversity</w:t>
      </w:r>
    </w:p>
    <w:p w:rsidR="00852A26" w:rsidRDefault="00852A26" w:rsidP="00852A26">
      <w:pPr>
        <w:jc w:val="both"/>
      </w:pP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very </w:t>
      </w:r>
      <w:proofErr w:type="spellStart"/>
      <w:r>
        <w:t>beginning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celebrate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pluralism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architectural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Czech Republic. </w:t>
      </w:r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not </w:t>
      </w:r>
      <w:proofErr w:type="spellStart"/>
      <w:r>
        <w:t>favour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ideological</w:t>
      </w:r>
      <w:proofErr w:type="spellEnd"/>
      <w:r>
        <w:t xml:space="preserve"> </w:t>
      </w:r>
      <w:proofErr w:type="spellStart"/>
      <w:r>
        <w:t>tendency</w:t>
      </w:r>
      <w:proofErr w:type="spellEnd"/>
      <w:r>
        <w:t xml:space="preserve">, </w:t>
      </w:r>
      <w:proofErr w:type="spellStart"/>
      <w:r>
        <w:t>demographic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, </w:t>
      </w:r>
      <w:proofErr w:type="spellStart"/>
      <w:r>
        <w:t>building</w:t>
      </w:r>
      <w:proofErr w:type="spellEnd"/>
      <w:r>
        <w:t xml:space="preserve"> typology </w:t>
      </w:r>
      <w:proofErr w:type="spellStart"/>
      <w:r>
        <w:t>or</w:t>
      </w:r>
      <w:proofErr w:type="spellEnd"/>
      <w:r>
        <w:t xml:space="preserve"> design </w:t>
      </w:r>
      <w:proofErr w:type="spellStart"/>
      <w:r>
        <w:t>methodology</w:t>
      </w:r>
      <w:proofErr w:type="spellEnd"/>
      <w:r>
        <w:t xml:space="preserve">.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contrary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honour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full </w:t>
      </w:r>
      <w:proofErr w:type="spellStart"/>
      <w:r>
        <w:t>spectrum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creativity</w:t>
      </w:r>
      <w:proofErr w:type="spellEnd"/>
      <w:r>
        <w:t xml:space="preserve">, </w:t>
      </w:r>
      <w:proofErr w:type="spellStart"/>
      <w:r>
        <w:t>identifying</w:t>
      </w:r>
      <w:proofErr w:type="spellEnd"/>
      <w:r>
        <w:t xml:space="preserve"> </w:t>
      </w:r>
      <w:proofErr w:type="spellStart"/>
      <w:r>
        <w:t>outliers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had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to </w:t>
      </w:r>
      <w:proofErr w:type="spellStart"/>
      <w:r>
        <w:t>reveal</w:t>
      </w:r>
      <w:proofErr w:type="spellEnd"/>
      <w:r>
        <w:t>.</w:t>
      </w:r>
    </w:p>
    <w:p w:rsidR="00852A26" w:rsidRPr="00852A26" w:rsidRDefault="00852A26" w:rsidP="00852A26">
      <w:pPr>
        <w:jc w:val="both"/>
        <w:rPr>
          <w:b/>
        </w:rPr>
      </w:pPr>
      <w:r>
        <w:t xml:space="preserve"> </w:t>
      </w:r>
      <w:proofErr w:type="spellStart"/>
      <w:r w:rsidRPr="00852A26">
        <w:rPr>
          <w:b/>
        </w:rPr>
        <w:t>Sustainability</w:t>
      </w:r>
      <w:proofErr w:type="spellEnd"/>
    </w:p>
    <w:p w:rsidR="00852A26" w:rsidRDefault="00852A26" w:rsidP="00852A26">
      <w:p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architectural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urgently</w:t>
      </w:r>
      <w:proofErr w:type="spellEnd"/>
      <w:r>
        <w:t xml:space="preserve"> </w:t>
      </w:r>
      <w:proofErr w:type="spellStart"/>
      <w:r>
        <w:t>redefining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 to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emergency</w:t>
      </w:r>
      <w:proofErr w:type="spellEnd"/>
      <w:r>
        <w:t xml:space="preserve">. As a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contributor</w:t>
      </w:r>
      <w:proofErr w:type="spellEnd"/>
      <w:r>
        <w:t xml:space="preserve"> to CO2 </w:t>
      </w:r>
      <w:proofErr w:type="spellStart"/>
      <w:r>
        <w:t>emissions</w:t>
      </w:r>
      <w:proofErr w:type="spellEnd"/>
      <w:r>
        <w:t xml:space="preserve"> (</w:t>
      </w:r>
      <w:proofErr w:type="spellStart"/>
      <w:r>
        <w:t>approx</w:t>
      </w:r>
      <w:proofErr w:type="spellEnd"/>
      <w:r>
        <w:t xml:space="preserve">. 40%) and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 (</w:t>
      </w:r>
      <w:proofErr w:type="spellStart"/>
      <w:r>
        <w:t>approx</w:t>
      </w:r>
      <w:proofErr w:type="spellEnd"/>
      <w:r>
        <w:t xml:space="preserve">. 40%),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built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culprits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rapid </w:t>
      </w:r>
      <w:proofErr w:type="spellStart"/>
      <w:r>
        <w:t>degradation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natural </w:t>
      </w:r>
      <w:proofErr w:type="spellStart"/>
      <w:r>
        <w:t>environment</w:t>
      </w:r>
      <w:proofErr w:type="spellEnd"/>
      <w:r>
        <w:t xml:space="preserve">. As </w:t>
      </w:r>
      <w:proofErr w:type="spellStart"/>
      <w:r>
        <w:t>architects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our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, and </w:t>
      </w:r>
      <w:proofErr w:type="spellStart"/>
      <w:r>
        <w:t>our</w:t>
      </w:r>
      <w:proofErr w:type="spellEnd"/>
      <w:r>
        <w:t xml:space="preserve"> mentality very </w:t>
      </w:r>
      <w:proofErr w:type="spellStart"/>
      <w:r>
        <w:t>quickly</w:t>
      </w:r>
      <w:proofErr w:type="spellEnd"/>
      <w:r>
        <w:t xml:space="preserve">. </w:t>
      </w:r>
      <w:proofErr w:type="spellStart"/>
      <w:r>
        <w:t>Acknowledging</w:t>
      </w:r>
      <w:proofErr w:type="spellEnd"/>
      <w:r>
        <w:t xml:space="preserve"> </w:t>
      </w:r>
      <w:proofErr w:type="spellStart"/>
      <w:r>
        <w:t>humanity’s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predicament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eager</w:t>
      </w:r>
      <w:proofErr w:type="spellEnd"/>
      <w:r>
        <w:t xml:space="preserve"> to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designed</w:t>
      </w:r>
      <w:proofErr w:type="spellEnd"/>
      <w:r>
        <w:t xml:space="preserve"> and </w:t>
      </w:r>
      <w:proofErr w:type="spellStart"/>
      <w:r>
        <w:t>implemented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sensitivity, and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hoping</w:t>
      </w:r>
      <w:proofErr w:type="spellEnd"/>
      <w:r>
        <w:t xml:space="preserve"> to </w:t>
      </w:r>
      <w:proofErr w:type="spellStart"/>
      <w:r>
        <w:t>discover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innovations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. </w:t>
      </w:r>
    </w:p>
    <w:p w:rsidR="00852A26" w:rsidRPr="00852A26" w:rsidRDefault="00852A26" w:rsidP="00852A26">
      <w:pPr>
        <w:jc w:val="both"/>
        <w:rPr>
          <w:b/>
        </w:rPr>
      </w:pPr>
      <w:proofErr w:type="spellStart"/>
      <w:r w:rsidRPr="00852A26">
        <w:rPr>
          <w:b/>
        </w:rPr>
        <w:t>Reusing</w:t>
      </w:r>
      <w:proofErr w:type="spellEnd"/>
    </w:p>
    <w:p w:rsidR="00852A26" w:rsidRDefault="00852A26" w:rsidP="00852A26">
      <w:pPr>
        <w:jc w:val="both"/>
      </w:pPr>
      <w:r>
        <w:t xml:space="preserve">At a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many </w:t>
      </w:r>
      <w:proofErr w:type="spellStart"/>
      <w:r>
        <w:t>industrialera</w:t>
      </w:r>
      <w:proofErr w:type="spellEnd"/>
      <w:r>
        <w:t xml:space="preserve"> </w:t>
      </w:r>
      <w:proofErr w:type="spellStart"/>
      <w:r>
        <w:t>buildings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vacant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reusing</w:t>
      </w:r>
      <w:proofErr w:type="spellEnd"/>
      <w:r>
        <w:t xml:space="preserve"> and </w:t>
      </w:r>
      <w:proofErr w:type="spellStart"/>
      <w:r>
        <w:t>activating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structures</w:t>
      </w:r>
      <w:proofErr w:type="spellEnd"/>
      <w:r>
        <w:t xml:space="preserve"> has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and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prioritised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demolition</w:t>
      </w:r>
      <w:proofErr w:type="spellEnd"/>
      <w:r>
        <w:t xml:space="preserve"> and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. </w:t>
      </w:r>
      <w:proofErr w:type="spellStart"/>
      <w:r>
        <w:t>Revitalisation</w:t>
      </w:r>
      <w:proofErr w:type="spellEnd"/>
      <w:r>
        <w:t xml:space="preserve"> </w:t>
      </w:r>
      <w:proofErr w:type="spellStart"/>
      <w:r>
        <w:t>allows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to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stories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protagonists</w:t>
      </w:r>
      <w:proofErr w:type="spellEnd"/>
      <w:r>
        <w:t xml:space="preserve"> </w:t>
      </w:r>
      <w:proofErr w:type="spellStart"/>
      <w:r>
        <w:t>dating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prior </w:t>
      </w:r>
      <w:proofErr w:type="spellStart"/>
      <w:r>
        <w:t>uses</w:t>
      </w:r>
      <w:proofErr w:type="spellEnd"/>
      <w:r>
        <w:t xml:space="preserve">. In </w:t>
      </w:r>
      <w:proofErr w:type="spellStart"/>
      <w:r>
        <w:t>the</w:t>
      </w:r>
      <w:proofErr w:type="spellEnd"/>
      <w:r>
        <w:t xml:space="preserve"> Czech Republic, </w:t>
      </w:r>
      <w:proofErr w:type="spellStart"/>
      <w:r>
        <w:t>we</w:t>
      </w:r>
      <w:proofErr w:type="spellEnd"/>
      <w:r>
        <w:t xml:space="preserve"> </w:t>
      </w:r>
      <w:proofErr w:type="spellStart"/>
      <w:r>
        <w:t>encountered</w:t>
      </w:r>
      <w:proofErr w:type="spellEnd"/>
      <w:r>
        <w:t xml:space="preserve"> many </w:t>
      </w:r>
      <w:proofErr w:type="spellStart"/>
      <w:r>
        <w:t>inspiring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internationally</w:t>
      </w:r>
      <w:proofErr w:type="spellEnd"/>
      <w:r>
        <w:t xml:space="preserve"> as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inspiration</w:t>
      </w:r>
      <w:proofErr w:type="spellEnd"/>
      <w:r>
        <w:t xml:space="preserve"> to </w:t>
      </w:r>
      <w:proofErr w:type="spellStart"/>
      <w:r>
        <w:t>owners</w:t>
      </w:r>
      <w:proofErr w:type="spellEnd"/>
      <w:r>
        <w:t xml:space="preserve"> and </w:t>
      </w:r>
      <w:proofErr w:type="spellStart"/>
      <w:r>
        <w:t>architects</w:t>
      </w:r>
      <w:proofErr w:type="spellEnd"/>
      <w:r>
        <w:t>.</w:t>
      </w:r>
    </w:p>
    <w:p w:rsidR="00852A26" w:rsidRPr="00852A26" w:rsidRDefault="00852A26" w:rsidP="00852A26">
      <w:pPr>
        <w:jc w:val="both"/>
        <w:rPr>
          <w:b/>
        </w:rPr>
      </w:pPr>
      <w:proofErr w:type="spellStart"/>
      <w:r w:rsidRPr="00852A26">
        <w:rPr>
          <w:b/>
        </w:rPr>
        <w:t>Empowerment</w:t>
      </w:r>
      <w:proofErr w:type="spellEnd"/>
      <w:r w:rsidRPr="00852A26">
        <w:rPr>
          <w:b/>
        </w:rPr>
        <w:t xml:space="preserve"> and Social </w:t>
      </w:r>
      <w:proofErr w:type="spellStart"/>
      <w:r w:rsidRPr="00852A26">
        <w:rPr>
          <w:b/>
        </w:rPr>
        <w:t>Sustainability</w:t>
      </w:r>
      <w:proofErr w:type="spellEnd"/>
    </w:p>
    <w:p w:rsidR="00852A26" w:rsidRDefault="00852A26" w:rsidP="00852A26">
      <w:pPr>
        <w:jc w:val="both"/>
      </w:pPr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postmodernist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, </w:t>
      </w:r>
      <w:proofErr w:type="spellStart"/>
      <w:r>
        <w:t>architects</w:t>
      </w:r>
      <w:proofErr w:type="spellEnd"/>
      <w:r>
        <w:t xml:space="preserve"> are </w:t>
      </w:r>
      <w:proofErr w:type="spellStart"/>
      <w:r>
        <w:t>becoming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influential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shaping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live. </w:t>
      </w:r>
      <w:proofErr w:type="spellStart"/>
      <w:r>
        <w:t>Architecture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underestimated</w:t>
      </w:r>
      <w:proofErr w:type="spellEnd"/>
      <w:r>
        <w:t xml:space="preserve"> by </w:t>
      </w:r>
      <w:proofErr w:type="spellStart"/>
      <w:r>
        <w:t>decisionmakers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and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. </w:t>
      </w:r>
      <w:proofErr w:type="spellStart"/>
      <w:r>
        <w:t>Architects</w:t>
      </w:r>
      <w:proofErr w:type="spellEnd"/>
      <w:r>
        <w:t xml:space="preserve"> are </w:t>
      </w:r>
      <w:proofErr w:type="spellStart"/>
      <w:r>
        <w:t>relegated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 ‘</w:t>
      </w:r>
      <w:proofErr w:type="spellStart"/>
      <w:r>
        <w:t>beautifiers</w:t>
      </w:r>
      <w:proofErr w:type="spellEnd"/>
      <w:r>
        <w:t xml:space="preserve">’;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becoming</w:t>
      </w:r>
      <w:proofErr w:type="spellEnd"/>
      <w:r>
        <w:t xml:space="preserve"> </w:t>
      </w:r>
      <w:proofErr w:type="spellStart"/>
      <w:r>
        <w:t>superficial</w:t>
      </w:r>
      <w:proofErr w:type="spellEnd"/>
      <w:r>
        <w:t xml:space="preserve"> </w:t>
      </w:r>
      <w:proofErr w:type="spellStart"/>
      <w:r>
        <w:t>contributors</w:t>
      </w:r>
      <w:proofErr w:type="spellEnd"/>
      <w:r>
        <w:t xml:space="preserve"> to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. To </w:t>
      </w:r>
      <w:proofErr w:type="spellStart"/>
      <w:r>
        <w:t>contribute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reversal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tendency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wanted</w:t>
      </w:r>
      <w:proofErr w:type="spellEnd"/>
      <w:r>
        <w:t xml:space="preserve"> to </w:t>
      </w:r>
      <w:proofErr w:type="spellStart"/>
      <w:r>
        <w:t>highlight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prove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architecture</w:t>
      </w:r>
      <w:proofErr w:type="spellEnd"/>
      <w:r>
        <w:t xml:space="preserve">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to </w:t>
      </w:r>
      <w:proofErr w:type="spellStart"/>
      <w:r>
        <w:t>nurture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,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spaces</w:t>
      </w:r>
      <w:proofErr w:type="spellEnd"/>
      <w:r>
        <w:t xml:space="preserve">, </w:t>
      </w:r>
      <w:proofErr w:type="spellStart"/>
      <w:r>
        <w:t>circumstances</w:t>
      </w:r>
      <w:proofErr w:type="spellEnd"/>
      <w:r>
        <w:t xml:space="preserve">, and </w:t>
      </w:r>
      <w:proofErr w:type="spellStart"/>
      <w:r>
        <w:t>relationships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enhance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coexistence</w:t>
      </w:r>
      <w:proofErr w:type="spellEnd"/>
      <w:r>
        <w:t xml:space="preserve"> in </w:t>
      </w:r>
      <w:proofErr w:type="spellStart"/>
      <w:r>
        <w:t>cities</w:t>
      </w:r>
      <w:proofErr w:type="spellEnd"/>
      <w:r>
        <w:t xml:space="preserve"> and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countryside</w:t>
      </w:r>
      <w:proofErr w:type="spellEnd"/>
      <w:r>
        <w:t>.</w:t>
      </w:r>
    </w:p>
    <w:p w:rsidR="00852A26" w:rsidRPr="00852A26" w:rsidRDefault="00852A26" w:rsidP="00852A26">
      <w:pPr>
        <w:jc w:val="both"/>
        <w:rPr>
          <w:b/>
        </w:rPr>
      </w:pPr>
      <w:proofErr w:type="spellStart"/>
      <w:r w:rsidRPr="00852A26">
        <w:rPr>
          <w:b/>
        </w:rPr>
        <w:t>Craftsmanship</w:t>
      </w:r>
      <w:proofErr w:type="spellEnd"/>
    </w:p>
    <w:p w:rsidR="00852A26" w:rsidRDefault="00852A26" w:rsidP="00852A26">
      <w:pPr>
        <w:jc w:val="both"/>
      </w:pPr>
      <w:proofErr w:type="spellStart"/>
      <w:r>
        <w:t>Buildings</w:t>
      </w:r>
      <w:proofErr w:type="spellEnd"/>
      <w:r>
        <w:t xml:space="preserve"> and </w:t>
      </w:r>
      <w:proofErr w:type="spellStart"/>
      <w:r>
        <w:t>spaces</w:t>
      </w:r>
      <w:proofErr w:type="spellEnd"/>
      <w:r>
        <w:t xml:space="preserve"> are </w:t>
      </w:r>
      <w:proofErr w:type="spellStart"/>
      <w:r>
        <w:t>constructed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collaboration</w:t>
      </w:r>
      <w:proofErr w:type="spellEnd"/>
      <w:r>
        <w:t xml:space="preserve">. In these </w:t>
      </w:r>
      <w:proofErr w:type="spellStart"/>
      <w:r>
        <w:t>processes</w:t>
      </w:r>
      <w:proofErr w:type="spellEnd"/>
      <w:r>
        <w:t xml:space="preserve">, </w:t>
      </w:r>
      <w:proofErr w:type="spellStart"/>
      <w:r>
        <w:t>architecture</w:t>
      </w:r>
      <w:proofErr w:type="spellEnd"/>
      <w:r>
        <w:t xml:space="preserve"> </w:t>
      </w:r>
      <w:proofErr w:type="spellStart"/>
      <w:r>
        <w:t>depends</w:t>
      </w:r>
      <w:proofErr w:type="spellEnd"/>
      <w:r>
        <w:t xml:space="preserve"> on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craftsmanship</w:t>
      </w:r>
      <w:proofErr w:type="spellEnd"/>
      <w:r>
        <w:t xml:space="preserve"> to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layers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aesthetic</w:t>
      </w:r>
      <w:proofErr w:type="spellEnd"/>
      <w:r>
        <w:t xml:space="preserve"> </w:t>
      </w:r>
      <w:proofErr w:type="spellStart"/>
      <w:r>
        <w:t>inspiration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celebrated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,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architects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nurtured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collaboration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inspired</w:t>
      </w:r>
      <w:proofErr w:type="spellEnd"/>
      <w:r>
        <w:t xml:space="preserve"> </w:t>
      </w:r>
      <w:proofErr w:type="spellStart"/>
      <w:r>
        <w:t>craftsmen</w:t>
      </w:r>
      <w:proofErr w:type="spellEnd"/>
      <w:r>
        <w:t xml:space="preserve">. </w:t>
      </w:r>
    </w:p>
    <w:p w:rsidR="00852A26" w:rsidRPr="00852A26" w:rsidRDefault="00852A26" w:rsidP="00852A26">
      <w:pPr>
        <w:jc w:val="both"/>
        <w:rPr>
          <w:b/>
        </w:rPr>
      </w:pPr>
      <w:proofErr w:type="spellStart"/>
      <w:r w:rsidRPr="00852A26">
        <w:rPr>
          <w:b/>
        </w:rPr>
        <w:t>Inspiration</w:t>
      </w:r>
      <w:proofErr w:type="spellEnd"/>
      <w:r w:rsidRPr="00852A26">
        <w:rPr>
          <w:b/>
        </w:rPr>
        <w:t xml:space="preserve"> and </w:t>
      </w:r>
      <w:proofErr w:type="spellStart"/>
      <w:r w:rsidRPr="00852A26">
        <w:rPr>
          <w:b/>
        </w:rPr>
        <w:t>Emotion</w:t>
      </w:r>
      <w:proofErr w:type="spellEnd"/>
    </w:p>
    <w:p w:rsidR="00852A26" w:rsidRDefault="00852A26" w:rsidP="00DC1FC0">
      <w:pPr>
        <w:spacing w:after="260"/>
        <w:jc w:val="both"/>
      </w:pPr>
      <w:proofErr w:type="spellStart"/>
      <w:r>
        <w:t>We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built</w:t>
      </w:r>
      <w:proofErr w:type="spellEnd"/>
      <w:r>
        <w:t xml:space="preserve"> </w:t>
      </w:r>
      <w:proofErr w:type="spellStart"/>
      <w:r>
        <w:t>architectural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senses</w:t>
      </w:r>
      <w:proofErr w:type="spellEnd"/>
      <w:r>
        <w:t xml:space="preserve">. </w:t>
      </w:r>
      <w:proofErr w:type="spellStart"/>
      <w:r>
        <w:t>Exceptional</w:t>
      </w:r>
      <w:proofErr w:type="spellEnd"/>
      <w:r>
        <w:t xml:space="preserve"> </w:t>
      </w:r>
      <w:proofErr w:type="spellStart"/>
      <w:r>
        <w:t>architecture</w:t>
      </w:r>
      <w:proofErr w:type="spellEnd"/>
      <w:r>
        <w:t xml:space="preserve"> has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intangible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to </w:t>
      </w:r>
      <w:proofErr w:type="spellStart"/>
      <w:r>
        <w:t>stimulate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senses</w:t>
      </w:r>
      <w:proofErr w:type="spellEnd"/>
      <w:r>
        <w:t xml:space="preserve"> and </w:t>
      </w:r>
      <w:proofErr w:type="spellStart"/>
      <w:r>
        <w:t>excite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souls</w:t>
      </w:r>
      <w:proofErr w:type="spellEnd"/>
      <w:r>
        <w:t xml:space="preserve">. As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art </w:t>
      </w:r>
      <w:proofErr w:type="spellStart"/>
      <w:r>
        <w:t>form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visceral</w:t>
      </w:r>
      <w:proofErr w:type="spellEnd"/>
      <w:r>
        <w:t xml:space="preserve"> </w:t>
      </w:r>
      <w:proofErr w:type="spellStart"/>
      <w:r>
        <w:t>appreciation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architecture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subjective</w:t>
      </w:r>
      <w:proofErr w:type="spellEnd"/>
      <w:r>
        <w:t xml:space="preserve"> </w:t>
      </w:r>
      <w:proofErr w:type="spellStart"/>
      <w:r>
        <w:t>matter</w:t>
      </w:r>
      <w:proofErr w:type="spellEnd"/>
      <w:r>
        <w:t xml:space="preserve">. At </w:t>
      </w:r>
      <w:proofErr w:type="spellStart"/>
      <w:r>
        <w:t>each</w:t>
      </w:r>
      <w:proofErr w:type="spellEnd"/>
      <w:r>
        <w:t xml:space="preserve"> stop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journey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hoped</w:t>
      </w:r>
      <w:proofErr w:type="spellEnd"/>
      <w:r>
        <w:t xml:space="preserve"> to </w:t>
      </w:r>
      <w:proofErr w:type="spellStart"/>
      <w:r>
        <w:t>encounter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extraordinary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touch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emotionally</w:t>
      </w:r>
      <w:proofErr w:type="spellEnd"/>
      <w:r>
        <w:t xml:space="preserve">, </w:t>
      </w:r>
      <w:proofErr w:type="spellStart"/>
      <w:r>
        <w:t>inspiring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collective</w:t>
      </w:r>
      <w:proofErr w:type="spellEnd"/>
      <w:r>
        <w:t xml:space="preserve"> </w:t>
      </w:r>
      <w:proofErr w:type="spellStart"/>
      <w:r>
        <w:t>subjectivity</w:t>
      </w:r>
      <w:proofErr w:type="spellEnd"/>
      <w:r>
        <w:t>.</w:t>
      </w:r>
    </w:p>
    <w:p w:rsidR="00DC1FC0" w:rsidRDefault="00DC1FC0" w:rsidP="00DC1FC0">
      <w:pPr>
        <w:spacing w:after="260"/>
        <w:jc w:val="both"/>
      </w:pPr>
    </w:p>
    <w:p w:rsidR="00DC1FC0" w:rsidRPr="005D2BE5" w:rsidRDefault="00DC1FC0" w:rsidP="00DC1FC0">
      <w:pPr>
        <w:spacing w:after="260"/>
        <w:rPr>
          <w:rFonts w:ascii="AkkuratProItalic" w:hAnsi="AkkuratProItalic"/>
          <w:b/>
          <w:sz w:val="28"/>
          <w:szCs w:val="28"/>
        </w:rPr>
      </w:pPr>
      <w:proofErr w:type="spellStart"/>
      <w:r>
        <w:rPr>
          <w:rFonts w:ascii="AkkuratProItalic" w:hAnsi="AkkuratProItalic"/>
          <w:b/>
          <w:sz w:val="28"/>
          <w:szCs w:val="28"/>
        </w:rPr>
        <w:t>Three</w:t>
      </w:r>
      <w:proofErr w:type="spellEnd"/>
      <w:r>
        <w:rPr>
          <w:rFonts w:ascii="AkkuratProItalic" w:hAnsi="AkkuratProItalic"/>
          <w:b/>
          <w:sz w:val="28"/>
          <w:szCs w:val="28"/>
        </w:rPr>
        <w:t xml:space="preserve"> </w:t>
      </w:r>
      <w:proofErr w:type="spellStart"/>
      <w:r>
        <w:rPr>
          <w:rFonts w:ascii="AkkuratProItalic" w:hAnsi="AkkuratProItalic"/>
          <w:b/>
          <w:sz w:val="28"/>
          <w:szCs w:val="28"/>
        </w:rPr>
        <w:t>broader</w:t>
      </w:r>
      <w:proofErr w:type="spellEnd"/>
      <w:r>
        <w:rPr>
          <w:rFonts w:ascii="AkkuratProItalic" w:hAnsi="AkkuratProItalic"/>
          <w:b/>
          <w:sz w:val="28"/>
          <w:szCs w:val="28"/>
        </w:rPr>
        <w:t xml:space="preserve"> </w:t>
      </w:r>
      <w:proofErr w:type="spellStart"/>
      <w:r>
        <w:rPr>
          <w:rFonts w:ascii="AkkuratProItalic" w:hAnsi="AkkuratProItalic"/>
          <w:b/>
          <w:sz w:val="28"/>
          <w:szCs w:val="28"/>
        </w:rPr>
        <w:t>observations</w:t>
      </w:r>
      <w:proofErr w:type="spellEnd"/>
      <w:r>
        <w:rPr>
          <w:rFonts w:ascii="AkkuratProItalic" w:hAnsi="AkkuratProItalic"/>
          <w:b/>
          <w:sz w:val="28"/>
          <w:szCs w:val="28"/>
        </w:rPr>
        <w:t xml:space="preserve"> </w:t>
      </w:r>
      <w:proofErr w:type="spellStart"/>
      <w:r>
        <w:rPr>
          <w:rFonts w:ascii="AkkuratProItalic" w:hAnsi="AkkuratProItalic"/>
          <w:b/>
          <w:sz w:val="28"/>
          <w:szCs w:val="28"/>
        </w:rPr>
        <w:t>form</w:t>
      </w:r>
      <w:proofErr w:type="spellEnd"/>
      <w:r>
        <w:rPr>
          <w:rFonts w:ascii="AkkuratProItalic" w:hAnsi="AkkuratProItalic"/>
          <w:b/>
          <w:sz w:val="28"/>
          <w:szCs w:val="28"/>
        </w:rPr>
        <w:t xml:space="preserve"> </w:t>
      </w:r>
      <w:proofErr w:type="spellStart"/>
      <w:r>
        <w:rPr>
          <w:rFonts w:ascii="AkkuratProItalic" w:hAnsi="AkkuratProItalic"/>
          <w:b/>
          <w:sz w:val="28"/>
          <w:szCs w:val="28"/>
        </w:rPr>
        <w:t>the</w:t>
      </w:r>
      <w:proofErr w:type="spellEnd"/>
      <w:r>
        <w:rPr>
          <w:rFonts w:ascii="AkkuratProItalic" w:hAnsi="AkkuratProItalic"/>
          <w:b/>
          <w:sz w:val="28"/>
          <w:szCs w:val="28"/>
        </w:rPr>
        <w:t xml:space="preserve"> </w:t>
      </w:r>
      <w:proofErr w:type="spellStart"/>
      <w:r>
        <w:rPr>
          <w:rFonts w:ascii="AkkuratProItalic" w:hAnsi="AkkuratProItalic"/>
          <w:b/>
          <w:sz w:val="28"/>
          <w:szCs w:val="28"/>
        </w:rPr>
        <w:t>judges</w:t>
      </w:r>
      <w:proofErr w:type="spellEnd"/>
      <w:r>
        <w:rPr>
          <w:rFonts w:ascii="AkkuratProItalic" w:hAnsi="AkkuratProItalic"/>
          <w:b/>
          <w:sz w:val="28"/>
          <w:szCs w:val="28"/>
        </w:rPr>
        <w:t xml:space="preserve">’ visit </w:t>
      </w:r>
      <w:r>
        <w:rPr>
          <w:rFonts w:ascii="AkkuratProItalic" w:hAnsi="AkkuratProItalic"/>
          <w:b/>
          <w:sz w:val="28"/>
          <w:szCs w:val="28"/>
        </w:rPr>
        <w:br/>
        <w:t xml:space="preserve">to </w:t>
      </w:r>
      <w:proofErr w:type="spellStart"/>
      <w:r>
        <w:rPr>
          <w:rFonts w:ascii="AkkuratProItalic" w:hAnsi="AkkuratProItalic"/>
          <w:b/>
          <w:sz w:val="28"/>
          <w:szCs w:val="28"/>
        </w:rPr>
        <w:t>the</w:t>
      </w:r>
      <w:proofErr w:type="spellEnd"/>
      <w:r>
        <w:rPr>
          <w:rFonts w:ascii="AkkuratProItalic" w:hAnsi="AkkuratProItalic"/>
          <w:b/>
          <w:sz w:val="28"/>
          <w:szCs w:val="28"/>
        </w:rPr>
        <w:t xml:space="preserve"> Czech Republic</w:t>
      </w:r>
    </w:p>
    <w:p w:rsidR="00852A26" w:rsidRDefault="00852A26" w:rsidP="00852A26">
      <w:pPr>
        <w:jc w:val="both"/>
      </w:pPr>
      <w:proofErr w:type="spellStart"/>
      <w:r>
        <w:t>For</w:t>
      </w:r>
      <w:proofErr w:type="spellEnd"/>
      <w:r>
        <w:t xml:space="preserve"> </w:t>
      </w:r>
      <w:proofErr w:type="spellStart"/>
      <w:r>
        <w:t>nine</w:t>
      </w:r>
      <w:proofErr w:type="spellEnd"/>
      <w:r>
        <w:t xml:space="preserve"> </w:t>
      </w:r>
      <w:proofErr w:type="spellStart"/>
      <w:r>
        <w:t>consecutive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Chamber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Architects</w:t>
      </w:r>
      <w:proofErr w:type="spellEnd"/>
      <w:r>
        <w:t xml:space="preserve"> has </w:t>
      </w:r>
      <w:proofErr w:type="spellStart"/>
      <w:r>
        <w:t>invited</w:t>
      </w:r>
      <w:proofErr w:type="spellEnd"/>
      <w:r>
        <w:t xml:space="preserve"> </w:t>
      </w:r>
      <w:proofErr w:type="spellStart"/>
      <w:r>
        <w:t>awardwinning</w:t>
      </w:r>
      <w:proofErr w:type="spellEnd"/>
      <w:r>
        <w:t xml:space="preserve"> </w:t>
      </w:r>
      <w:proofErr w:type="spellStart"/>
      <w:r>
        <w:t>architects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to serve as </w:t>
      </w:r>
      <w:proofErr w:type="spellStart"/>
      <w:r>
        <w:t>jurors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composition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jury has </w:t>
      </w:r>
      <w:proofErr w:type="spellStart"/>
      <w:r>
        <w:t>connotations</w:t>
      </w:r>
      <w:proofErr w:type="spellEnd"/>
      <w:r>
        <w:t xml:space="preserve"> and </w:t>
      </w:r>
      <w:proofErr w:type="spellStart"/>
      <w:r>
        <w:t>consequences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acknowledge</w:t>
      </w:r>
      <w:proofErr w:type="spellEnd"/>
      <w:r>
        <w:t xml:space="preserve"> and </w:t>
      </w:r>
      <w:proofErr w:type="spellStart"/>
      <w:r>
        <w:t>elaborate</w:t>
      </w:r>
      <w:proofErr w:type="spellEnd"/>
      <w:r>
        <w:t xml:space="preserve"> on. </w:t>
      </w:r>
    </w:p>
    <w:p w:rsidR="00852A26" w:rsidRDefault="00852A26" w:rsidP="00852A26">
      <w:pPr>
        <w:jc w:val="both"/>
      </w:pPr>
      <w:r>
        <w:t>As ‘</w:t>
      </w:r>
      <w:proofErr w:type="spellStart"/>
      <w:r>
        <w:t>outsiders</w:t>
      </w:r>
      <w:proofErr w:type="spellEnd"/>
      <w:r>
        <w:t xml:space="preserve">’,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aware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shortcomings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had limited </w:t>
      </w:r>
      <w:proofErr w:type="spellStart"/>
      <w:r>
        <w:t>friction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, </w:t>
      </w:r>
      <w:proofErr w:type="spellStart"/>
      <w:r>
        <w:t>political</w:t>
      </w:r>
      <w:proofErr w:type="spellEnd"/>
      <w:r>
        <w:t xml:space="preserve">, and </w:t>
      </w:r>
      <w:proofErr w:type="spellStart"/>
      <w:r>
        <w:t>economical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architecture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produced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Czech Republic, so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excuse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nuances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jurors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on </w:t>
      </w:r>
      <w:proofErr w:type="spellStart"/>
      <w:r>
        <w:t>the</w:t>
      </w:r>
      <w:proofErr w:type="spellEnd"/>
      <w:r>
        <w:t xml:space="preserve"> flip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coin</w:t>
      </w:r>
      <w:proofErr w:type="spellEnd"/>
      <w:r>
        <w:t xml:space="preserve">,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perspective</w:t>
      </w:r>
      <w:proofErr w:type="spellEnd"/>
      <w:r>
        <w:t xml:space="preserve"> </w:t>
      </w:r>
      <w:proofErr w:type="spellStart"/>
      <w:r>
        <w:t>gave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to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visited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a </w:t>
      </w:r>
      <w:proofErr w:type="spellStart"/>
      <w:r>
        <w:t>transnational</w:t>
      </w:r>
      <w:proofErr w:type="spellEnd"/>
      <w:r>
        <w:t xml:space="preserve"> </w:t>
      </w:r>
      <w:proofErr w:type="spellStart"/>
      <w:r>
        <w:t>prism</w:t>
      </w:r>
      <w:proofErr w:type="spellEnd"/>
      <w:r>
        <w:t xml:space="preserve">, </w:t>
      </w:r>
      <w:proofErr w:type="spellStart"/>
      <w:r>
        <w:t>informed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architectural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and in </w:t>
      </w:r>
      <w:proofErr w:type="spellStart"/>
      <w:r>
        <w:t>comparison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contemporary</w:t>
      </w:r>
      <w:proofErr w:type="spellEnd"/>
      <w:r>
        <w:t xml:space="preserve"> </w:t>
      </w:r>
      <w:proofErr w:type="spellStart"/>
      <w:r>
        <w:t>architectural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in many </w:t>
      </w:r>
      <w:proofErr w:type="spellStart"/>
      <w:r>
        <w:t>countries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highlight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broader</w:t>
      </w:r>
      <w:proofErr w:type="spellEnd"/>
      <w:r>
        <w:t xml:space="preserve"> </w:t>
      </w:r>
      <w:proofErr w:type="spellStart"/>
      <w:r>
        <w:t>observations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31 </w:t>
      </w:r>
      <w:proofErr w:type="spellStart"/>
      <w:r>
        <w:t>buildings</w:t>
      </w:r>
      <w:proofErr w:type="spellEnd"/>
      <w:r>
        <w:t xml:space="preserve"> </w:t>
      </w:r>
      <w:proofErr w:type="spellStart"/>
      <w:r>
        <w:t>shortlisted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Architecture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resulted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transnational</w:t>
      </w:r>
      <w:proofErr w:type="spellEnd"/>
      <w:r>
        <w:t xml:space="preserve"> </w:t>
      </w:r>
      <w:proofErr w:type="spellStart"/>
      <w:r>
        <w:t>comparisons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hope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provoke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discussion</w:t>
      </w:r>
      <w:proofErr w:type="spellEnd"/>
      <w:r>
        <w:t xml:space="preserve"> and </w:t>
      </w:r>
      <w:proofErr w:type="spellStart"/>
      <w:r>
        <w:t>debate</w:t>
      </w:r>
      <w:proofErr w:type="spellEnd"/>
      <w:r>
        <w:t>:</w:t>
      </w:r>
    </w:p>
    <w:p w:rsidR="00852A26" w:rsidRDefault="00852A26" w:rsidP="00852A26">
      <w:pPr>
        <w:jc w:val="both"/>
      </w:pPr>
      <w:proofErr w:type="spellStart"/>
      <w:r>
        <w:t>The</w:t>
      </w:r>
      <w:proofErr w:type="spellEnd"/>
      <w:r>
        <w:t xml:space="preserve"> most </w:t>
      </w:r>
      <w:proofErr w:type="spellStart"/>
      <w:r>
        <w:t>alarming</w:t>
      </w:r>
      <w:proofErr w:type="spellEnd"/>
      <w:r>
        <w:t xml:space="preserve"> </w:t>
      </w:r>
      <w:proofErr w:type="spellStart"/>
      <w:r>
        <w:t>observation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made </w:t>
      </w:r>
      <w:proofErr w:type="spellStart"/>
      <w:r>
        <w:t>about</w:t>
      </w:r>
      <w:proofErr w:type="spellEnd"/>
      <w:r>
        <w:t xml:space="preserve"> most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visited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environmentally</w:t>
      </w:r>
      <w:proofErr w:type="spellEnd"/>
      <w:r>
        <w:t xml:space="preserve"> </w:t>
      </w:r>
      <w:proofErr w:type="spellStart"/>
      <w:r>
        <w:t>indifferent</w:t>
      </w:r>
      <w:proofErr w:type="spellEnd"/>
      <w:r>
        <w:t xml:space="preserve">. </w:t>
      </w:r>
      <w:proofErr w:type="spellStart"/>
      <w:r>
        <w:t>Too</w:t>
      </w:r>
      <w:proofErr w:type="spellEnd"/>
      <w:r>
        <w:t xml:space="preserve"> many </w:t>
      </w:r>
      <w:proofErr w:type="spellStart"/>
      <w:r>
        <w:t>designs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not </w:t>
      </w:r>
      <w:proofErr w:type="spellStart"/>
      <w:r>
        <w:t>prioritise</w:t>
      </w:r>
      <w:proofErr w:type="spellEnd"/>
      <w:r>
        <w:t xml:space="preserve"> controlling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footprint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built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contrast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architects</w:t>
      </w:r>
      <w:proofErr w:type="spellEnd"/>
      <w:r>
        <w:t xml:space="preserve"> are </w:t>
      </w:r>
      <w:proofErr w:type="spellStart"/>
      <w:r>
        <w:t>investing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creativity</w:t>
      </w:r>
      <w:proofErr w:type="spellEnd"/>
      <w:r>
        <w:t xml:space="preserve"> in </w:t>
      </w:r>
      <w:proofErr w:type="spellStart"/>
      <w:r>
        <w:t>designing</w:t>
      </w:r>
      <w:proofErr w:type="spellEnd"/>
      <w:r>
        <w:t xml:space="preserve"> </w:t>
      </w:r>
      <w:proofErr w:type="spellStart"/>
      <w:r>
        <w:t>innovative</w:t>
      </w:r>
      <w:proofErr w:type="spellEnd"/>
      <w:r>
        <w:t xml:space="preserve"> </w:t>
      </w:r>
      <w:proofErr w:type="spellStart"/>
      <w:r>
        <w:t>proposals</w:t>
      </w:r>
      <w:proofErr w:type="spellEnd"/>
      <w:r>
        <w:t xml:space="preserve"> to </w:t>
      </w:r>
      <w:proofErr w:type="spellStart"/>
      <w:r>
        <w:t>produce</w:t>
      </w:r>
      <w:proofErr w:type="spellEnd"/>
      <w:r>
        <w:t xml:space="preserve"> and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, </w:t>
      </w:r>
      <w:proofErr w:type="spellStart"/>
      <w:r>
        <w:t>minimise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carbonhungry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invent</w:t>
      </w:r>
      <w:proofErr w:type="spellEnd"/>
      <w:r>
        <w:t xml:space="preserve"> </w:t>
      </w:r>
      <w:proofErr w:type="spellStart"/>
      <w:r>
        <w:t>ingenious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 to </w:t>
      </w:r>
      <w:proofErr w:type="spellStart"/>
      <w:r>
        <w:t>passive</w:t>
      </w:r>
      <w:proofErr w:type="spellEnd"/>
      <w:r>
        <w:t xml:space="preserve"> </w:t>
      </w:r>
      <w:proofErr w:type="spellStart"/>
      <w:r>
        <w:t>heating</w:t>
      </w:r>
      <w:proofErr w:type="spellEnd"/>
      <w:r>
        <w:t xml:space="preserve"> and </w:t>
      </w:r>
      <w:proofErr w:type="spellStart"/>
      <w:r>
        <w:t>cooling</w:t>
      </w:r>
      <w:proofErr w:type="spellEnd"/>
      <w:r>
        <w:t xml:space="preserve">, </w:t>
      </w:r>
      <w:proofErr w:type="spellStart"/>
      <w:r>
        <w:t>explore</w:t>
      </w:r>
      <w:proofErr w:type="spellEnd"/>
      <w:r>
        <w:t xml:space="preserve"> </w:t>
      </w:r>
      <w:proofErr w:type="spellStart"/>
      <w:r>
        <w:t>façades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enhance</w:t>
      </w:r>
      <w:proofErr w:type="spellEnd"/>
      <w:r>
        <w:t xml:space="preserve"> natural </w:t>
      </w:r>
      <w:proofErr w:type="spellStart"/>
      <w:r>
        <w:t>lighting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, </w:t>
      </w:r>
      <w:proofErr w:type="spellStart"/>
      <w:r>
        <w:t>control</w:t>
      </w:r>
      <w:proofErr w:type="spellEnd"/>
      <w:r>
        <w:t xml:space="preserve"> and </w:t>
      </w:r>
      <w:proofErr w:type="spellStart"/>
      <w:r>
        <w:t>reuse</w:t>
      </w:r>
      <w:proofErr w:type="spellEnd"/>
      <w:r>
        <w:t xml:space="preserve"> </w:t>
      </w:r>
      <w:proofErr w:type="spellStart"/>
      <w:r>
        <w:t>rainwater</w:t>
      </w:r>
      <w:proofErr w:type="spellEnd"/>
      <w:r>
        <w:t xml:space="preserve">, and are </w:t>
      </w:r>
      <w:proofErr w:type="spellStart"/>
      <w:r>
        <w:t>holistically</w:t>
      </w:r>
      <w:proofErr w:type="spellEnd"/>
      <w:r>
        <w:t xml:space="preserve"> </w:t>
      </w:r>
      <w:proofErr w:type="spellStart"/>
      <w:r>
        <w:t>conscious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floods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resulted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storm</w:t>
      </w:r>
      <w:proofErr w:type="spellEnd"/>
      <w:r>
        <w:t xml:space="preserve"> Boris,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visit, are a </w:t>
      </w:r>
      <w:proofErr w:type="spellStart"/>
      <w:r>
        <w:t>devastating</w:t>
      </w:r>
      <w:proofErr w:type="spellEnd"/>
      <w:r>
        <w:t xml:space="preserve"> </w:t>
      </w:r>
      <w:proofErr w:type="spellStart"/>
      <w:r>
        <w:t>reminder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urgency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confront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universal </w:t>
      </w:r>
      <w:proofErr w:type="spellStart"/>
      <w:r>
        <w:t>problem</w:t>
      </w:r>
      <w:proofErr w:type="spellEnd"/>
      <w:r>
        <w:t xml:space="preserve">, step by step, </w:t>
      </w:r>
      <w:proofErr w:type="spellStart"/>
      <w:r>
        <w:t>one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 </w:t>
      </w:r>
      <w:proofErr w:type="spellStart"/>
      <w:r>
        <w:t>time</w:t>
      </w:r>
      <w:proofErr w:type="spellEnd"/>
      <w:r>
        <w:t xml:space="preserve">. </w:t>
      </w:r>
    </w:p>
    <w:p w:rsidR="00852A26" w:rsidRDefault="00852A26" w:rsidP="00852A26">
      <w:pPr>
        <w:jc w:val="both"/>
      </w:pP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, </w:t>
      </w:r>
      <w:proofErr w:type="spellStart"/>
      <w:r>
        <w:t>architects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stoic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accept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architecture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judging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projectswe</w:t>
      </w:r>
      <w:proofErr w:type="spellEnd"/>
      <w:r>
        <w:t xml:space="preserve"> </w:t>
      </w:r>
      <w:proofErr w:type="spellStart"/>
      <w:r>
        <w:t>visited</w:t>
      </w:r>
      <w:proofErr w:type="spellEnd"/>
      <w:r>
        <w:t xml:space="preserve">, </w:t>
      </w:r>
      <w:proofErr w:type="spellStart"/>
      <w:r>
        <w:t>architects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endure </w:t>
      </w:r>
      <w:proofErr w:type="spellStart"/>
      <w:r>
        <w:t>abnormally</w:t>
      </w:r>
      <w:proofErr w:type="spellEnd"/>
      <w:r>
        <w:t xml:space="preserve"> long </w:t>
      </w:r>
      <w:proofErr w:type="spellStart"/>
      <w:r>
        <w:t>processes</w:t>
      </w:r>
      <w:proofErr w:type="spellEnd"/>
      <w:r>
        <w:t xml:space="preserve"> to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Czech Republic. At </w:t>
      </w:r>
      <w:proofErr w:type="spellStart"/>
      <w:r>
        <w:t>each</w:t>
      </w:r>
      <w:proofErr w:type="spellEnd"/>
      <w:r>
        <w:t xml:space="preserve"> stop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</w:t>
      </w:r>
      <w:proofErr w:type="spellStart"/>
      <w:r>
        <w:t>trip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architects</w:t>
      </w:r>
      <w:proofErr w:type="spellEnd"/>
      <w:r>
        <w:t xml:space="preserve"> to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timeframe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: </w:t>
      </w:r>
      <w:proofErr w:type="spellStart"/>
      <w:r>
        <w:t>how</w:t>
      </w:r>
      <w:proofErr w:type="spellEnd"/>
      <w:r>
        <w:t xml:space="preserve"> long </w:t>
      </w:r>
      <w:proofErr w:type="spellStart"/>
      <w:r>
        <w:t>it</w:t>
      </w:r>
      <w:proofErr w:type="spellEnd"/>
      <w:r>
        <w:t xml:space="preserve"> </w:t>
      </w:r>
      <w:proofErr w:type="spellStart"/>
      <w:r>
        <w:t>took</w:t>
      </w:r>
      <w:proofErr w:type="spellEnd"/>
      <w:r>
        <w:t xml:space="preserve"> to design,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permissions</w:t>
      </w:r>
      <w:proofErr w:type="spellEnd"/>
      <w:r>
        <w:t xml:space="preserve"> and </w:t>
      </w:r>
      <w:proofErr w:type="spellStart"/>
      <w:r>
        <w:t>construct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8 to 10 </w:t>
      </w:r>
      <w:proofErr w:type="spellStart"/>
      <w:r>
        <w:t>years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proofErr w:type="gramStart"/>
      <w:r>
        <w:t>is</w:t>
      </w:r>
      <w:proofErr w:type="spellEnd"/>
      <w:r>
        <w:t xml:space="preserve"> more</w:t>
      </w:r>
      <w:proofErr w:type="gramEnd"/>
      <w:r>
        <w:t xml:space="preserve"> </w:t>
      </w:r>
      <w:proofErr w:type="spellStart"/>
      <w:r>
        <w:t>than</w:t>
      </w:r>
      <w:proofErr w:type="spellEnd"/>
      <w:r>
        <w:t xml:space="preserve"> double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accustomed</w:t>
      </w:r>
      <w:proofErr w:type="spellEnd"/>
      <w:r>
        <w:t xml:space="preserve"> to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practise</w:t>
      </w:r>
      <w:proofErr w:type="spellEnd"/>
      <w:r>
        <w:t xml:space="preserve">. </w:t>
      </w:r>
      <w:proofErr w:type="spellStart"/>
      <w:r>
        <w:t>Architectural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 are </w:t>
      </w:r>
      <w:proofErr w:type="spellStart"/>
      <w:r>
        <w:t>bound</w:t>
      </w:r>
      <w:proofErr w:type="spellEnd"/>
      <w:r>
        <w:t xml:space="preserve"> to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outdated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passage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so much </w:t>
      </w:r>
      <w:proofErr w:type="spellStart"/>
      <w:r>
        <w:t>time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integrity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architectural</w:t>
      </w:r>
      <w:proofErr w:type="spellEnd"/>
      <w:r>
        <w:t xml:space="preserve"> </w:t>
      </w:r>
      <w:proofErr w:type="spellStart"/>
      <w:r>
        <w:t>propositions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bound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compromised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subjected</w:t>
      </w:r>
      <w:proofErr w:type="spellEnd"/>
      <w:r>
        <w:t xml:space="preserve"> to such </w:t>
      </w:r>
      <w:proofErr w:type="spellStart"/>
      <w:r>
        <w:t>lengthy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lastRenderedPageBreak/>
        <w:t>negotiation</w:t>
      </w:r>
      <w:proofErr w:type="spellEnd"/>
      <w:r>
        <w:t xml:space="preserve">. Professional </w:t>
      </w:r>
      <w:proofErr w:type="spellStart"/>
      <w:r>
        <w:t>practices</w:t>
      </w:r>
      <w:proofErr w:type="spellEnd"/>
      <w:r>
        <w:t xml:space="preserve"> are </w:t>
      </w:r>
      <w:proofErr w:type="spellStart"/>
      <w:r>
        <w:t>bound</w:t>
      </w:r>
      <w:proofErr w:type="spellEnd"/>
      <w:r>
        <w:t xml:space="preserve"> to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insolvent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dependent</w:t>
      </w:r>
      <w:proofErr w:type="spellEnd"/>
      <w:r>
        <w:t xml:space="preserve"> on such </w:t>
      </w:r>
      <w:proofErr w:type="spellStart"/>
      <w:r>
        <w:t>inefficient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. These </w:t>
      </w:r>
      <w:proofErr w:type="spellStart"/>
      <w:r>
        <w:t>lengthy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make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unnecessarily</w:t>
      </w:r>
      <w:proofErr w:type="spellEnd"/>
      <w:r>
        <w:t xml:space="preserve"> </w:t>
      </w:r>
      <w:proofErr w:type="spellStart"/>
      <w:r>
        <w:t>expensive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particularly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housing</w:t>
      </w:r>
      <w:proofErr w:type="spellEnd"/>
      <w:r>
        <w:t>.</w:t>
      </w:r>
    </w:p>
    <w:p w:rsidR="00852A26" w:rsidRDefault="00852A26" w:rsidP="00852A26">
      <w:pPr>
        <w:jc w:val="both"/>
      </w:pP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impressed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quantity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designs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buildings</w:t>
      </w:r>
      <w:proofErr w:type="spellEnd"/>
      <w:r>
        <w:t xml:space="preserve">. These </w:t>
      </w:r>
      <w:proofErr w:type="spellStart"/>
      <w:r>
        <w:t>included</w:t>
      </w:r>
      <w:proofErr w:type="spellEnd"/>
      <w:r>
        <w:t xml:space="preserve"> </w:t>
      </w:r>
      <w:proofErr w:type="spellStart"/>
      <w:r>
        <w:t>refurbishments</w:t>
      </w:r>
      <w:proofErr w:type="spellEnd"/>
      <w:r>
        <w:t xml:space="preserve">,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preservations</w:t>
      </w:r>
      <w:proofErr w:type="spellEnd"/>
      <w:r>
        <w:t xml:space="preserve">, and </w:t>
      </w:r>
      <w:proofErr w:type="spellStart"/>
      <w:r>
        <w:t>additions</w:t>
      </w:r>
      <w:proofErr w:type="spellEnd"/>
      <w:r>
        <w:t xml:space="preserve"> to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buildings</w:t>
      </w:r>
      <w:proofErr w:type="spellEnd"/>
      <w:r>
        <w:t xml:space="preserve">.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list </w:t>
      </w:r>
      <w:proofErr w:type="spellStart"/>
      <w:r>
        <w:t>of</w:t>
      </w:r>
      <w:proofErr w:type="spellEnd"/>
      <w:r>
        <w:t xml:space="preserve"> 307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entries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, 42%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(130)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interventions</w:t>
      </w:r>
      <w:proofErr w:type="spellEnd"/>
      <w:r>
        <w:t xml:space="preserve"> in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buildings</w:t>
      </w:r>
      <w:proofErr w:type="spellEnd"/>
      <w:r>
        <w:t xml:space="preserve">. A </w:t>
      </w:r>
      <w:proofErr w:type="spellStart"/>
      <w:r>
        <w:t>disproportionate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these </w:t>
      </w:r>
      <w:proofErr w:type="spellStart"/>
      <w:r>
        <w:t>entries</w:t>
      </w:r>
      <w:proofErr w:type="spellEnd"/>
      <w:r>
        <w:t xml:space="preserve"> made </w:t>
      </w:r>
      <w:proofErr w:type="spellStart"/>
      <w:r>
        <w:t>it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shortlist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visited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trip</w:t>
      </w:r>
      <w:proofErr w:type="spellEnd"/>
      <w:r>
        <w:t xml:space="preserve"> (15 </w:t>
      </w:r>
      <w:proofErr w:type="spellStart"/>
      <w:r>
        <w:t>out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31 </w:t>
      </w:r>
      <w:proofErr w:type="spellStart"/>
      <w:r>
        <w:t>projects</w:t>
      </w:r>
      <w:proofErr w:type="spellEnd"/>
      <w:r>
        <w:t xml:space="preserve">),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finalists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winner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,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architectural</w:t>
      </w:r>
      <w:proofErr w:type="spellEnd"/>
      <w:r>
        <w:t xml:space="preserve"> </w:t>
      </w:r>
      <w:proofErr w:type="spellStart"/>
      <w:r>
        <w:t>propositions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buildings</w:t>
      </w:r>
      <w:proofErr w:type="spellEnd"/>
      <w:r>
        <w:t>.</w:t>
      </w:r>
    </w:p>
    <w:p w:rsidR="00852A26" w:rsidRDefault="00852A26" w:rsidP="00852A26">
      <w:pPr>
        <w:jc w:val="both"/>
      </w:pP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met so many </w:t>
      </w:r>
      <w:proofErr w:type="spellStart"/>
      <w:r>
        <w:t>interesting</w:t>
      </w:r>
      <w:proofErr w:type="spellEnd"/>
      <w:r>
        <w:t xml:space="preserve">,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experiences</w:t>
      </w:r>
      <w:proofErr w:type="spellEnd"/>
      <w:r>
        <w:t xml:space="preserve">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talents</w:t>
      </w:r>
      <w:proofErr w:type="spellEnd"/>
      <w:r>
        <w:t xml:space="preserve">,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such generosity.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grateful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gained</w:t>
      </w:r>
      <w:proofErr w:type="spellEnd"/>
      <w:r>
        <w:t xml:space="preserve"> such a </w:t>
      </w:r>
      <w:proofErr w:type="spellStart"/>
      <w:r>
        <w:t>densely</w:t>
      </w:r>
      <w:proofErr w:type="spellEnd"/>
      <w:r>
        <w:t xml:space="preserve"> </w:t>
      </w:r>
      <w:proofErr w:type="spellStart"/>
      <w:r>
        <w:t>packed</w:t>
      </w:r>
      <w:proofErr w:type="spellEnd"/>
      <w:r>
        <w:t xml:space="preserve"> </w:t>
      </w:r>
      <w:proofErr w:type="spellStart"/>
      <w:r>
        <w:t>insight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Czech </w:t>
      </w:r>
      <w:proofErr w:type="spellStart"/>
      <w:r>
        <w:t>architecture</w:t>
      </w:r>
      <w:proofErr w:type="spellEnd"/>
      <w:r>
        <w:t xml:space="preserve"> and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participated</w:t>
      </w:r>
      <w:proofErr w:type="spellEnd"/>
      <w:r>
        <w:t xml:space="preserve"> in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interactive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made </w:t>
      </w:r>
      <w:proofErr w:type="spellStart"/>
      <w:r>
        <w:t>any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anthropologist</w:t>
      </w:r>
      <w:proofErr w:type="spellEnd"/>
      <w:r>
        <w:t xml:space="preserve"> </w:t>
      </w:r>
      <w:proofErr w:type="spellStart"/>
      <w:r>
        <w:t>envious</w:t>
      </w:r>
      <w:proofErr w:type="spellEnd"/>
      <w:r>
        <w:t>.</w:t>
      </w:r>
    </w:p>
    <w:p w:rsidR="004A5550" w:rsidRPr="00852A26" w:rsidRDefault="00852A26" w:rsidP="00852A26">
      <w:pPr>
        <w:jc w:val="both"/>
      </w:pPr>
      <w:r>
        <w:t xml:space="preserve">In </w:t>
      </w:r>
      <w:proofErr w:type="spellStart"/>
      <w:r>
        <w:t>closing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thank</w:t>
      </w:r>
      <w:proofErr w:type="spellEnd"/>
      <w:r>
        <w:t xml:space="preserve"> Mr. Jan Kasl and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Chamber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Architects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inviting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such a </w:t>
      </w:r>
      <w:proofErr w:type="spellStart"/>
      <w:r>
        <w:t>rich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. In </w:t>
      </w:r>
      <w:proofErr w:type="spellStart"/>
      <w:r>
        <w:t>particular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thank</w:t>
      </w:r>
      <w:proofErr w:type="spellEnd"/>
      <w:r>
        <w:t xml:space="preserve"> Barbora Veselá, Marek Job, Barbora Sedlářová and Ondrej </w:t>
      </w:r>
      <w:proofErr w:type="spellStart"/>
      <w:r>
        <w:t>Besperat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made </w:t>
      </w:r>
      <w:proofErr w:type="spellStart"/>
      <w:r>
        <w:t>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</w:t>
      </w:r>
      <w:proofErr w:type="spellStart"/>
      <w:r>
        <w:t>trip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wellorganised</w:t>
      </w:r>
      <w:proofErr w:type="spellEnd"/>
      <w:r>
        <w:t xml:space="preserve">, </w:t>
      </w:r>
      <w:proofErr w:type="spellStart"/>
      <w:r>
        <w:t>welldocumented</w:t>
      </w:r>
      <w:proofErr w:type="spellEnd"/>
      <w:r>
        <w:t xml:space="preserve">, and </w:t>
      </w:r>
      <w:proofErr w:type="spellStart"/>
      <w:r>
        <w:t>wellcommunicated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such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humour</w:t>
      </w:r>
      <w:proofErr w:type="spellEnd"/>
      <w:r>
        <w:t xml:space="preserve">, </w:t>
      </w:r>
      <w:proofErr w:type="spellStart"/>
      <w:r>
        <w:t>dedication</w:t>
      </w:r>
      <w:proofErr w:type="spellEnd"/>
      <w:r>
        <w:t xml:space="preserve">, and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commitment</w:t>
      </w:r>
      <w:proofErr w:type="spellEnd"/>
      <w:r>
        <w:t>.</w:t>
      </w:r>
    </w:p>
    <w:sectPr w:rsidR="004A5550" w:rsidRPr="00852A2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550" w:rsidRDefault="004A5550" w:rsidP="004A5550">
      <w:pPr>
        <w:spacing w:after="0" w:line="240" w:lineRule="auto"/>
      </w:pPr>
      <w:r>
        <w:separator/>
      </w:r>
    </w:p>
  </w:endnote>
  <w:endnote w:type="continuationSeparator" w:id="0">
    <w:p w:rsidR="004A5550" w:rsidRDefault="004A5550" w:rsidP="004A5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kkuratProItalic">
    <w:panose1 w:val="02000503030000020004"/>
    <w:charset w:val="00"/>
    <w:family w:val="modern"/>
    <w:notTrueType/>
    <w:pitch w:val="variable"/>
    <w:sig w:usb0="800000AF" w:usb1="5000206A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550" w:rsidRDefault="004A5550" w:rsidP="004A5550">
      <w:pPr>
        <w:spacing w:after="0" w:line="240" w:lineRule="auto"/>
      </w:pPr>
      <w:r>
        <w:separator/>
      </w:r>
    </w:p>
  </w:footnote>
  <w:footnote w:type="continuationSeparator" w:id="0">
    <w:p w:rsidR="004A5550" w:rsidRDefault="004A5550" w:rsidP="004A5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550" w:rsidRDefault="004A5550">
    <w:pPr>
      <w:pStyle w:val="Zhlav"/>
      <w:rPr>
        <w:noProof/>
        <w:lang w:eastAsia="cs-CZ"/>
      </w:rPr>
    </w:pPr>
  </w:p>
  <w:p w:rsidR="004A5550" w:rsidRDefault="00852A26">
    <w:pPr>
      <w:pStyle w:val="Zhlav"/>
    </w:pPr>
    <w:r>
      <w:rPr>
        <w:noProof/>
        <w:lang w:eastAsia="cs-CZ"/>
      </w:rPr>
      <w:drawing>
        <wp:inline distT="0" distB="0" distL="0" distR="0">
          <wp:extent cx="5760720" cy="5429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A-24-EN-logo_black-1920px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446" b="41799"/>
                  <a:stretch/>
                </pic:blipFill>
                <pic:spPr bwMode="auto">
                  <a:xfrm>
                    <a:off x="0" y="0"/>
                    <a:ext cx="5760720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52A26" w:rsidRDefault="00852A2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FF"/>
    <w:rsid w:val="004A5550"/>
    <w:rsid w:val="005777FF"/>
    <w:rsid w:val="006C38B8"/>
    <w:rsid w:val="00852A26"/>
    <w:rsid w:val="00DC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06AB0"/>
  <w15:chartTrackingRefBased/>
  <w15:docId w15:val="{3A401EFB-323B-43FE-A93A-B9AA60C5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5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550"/>
  </w:style>
  <w:style w:type="paragraph" w:styleId="Zpat">
    <w:name w:val="footer"/>
    <w:basedOn w:val="Normln"/>
    <w:link w:val="ZpatChar"/>
    <w:uiPriority w:val="99"/>
    <w:unhideWhenUsed/>
    <w:rsid w:val="004A5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1239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Barbora Sedlářová</cp:lastModifiedBy>
  <cp:revision>3</cp:revision>
  <cp:lastPrinted>2024-11-05T14:59:00Z</cp:lastPrinted>
  <dcterms:created xsi:type="dcterms:W3CDTF">2024-11-05T15:01:00Z</dcterms:created>
  <dcterms:modified xsi:type="dcterms:W3CDTF">2024-11-14T11:08:00Z</dcterms:modified>
</cp:coreProperties>
</file>