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308E" w14:textId="77777777" w:rsidR="009C75E1" w:rsidRPr="005242A4" w:rsidRDefault="009C75E1" w:rsidP="00A57E21">
      <w:pPr>
        <w:spacing w:after="0"/>
        <w:rPr>
          <w:rFonts w:ascii="Verdana" w:hAnsi="Verdana"/>
          <w:b/>
          <w:caps/>
          <w:sz w:val="20"/>
          <w:szCs w:val="20"/>
        </w:rPr>
      </w:pPr>
      <w:bookmarkStart w:id="0" w:name="_Hlk181482397"/>
      <w:bookmarkEnd w:id="0"/>
    </w:p>
    <w:p w14:paraId="071CB6BE" w14:textId="4A44B8E3" w:rsidR="00FB4467" w:rsidRPr="005242A4" w:rsidRDefault="00CC67AA" w:rsidP="00FB4467">
      <w:pPr>
        <w:widowControl w:val="0"/>
        <w:autoSpaceDE w:val="0"/>
        <w:autoSpaceDN w:val="0"/>
        <w:adjustRightInd w:val="0"/>
        <w:spacing w:after="0"/>
        <w:ind w:left="708"/>
        <w:jc w:val="center"/>
        <w:outlineLvl w:val="0"/>
        <w:rPr>
          <w:rFonts w:ascii="Verdana" w:hAnsi="Verdana" w:cs="Calibri"/>
          <w:b/>
          <w:bCs/>
          <w:caps/>
          <w:sz w:val="20"/>
          <w:szCs w:val="20"/>
        </w:rPr>
      </w:pPr>
      <w:r w:rsidRPr="005242A4">
        <w:rPr>
          <w:rFonts w:ascii="Verdana" w:hAnsi="Verdana" w:cs="Calibri"/>
          <w:b/>
          <w:bCs/>
          <w:caps/>
          <w:sz w:val="20"/>
          <w:szCs w:val="20"/>
        </w:rPr>
        <w:t xml:space="preserve">VÍTĚZNOU REALIZACÍ </w:t>
      </w:r>
      <w:r w:rsidR="00FB4467" w:rsidRPr="005242A4">
        <w:rPr>
          <w:rFonts w:ascii="Verdana" w:hAnsi="Verdana" w:cs="Calibri"/>
          <w:b/>
          <w:bCs/>
          <w:caps/>
          <w:sz w:val="20"/>
          <w:szCs w:val="20"/>
        </w:rPr>
        <w:t>České ceny za architekturu 20</w:t>
      </w:r>
      <w:r w:rsidR="0081072D" w:rsidRPr="005242A4">
        <w:rPr>
          <w:rFonts w:ascii="Verdana" w:hAnsi="Verdana" w:cs="Calibri"/>
          <w:b/>
          <w:bCs/>
          <w:caps/>
          <w:sz w:val="20"/>
          <w:szCs w:val="20"/>
        </w:rPr>
        <w:t>2</w:t>
      </w:r>
      <w:r w:rsidRPr="005242A4">
        <w:rPr>
          <w:rFonts w:ascii="Verdana" w:hAnsi="Verdana" w:cs="Calibri"/>
          <w:b/>
          <w:bCs/>
          <w:caps/>
          <w:sz w:val="20"/>
          <w:szCs w:val="20"/>
        </w:rPr>
        <w:t>4</w:t>
      </w:r>
      <w:r w:rsidRPr="005242A4">
        <w:rPr>
          <w:rFonts w:ascii="Verdana" w:hAnsi="Verdana" w:cs="Calibri"/>
          <w:b/>
          <w:bCs/>
          <w:caps/>
          <w:sz w:val="20"/>
          <w:szCs w:val="20"/>
        </w:rPr>
        <w:br/>
        <w:t>SE STAL KONCERTNÍ SÁL V KARLOVÝCH VARECH</w:t>
      </w:r>
    </w:p>
    <w:p w14:paraId="46AE3FAD" w14:textId="77777777" w:rsidR="00CC67AA" w:rsidRPr="005242A4" w:rsidRDefault="00CC67AA" w:rsidP="00FB4467">
      <w:pPr>
        <w:widowControl w:val="0"/>
        <w:autoSpaceDE w:val="0"/>
        <w:autoSpaceDN w:val="0"/>
        <w:adjustRightInd w:val="0"/>
        <w:spacing w:after="0"/>
        <w:ind w:left="708"/>
        <w:jc w:val="center"/>
        <w:outlineLvl w:val="0"/>
        <w:rPr>
          <w:rFonts w:ascii="Verdana" w:hAnsi="Verdana" w:cs="Cordia New"/>
          <w:b/>
          <w:bCs/>
          <w:caps/>
          <w:sz w:val="20"/>
          <w:szCs w:val="20"/>
        </w:rPr>
      </w:pPr>
    </w:p>
    <w:p w14:paraId="739B53F0" w14:textId="3C1859D4" w:rsidR="00FB4467" w:rsidRPr="005242A4" w:rsidRDefault="00FB4467" w:rsidP="00FB4467">
      <w:pPr>
        <w:widowControl w:val="0"/>
        <w:autoSpaceDE w:val="0"/>
        <w:autoSpaceDN w:val="0"/>
        <w:adjustRightInd w:val="0"/>
        <w:spacing w:after="0"/>
        <w:jc w:val="center"/>
        <w:outlineLvl w:val="0"/>
        <w:rPr>
          <w:rFonts w:ascii="Verdana" w:hAnsi="Verdana" w:cs="Cordia New"/>
          <w:bCs/>
          <w:i/>
          <w:sz w:val="20"/>
          <w:szCs w:val="20"/>
        </w:rPr>
      </w:pPr>
      <w:r w:rsidRPr="005242A4">
        <w:rPr>
          <w:rFonts w:ascii="Verdana" w:hAnsi="Verdana" w:cs="Cordia New"/>
          <w:bCs/>
          <w:i/>
          <w:sz w:val="20"/>
          <w:szCs w:val="20"/>
        </w:rPr>
        <w:t xml:space="preserve">Tisková zpráva ČKA, </w:t>
      </w:r>
      <w:r w:rsidR="00CC67AA" w:rsidRPr="005242A4">
        <w:rPr>
          <w:rFonts w:ascii="Verdana" w:hAnsi="Verdana" w:cs="Cordia New"/>
          <w:bCs/>
          <w:i/>
          <w:sz w:val="20"/>
          <w:szCs w:val="20"/>
        </w:rPr>
        <w:t>7</w:t>
      </w:r>
      <w:r w:rsidRPr="005242A4">
        <w:rPr>
          <w:rFonts w:ascii="Verdana" w:hAnsi="Verdana" w:cs="Cordia New"/>
          <w:bCs/>
          <w:i/>
          <w:sz w:val="20"/>
          <w:szCs w:val="20"/>
        </w:rPr>
        <w:t>. listopadu 20</w:t>
      </w:r>
      <w:r w:rsidR="0081072D" w:rsidRPr="005242A4">
        <w:rPr>
          <w:rFonts w:ascii="Verdana" w:hAnsi="Verdana" w:cs="Cordia New"/>
          <w:bCs/>
          <w:i/>
          <w:sz w:val="20"/>
          <w:szCs w:val="20"/>
        </w:rPr>
        <w:t>2</w:t>
      </w:r>
      <w:r w:rsidR="00CC67AA" w:rsidRPr="005242A4">
        <w:rPr>
          <w:rFonts w:ascii="Verdana" w:hAnsi="Verdana" w:cs="Cordia New"/>
          <w:bCs/>
          <w:i/>
          <w:sz w:val="20"/>
          <w:szCs w:val="20"/>
        </w:rPr>
        <w:t>4</w:t>
      </w:r>
    </w:p>
    <w:p w14:paraId="28F011E1" w14:textId="77777777" w:rsidR="00FB4467" w:rsidRDefault="00FB4467" w:rsidP="00FB4467">
      <w:pPr>
        <w:widowControl w:val="0"/>
        <w:autoSpaceDE w:val="0"/>
        <w:autoSpaceDN w:val="0"/>
        <w:adjustRightInd w:val="0"/>
        <w:spacing w:after="0"/>
        <w:outlineLvl w:val="0"/>
        <w:rPr>
          <w:rFonts w:ascii="Verdana" w:hAnsi="Verdana" w:cs="Cordia New"/>
          <w:b/>
          <w:bCs/>
          <w:sz w:val="20"/>
          <w:szCs w:val="20"/>
        </w:rPr>
      </w:pPr>
    </w:p>
    <w:p w14:paraId="2A9FC253" w14:textId="77777777" w:rsidR="005242A4" w:rsidRDefault="005242A4" w:rsidP="00FB4467">
      <w:pPr>
        <w:widowControl w:val="0"/>
        <w:autoSpaceDE w:val="0"/>
        <w:autoSpaceDN w:val="0"/>
        <w:adjustRightInd w:val="0"/>
        <w:spacing w:after="0"/>
        <w:outlineLvl w:val="0"/>
        <w:rPr>
          <w:rFonts w:ascii="Verdana" w:hAnsi="Verdana" w:cs="Cordia New"/>
          <w:b/>
          <w:bCs/>
          <w:sz w:val="20"/>
          <w:szCs w:val="20"/>
        </w:rPr>
      </w:pPr>
    </w:p>
    <w:p w14:paraId="57586D31" w14:textId="4E16392F" w:rsidR="005242A4" w:rsidRPr="005242A4" w:rsidRDefault="005242A4" w:rsidP="005242A4">
      <w:pPr>
        <w:widowControl w:val="0"/>
        <w:autoSpaceDE w:val="0"/>
        <w:autoSpaceDN w:val="0"/>
        <w:adjustRightInd w:val="0"/>
        <w:spacing w:after="0"/>
        <w:jc w:val="both"/>
        <w:outlineLvl w:val="0"/>
        <w:rPr>
          <w:rFonts w:ascii="Verdana" w:hAnsi="Verdana" w:cs="Cordia New"/>
          <w:b/>
          <w:sz w:val="20"/>
          <w:szCs w:val="20"/>
        </w:rPr>
      </w:pPr>
      <w:r w:rsidRPr="005242A4">
        <w:rPr>
          <w:rFonts w:ascii="Verdana" w:hAnsi="Verdana" w:cs="Cordia New"/>
          <w:b/>
          <w:sz w:val="20"/>
          <w:szCs w:val="20"/>
        </w:rPr>
        <w:t xml:space="preserve">Za nejzdařilejší </w:t>
      </w:r>
      <w:r>
        <w:rPr>
          <w:rFonts w:ascii="Verdana" w:hAnsi="Verdana" w:cs="Cordia New"/>
          <w:b/>
          <w:sz w:val="20"/>
          <w:szCs w:val="20"/>
        </w:rPr>
        <w:t xml:space="preserve">dílo </w:t>
      </w:r>
      <w:r w:rsidR="0018559C">
        <w:rPr>
          <w:rFonts w:ascii="Verdana" w:hAnsi="Verdana" w:cs="Cordia New"/>
          <w:b/>
          <w:sz w:val="20"/>
          <w:szCs w:val="20"/>
        </w:rPr>
        <w:t xml:space="preserve">letos </w:t>
      </w:r>
      <w:r w:rsidR="001C3317">
        <w:rPr>
          <w:rFonts w:ascii="Verdana" w:hAnsi="Verdana" w:cs="Cordia New"/>
          <w:b/>
          <w:sz w:val="20"/>
          <w:szCs w:val="20"/>
        </w:rPr>
        <w:t xml:space="preserve">porotci </w:t>
      </w:r>
      <w:hyperlink r:id="rId8" w:history="1">
        <w:r w:rsidRPr="005242A4">
          <w:rPr>
            <w:rStyle w:val="Hypertextovodkaz"/>
            <w:rFonts w:ascii="Verdana" w:hAnsi="Verdana" w:cs="Cordia New"/>
            <w:b/>
            <w:sz w:val="20"/>
            <w:szCs w:val="20"/>
          </w:rPr>
          <w:t>České ceny za architektur</w:t>
        </w:r>
        <w:r w:rsidR="0015507F">
          <w:rPr>
            <w:rStyle w:val="Hypertextovodkaz"/>
            <w:rFonts w:ascii="Verdana" w:hAnsi="Verdana" w:cs="Cordia New"/>
            <w:b/>
            <w:sz w:val="20"/>
            <w:szCs w:val="20"/>
          </w:rPr>
          <w:t>u</w:t>
        </w:r>
      </w:hyperlink>
      <w:r w:rsidRPr="005242A4">
        <w:rPr>
          <w:rFonts w:ascii="Verdana" w:hAnsi="Verdana" w:cs="Cordia New"/>
          <w:b/>
          <w:sz w:val="20"/>
          <w:szCs w:val="20"/>
        </w:rPr>
        <w:t xml:space="preserve"> </w:t>
      </w:r>
      <w:r w:rsidRPr="00170D1B">
        <w:rPr>
          <w:rFonts w:ascii="Verdana" w:hAnsi="Verdana" w:cs="Cordia New"/>
          <w:b/>
          <w:sz w:val="20"/>
          <w:szCs w:val="20"/>
        </w:rPr>
        <w:t>považuj</w:t>
      </w:r>
      <w:r w:rsidR="001C3317" w:rsidRPr="00170D1B">
        <w:rPr>
          <w:rFonts w:ascii="Verdana" w:hAnsi="Verdana" w:cs="Cordia New"/>
          <w:b/>
          <w:sz w:val="20"/>
          <w:szCs w:val="20"/>
        </w:rPr>
        <w:t>í</w:t>
      </w:r>
      <w:r w:rsidRPr="00170D1B">
        <w:rPr>
          <w:rFonts w:ascii="Verdana" w:hAnsi="Verdana" w:cs="Cordia New"/>
          <w:b/>
          <w:sz w:val="20"/>
          <w:szCs w:val="20"/>
        </w:rPr>
        <w:t xml:space="preserve"> </w:t>
      </w:r>
      <w:hyperlink r:id="rId9" w:history="1">
        <w:r w:rsidRPr="00170D1B">
          <w:rPr>
            <w:rStyle w:val="Hypertextovodkaz"/>
            <w:rFonts w:ascii="Verdana" w:hAnsi="Verdana" w:cs="Cordia New"/>
            <w:b/>
            <w:sz w:val="20"/>
            <w:szCs w:val="20"/>
          </w:rPr>
          <w:t>Koncertní sál v Karlových Varech</w:t>
        </w:r>
      </w:hyperlink>
      <w:r w:rsidR="0018559C" w:rsidRPr="00170D1B">
        <w:rPr>
          <w:rFonts w:ascii="Verdana" w:hAnsi="Verdana" w:cs="Cordia New"/>
          <w:b/>
          <w:sz w:val="20"/>
          <w:szCs w:val="20"/>
        </w:rPr>
        <w:t xml:space="preserve">, </w:t>
      </w:r>
      <w:r w:rsidRPr="00170D1B">
        <w:rPr>
          <w:rFonts w:ascii="Verdana" w:hAnsi="Verdana" w:cs="Cordia New"/>
          <w:b/>
          <w:sz w:val="20"/>
          <w:szCs w:val="20"/>
        </w:rPr>
        <w:t xml:space="preserve">jehož autory jsou Petr Hájek, Nikoleta Slováková a Martin </w:t>
      </w:r>
      <w:proofErr w:type="spellStart"/>
      <w:r w:rsidRPr="00170D1B">
        <w:rPr>
          <w:rFonts w:ascii="Verdana" w:hAnsi="Verdana" w:cs="Cordia New"/>
          <w:b/>
          <w:sz w:val="20"/>
          <w:szCs w:val="20"/>
        </w:rPr>
        <w:t>Stoss</w:t>
      </w:r>
      <w:proofErr w:type="spellEnd"/>
      <w:r w:rsidRPr="00170D1B">
        <w:rPr>
          <w:rFonts w:ascii="Verdana" w:hAnsi="Verdana" w:cs="Cordia New"/>
          <w:b/>
          <w:sz w:val="20"/>
          <w:szCs w:val="20"/>
        </w:rPr>
        <w:t xml:space="preserve"> z ateliéru Petr Hájek ARCHITEKTI. Jedná se o</w:t>
      </w:r>
      <w:r w:rsidR="0072459D">
        <w:rPr>
          <w:rFonts w:ascii="Verdana" w:hAnsi="Verdana" w:cs="Cordia New"/>
          <w:b/>
          <w:sz w:val="20"/>
          <w:szCs w:val="20"/>
        </w:rPr>
        <w:t xml:space="preserve"> promyšlený objekt</w:t>
      </w:r>
      <w:r w:rsidRPr="00170D1B">
        <w:rPr>
          <w:rFonts w:ascii="Verdana" w:hAnsi="Verdana" w:cs="Cordia New"/>
          <w:b/>
          <w:sz w:val="20"/>
          <w:szCs w:val="20"/>
        </w:rPr>
        <w:t>, je</w:t>
      </w:r>
      <w:r w:rsidR="00170D1B" w:rsidRPr="00170D1B">
        <w:rPr>
          <w:rFonts w:ascii="Verdana" w:hAnsi="Verdana" w:cs="Cordia New"/>
          <w:b/>
          <w:sz w:val="20"/>
          <w:szCs w:val="20"/>
        </w:rPr>
        <w:t>n</w:t>
      </w:r>
      <w:r w:rsidRPr="00170D1B">
        <w:rPr>
          <w:rFonts w:ascii="Verdana" w:hAnsi="Verdana" w:cs="Cordia New"/>
          <w:b/>
          <w:sz w:val="20"/>
          <w:szCs w:val="20"/>
        </w:rPr>
        <w:t xml:space="preserve">ž byl vložen do dvorany </w:t>
      </w:r>
      <w:r w:rsidR="0072459D">
        <w:rPr>
          <w:rFonts w:ascii="Verdana" w:hAnsi="Verdana" w:cs="Cordia New"/>
          <w:b/>
          <w:sz w:val="20"/>
          <w:szCs w:val="20"/>
        </w:rPr>
        <w:t>zrekonstruovaných</w:t>
      </w:r>
      <w:r w:rsidRPr="00170D1B">
        <w:rPr>
          <w:rFonts w:ascii="Verdana" w:hAnsi="Verdana" w:cs="Cordia New"/>
          <w:b/>
          <w:sz w:val="20"/>
          <w:szCs w:val="20"/>
        </w:rPr>
        <w:t xml:space="preserve"> Císařských lázní a je</w:t>
      </w:r>
      <w:r w:rsidR="00170D1B" w:rsidRPr="00170D1B">
        <w:rPr>
          <w:rFonts w:ascii="Verdana" w:hAnsi="Verdana" w:cs="Cordia New"/>
          <w:b/>
          <w:sz w:val="20"/>
          <w:szCs w:val="20"/>
        </w:rPr>
        <w:t>n</w:t>
      </w:r>
      <w:r w:rsidRPr="00170D1B">
        <w:rPr>
          <w:rFonts w:ascii="Verdana" w:hAnsi="Verdana" w:cs="Cordia New"/>
          <w:b/>
          <w:sz w:val="20"/>
          <w:szCs w:val="20"/>
        </w:rPr>
        <w:t>ž proměnil pomyslné</w:t>
      </w:r>
      <w:r w:rsidRPr="005242A4">
        <w:rPr>
          <w:rFonts w:ascii="Verdana" w:hAnsi="Verdana" w:cs="Cordia New"/>
          <w:b/>
          <w:sz w:val="20"/>
          <w:szCs w:val="20"/>
        </w:rPr>
        <w:t xml:space="preserve"> srdce celé</w:t>
      </w:r>
      <w:r w:rsidR="00170D1B">
        <w:rPr>
          <w:rFonts w:ascii="Verdana" w:hAnsi="Verdana" w:cs="Cordia New"/>
          <w:b/>
          <w:sz w:val="20"/>
          <w:szCs w:val="20"/>
        </w:rPr>
        <w:t xml:space="preserve"> budovy</w:t>
      </w:r>
      <w:r w:rsidRPr="005242A4">
        <w:rPr>
          <w:rFonts w:ascii="Verdana" w:hAnsi="Verdana" w:cs="Cordia New"/>
          <w:b/>
          <w:sz w:val="20"/>
          <w:szCs w:val="20"/>
        </w:rPr>
        <w:t>.</w:t>
      </w:r>
      <w:r>
        <w:rPr>
          <w:rFonts w:ascii="Verdana" w:hAnsi="Verdana" w:cs="Cordia New"/>
          <w:b/>
          <w:sz w:val="20"/>
          <w:szCs w:val="20"/>
        </w:rPr>
        <w:t xml:space="preserve"> Společně s</w:t>
      </w:r>
      <w:r w:rsidR="001C3317">
        <w:rPr>
          <w:rFonts w:ascii="Verdana" w:hAnsi="Verdana" w:cs="Cordia New"/>
          <w:b/>
          <w:sz w:val="20"/>
          <w:szCs w:val="20"/>
        </w:rPr>
        <w:t> hlavním vítězem</w:t>
      </w:r>
      <w:r>
        <w:rPr>
          <w:rFonts w:ascii="Verdana" w:hAnsi="Verdana" w:cs="Cordia New"/>
          <w:b/>
          <w:sz w:val="20"/>
          <w:szCs w:val="20"/>
        </w:rPr>
        <w:t xml:space="preserve"> bylo</w:t>
      </w:r>
      <w:r w:rsidR="00741CAE">
        <w:rPr>
          <w:rFonts w:ascii="Verdana" w:hAnsi="Verdana" w:cs="Cordia New"/>
          <w:b/>
          <w:sz w:val="20"/>
          <w:szCs w:val="20"/>
        </w:rPr>
        <w:t xml:space="preserve"> </w:t>
      </w:r>
      <w:r w:rsidR="0018559C">
        <w:rPr>
          <w:rFonts w:ascii="Verdana" w:hAnsi="Verdana" w:cs="Cordia New"/>
          <w:b/>
          <w:sz w:val="20"/>
          <w:szCs w:val="20"/>
        </w:rPr>
        <w:t>z</w:t>
      </w:r>
      <w:r w:rsidR="00DE7E36">
        <w:rPr>
          <w:rFonts w:ascii="Verdana" w:hAnsi="Verdana" w:cs="Cordia New"/>
          <w:b/>
          <w:sz w:val="20"/>
          <w:szCs w:val="20"/>
        </w:rPr>
        <w:t xml:space="preserve"> celkem 307 přihlášených realizací, resp. z </w:t>
      </w:r>
      <w:r w:rsidR="0018559C">
        <w:rPr>
          <w:rFonts w:ascii="Verdana" w:hAnsi="Verdana" w:cs="Cordia New"/>
          <w:b/>
          <w:sz w:val="20"/>
          <w:szCs w:val="20"/>
        </w:rPr>
        <w:t>31 nomin</w:t>
      </w:r>
      <w:r w:rsidR="00DE7E36">
        <w:rPr>
          <w:rFonts w:ascii="Verdana" w:hAnsi="Verdana" w:cs="Cordia New"/>
          <w:b/>
          <w:sz w:val="20"/>
          <w:szCs w:val="20"/>
        </w:rPr>
        <w:t>ací</w:t>
      </w:r>
      <w:r w:rsidR="0018559C">
        <w:rPr>
          <w:rFonts w:ascii="Verdana" w:hAnsi="Verdana" w:cs="Cordia New"/>
          <w:b/>
          <w:sz w:val="20"/>
          <w:szCs w:val="20"/>
        </w:rPr>
        <w:t xml:space="preserve"> </w:t>
      </w:r>
      <w:r>
        <w:rPr>
          <w:rFonts w:ascii="Verdana" w:hAnsi="Verdana" w:cs="Cordia New"/>
          <w:b/>
          <w:sz w:val="20"/>
          <w:szCs w:val="20"/>
        </w:rPr>
        <w:t>oceněno i dalších pět</w:t>
      </w:r>
      <w:r w:rsidR="00741CAE">
        <w:rPr>
          <w:rFonts w:ascii="Verdana" w:hAnsi="Verdana" w:cs="Cordia New"/>
          <w:b/>
          <w:sz w:val="20"/>
          <w:szCs w:val="20"/>
        </w:rPr>
        <w:t xml:space="preserve"> děl</w:t>
      </w:r>
      <w:r>
        <w:rPr>
          <w:rFonts w:ascii="Verdana" w:hAnsi="Verdana" w:cs="Cordia New"/>
          <w:b/>
          <w:sz w:val="20"/>
          <w:szCs w:val="20"/>
        </w:rPr>
        <w:t>, kte</w:t>
      </w:r>
      <w:r w:rsidR="001C3317">
        <w:rPr>
          <w:rFonts w:ascii="Verdana" w:hAnsi="Verdana" w:cs="Cordia New"/>
          <w:b/>
          <w:sz w:val="20"/>
          <w:szCs w:val="20"/>
        </w:rPr>
        <w:t>r</w:t>
      </w:r>
      <w:r w:rsidR="00741CAE">
        <w:rPr>
          <w:rFonts w:ascii="Verdana" w:hAnsi="Verdana" w:cs="Cordia New"/>
          <w:b/>
          <w:sz w:val="20"/>
          <w:szCs w:val="20"/>
        </w:rPr>
        <w:t>á</w:t>
      </w:r>
      <w:r>
        <w:rPr>
          <w:rFonts w:ascii="Verdana" w:hAnsi="Verdana" w:cs="Cordia New"/>
          <w:b/>
          <w:sz w:val="20"/>
          <w:szCs w:val="20"/>
        </w:rPr>
        <w:t xml:space="preserve"> </w:t>
      </w:r>
      <w:r w:rsidR="001C3317">
        <w:rPr>
          <w:rFonts w:ascii="Verdana" w:hAnsi="Verdana" w:cs="Cordia New"/>
          <w:b/>
          <w:sz w:val="20"/>
          <w:szCs w:val="20"/>
        </w:rPr>
        <w:t>získal</w:t>
      </w:r>
      <w:r w:rsidR="00741CAE">
        <w:rPr>
          <w:rFonts w:ascii="Verdana" w:hAnsi="Verdana" w:cs="Cordia New"/>
          <w:b/>
          <w:sz w:val="20"/>
          <w:szCs w:val="20"/>
        </w:rPr>
        <w:t>a</w:t>
      </w:r>
      <w:r w:rsidR="001C3317">
        <w:rPr>
          <w:rFonts w:ascii="Verdana" w:hAnsi="Verdana" w:cs="Cordia New"/>
          <w:b/>
          <w:sz w:val="20"/>
          <w:szCs w:val="20"/>
        </w:rPr>
        <w:t xml:space="preserve"> titul Finalista</w:t>
      </w:r>
      <w:r w:rsidR="00FB7057">
        <w:rPr>
          <w:rFonts w:ascii="Verdana" w:hAnsi="Verdana" w:cs="Cordia New"/>
          <w:b/>
          <w:sz w:val="20"/>
          <w:szCs w:val="20"/>
        </w:rPr>
        <w:t>, jedno dílo obdrželo čestné uznání</w:t>
      </w:r>
      <w:r w:rsidR="001C3317">
        <w:rPr>
          <w:rFonts w:ascii="Verdana" w:hAnsi="Verdana" w:cs="Cordia New"/>
          <w:b/>
          <w:sz w:val="20"/>
          <w:szCs w:val="20"/>
        </w:rPr>
        <w:t>.</w:t>
      </w:r>
      <w:r w:rsidR="0018559C">
        <w:rPr>
          <w:rFonts w:ascii="Verdana" w:hAnsi="Verdana" w:cs="Cordia New"/>
          <w:b/>
          <w:sz w:val="20"/>
          <w:szCs w:val="20"/>
        </w:rPr>
        <w:t xml:space="preserve"> </w:t>
      </w:r>
      <w:r w:rsidR="001C3317">
        <w:rPr>
          <w:rFonts w:ascii="Verdana" w:hAnsi="Verdana" w:cs="Cordia New"/>
          <w:b/>
          <w:sz w:val="20"/>
          <w:szCs w:val="20"/>
        </w:rPr>
        <w:t>Vyhlášení výsledků 9. ročníku České ceny za architekturu se uskutečnilo 7. listopadu na galavečeru konaném v</w:t>
      </w:r>
      <w:r w:rsidR="0072459D">
        <w:rPr>
          <w:rFonts w:ascii="Verdana" w:hAnsi="Verdana" w:cs="Cordia New"/>
          <w:b/>
          <w:sz w:val="20"/>
          <w:szCs w:val="20"/>
        </w:rPr>
        <w:t xml:space="preserve"> pražském </w:t>
      </w:r>
      <w:proofErr w:type="spellStart"/>
      <w:r w:rsidR="001C3317">
        <w:rPr>
          <w:rFonts w:ascii="Verdana" w:hAnsi="Verdana" w:cs="Cordia New"/>
          <w:b/>
          <w:sz w:val="20"/>
          <w:szCs w:val="20"/>
        </w:rPr>
        <w:t>Foru</w:t>
      </w:r>
      <w:proofErr w:type="spellEnd"/>
      <w:r w:rsidR="001C3317">
        <w:rPr>
          <w:rFonts w:ascii="Verdana" w:hAnsi="Verdana" w:cs="Cordia New"/>
          <w:b/>
          <w:sz w:val="20"/>
          <w:szCs w:val="20"/>
        </w:rPr>
        <w:t xml:space="preserve"> Karlín a živě bylo přenášeno na webu </w:t>
      </w:r>
      <w:r w:rsidR="001C3317" w:rsidRPr="0018559C">
        <w:rPr>
          <w:rFonts w:ascii="Verdana" w:hAnsi="Verdana" w:cs="Cordia New"/>
          <w:b/>
          <w:sz w:val="20"/>
          <w:szCs w:val="20"/>
        </w:rPr>
        <w:t xml:space="preserve">ČT </w:t>
      </w:r>
      <w:r w:rsidR="0018559C" w:rsidRPr="0018559C">
        <w:rPr>
          <w:rFonts w:ascii="Verdana" w:hAnsi="Verdana" w:cs="Cordia New"/>
          <w:b/>
          <w:sz w:val="20"/>
          <w:szCs w:val="20"/>
        </w:rPr>
        <w:t>a</w:t>
      </w:r>
      <w:r w:rsidR="001C3317" w:rsidRPr="0018559C">
        <w:rPr>
          <w:rFonts w:ascii="Verdana" w:hAnsi="Verdana" w:cs="Cordia New"/>
          <w:b/>
          <w:sz w:val="20"/>
          <w:szCs w:val="20"/>
        </w:rPr>
        <w:t>rt.</w:t>
      </w:r>
      <w:r w:rsidR="001C3317">
        <w:rPr>
          <w:rFonts w:ascii="Verdana" w:hAnsi="Verdana" w:cs="Cordia New"/>
          <w:b/>
          <w:sz w:val="20"/>
          <w:szCs w:val="20"/>
        </w:rPr>
        <w:t xml:space="preserve"> Organizátorem této soutěžní přehlídky je Česká komora architektů.</w:t>
      </w:r>
    </w:p>
    <w:p w14:paraId="22E0EDA5" w14:textId="77777777" w:rsidR="005242A4" w:rsidRPr="005242A4" w:rsidRDefault="005242A4" w:rsidP="00FB4467">
      <w:pPr>
        <w:widowControl w:val="0"/>
        <w:autoSpaceDE w:val="0"/>
        <w:autoSpaceDN w:val="0"/>
        <w:adjustRightInd w:val="0"/>
        <w:spacing w:after="0"/>
        <w:outlineLvl w:val="0"/>
        <w:rPr>
          <w:rFonts w:ascii="Verdana" w:hAnsi="Verdana" w:cs="Cordia New"/>
          <w:b/>
          <w:bCs/>
          <w:sz w:val="20"/>
          <w:szCs w:val="20"/>
        </w:rPr>
      </w:pPr>
    </w:p>
    <w:p w14:paraId="540270EC" w14:textId="38C9AD4D" w:rsidR="001F0E93" w:rsidRPr="001C3317" w:rsidRDefault="001C3317" w:rsidP="00530FF1">
      <w:pPr>
        <w:spacing w:after="0"/>
        <w:jc w:val="both"/>
        <w:rPr>
          <w:rFonts w:ascii="Verdana" w:hAnsi="Verdana" w:cs="Cordia New"/>
          <w:b/>
          <w:sz w:val="20"/>
          <w:szCs w:val="20"/>
        </w:rPr>
      </w:pPr>
      <w:r>
        <w:rPr>
          <w:rFonts w:ascii="Verdana" w:hAnsi="Verdana" w:cs="Cordia New"/>
          <w:b/>
          <w:sz w:val="20"/>
          <w:szCs w:val="20"/>
        </w:rPr>
        <w:t xml:space="preserve">Na galavečeru byly rovněž </w:t>
      </w:r>
      <w:r w:rsidR="00705353">
        <w:rPr>
          <w:rFonts w:ascii="Verdana" w:hAnsi="Verdana" w:cs="Cordia New"/>
          <w:b/>
          <w:sz w:val="20"/>
          <w:szCs w:val="20"/>
        </w:rPr>
        <w:t>předány</w:t>
      </w:r>
      <w:r w:rsidR="00FB4467" w:rsidRPr="001C3317">
        <w:rPr>
          <w:rFonts w:ascii="Verdana" w:hAnsi="Verdana" w:cs="Cordia New"/>
          <w:b/>
          <w:sz w:val="20"/>
          <w:szCs w:val="20"/>
        </w:rPr>
        <w:t xml:space="preserve"> </w:t>
      </w:r>
      <w:r w:rsidR="001F0E93" w:rsidRPr="001C3317">
        <w:rPr>
          <w:rFonts w:ascii="Verdana" w:hAnsi="Verdana" w:cs="Cordia New"/>
          <w:b/>
          <w:sz w:val="20"/>
          <w:szCs w:val="20"/>
        </w:rPr>
        <w:t xml:space="preserve">Cena předsedy Senátu PČR Miloše Vystrčila, Cena Ministerstva pro místní rozvoj ČR za prosazování kvalitní výstavby prostřednictvím architektonických soutěží, Cena Ministerstva průmyslu a obchodu ČR za příkladnou revitalizaci </w:t>
      </w:r>
      <w:proofErr w:type="spellStart"/>
      <w:r w:rsidR="001F0E93" w:rsidRPr="001C3317">
        <w:rPr>
          <w:rFonts w:ascii="Verdana" w:hAnsi="Verdana" w:cs="Cordia New"/>
          <w:b/>
          <w:sz w:val="20"/>
          <w:szCs w:val="20"/>
        </w:rPr>
        <w:t>brownfieldu</w:t>
      </w:r>
      <w:proofErr w:type="spellEnd"/>
      <w:r w:rsidR="001F0E93" w:rsidRPr="001C3317">
        <w:rPr>
          <w:rFonts w:ascii="Verdana" w:hAnsi="Verdana" w:cs="Cordia New"/>
          <w:b/>
          <w:sz w:val="20"/>
          <w:szCs w:val="20"/>
        </w:rPr>
        <w:t xml:space="preserve"> a Cena </w:t>
      </w:r>
      <w:r w:rsidR="00216301">
        <w:rPr>
          <w:rFonts w:ascii="Verdana" w:hAnsi="Verdana" w:cs="Cordia New"/>
          <w:b/>
          <w:sz w:val="20"/>
          <w:szCs w:val="20"/>
        </w:rPr>
        <w:t>M</w:t>
      </w:r>
      <w:r w:rsidR="00216301" w:rsidRPr="001C3317">
        <w:rPr>
          <w:rFonts w:ascii="Verdana" w:hAnsi="Verdana" w:cs="Cordia New"/>
          <w:b/>
          <w:sz w:val="20"/>
          <w:szCs w:val="20"/>
        </w:rPr>
        <w:t xml:space="preserve">inisterstva </w:t>
      </w:r>
      <w:r w:rsidR="001F0E93" w:rsidRPr="001C3317">
        <w:rPr>
          <w:rFonts w:ascii="Verdana" w:hAnsi="Verdana" w:cs="Cordia New"/>
          <w:b/>
          <w:sz w:val="20"/>
          <w:szCs w:val="20"/>
        </w:rPr>
        <w:t xml:space="preserve">kultury </w:t>
      </w:r>
      <w:r w:rsidR="00216301">
        <w:rPr>
          <w:rFonts w:ascii="Verdana" w:hAnsi="Verdana" w:cs="Cordia New"/>
          <w:b/>
          <w:sz w:val="20"/>
          <w:szCs w:val="20"/>
        </w:rPr>
        <w:t xml:space="preserve">ČR </w:t>
      </w:r>
      <w:r w:rsidR="001F0E93" w:rsidRPr="001C3317">
        <w:rPr>
          <w:rFonts w:ascii="Verdana" w:hAnsi="Verdana" w:cs="Cordia New"/>
          <w:b/>
          <w:sz w:val="20"/>
          <w:szCs w:val="20"/>
        </w:rPr>
        <w:t xml:space="preserve">za zkvalitnění veřejného prostranství. Tři realizace ocenili též dlouholetí partneři ze soukromého sektoru – společnosti </w:t>
      </w:r>
      <w:proofErr w:type="spellStart"/>
      <w:r w:rsidR="001F0E93" w:rsidRPr="001C3317">
        <w:rPr>
          <w:rFonts w:ascii="Verdana" w:hAnsi="Verdana" w:cs="Cordia New"/>
          <w:b/>
          <w:sz w:val="20"/>
          <w:szCs w:val="20"/>
        </w:rPr>
        <w:t>Central</w:t>
      </w:r>
      <w:proofErr w:type="spellEnd"/>
      <w:r w:rsidR="001F0E93" w:rsidRPr="001C3317">
        <w:rPr>
          <w:rFonts w:ascii="Verdana" w:hAnsi="Verdana" w:cs="Cordia New"/>
          <w:b/>
          <w:sz w:val="20"/>
          <w:szCs w:val="20"/>
        </w:rPr>
        <w:t xml:space="preserve"> Group, VEKRA a VELUX.</w:t>
      </w:r>
    </w:p>
    <w:p w14:paraId="4BABAB81" w14:textId="77777777" w:rsidR="00B275EA" w:rsidRDefault="00B275EA" w:rsidP="00530FF1">
      <w:pPr>
        <w:pStyle w:val="Normlnweb"/>
        <w:shd w:val="clear" w:color="auto" w:fill="FFFFFF"/>
        <w:spacing w:before="0" w:beforeAutospacing="0" w:after="0" w:afterAutospacing="0" w:line="276" w:lineRule="auto"/>
        <w:jc w:val="both"/>
        <w:rPr>
          <w:rFonts w:ascii="Verdana" w:hAnsi="Verdana" w:cs="Cordia New"/>
          <w:bCs/>
          <w:sz w:val="20"/>
          <w:szCs w:val="20"/>
        </w:rPr>
      </w:pPr>
    </w:p>
    <w:p w14:paraId="5ACB8B87" w14:textId="1E3CC158" w:rsidR="00170276" w:rsidRDefault="00170276" w:rsidP="00530FF1">
      <w:pPr>
        <w:pStyle w:val="Normlnweb"/>
        <w:shd w:val="clear" w:color="auto" w:fill="FFFFFF"/>
        <w:spacing w:before="0" w:beforeAutospacing="0" w:after="0" w:afterAutospacing="0" w:line="276" w:lineRule="auto"/>
        <w:jc w:val="both"/>
        <w:rPr>
          <w:rFonts w:ascii="Verdana" w:hAnsi="Verdana"/>
          <w:sz w:val="20"/>
          <w:szCs w:val="20"/>
        </w:rPr>
      </w:pPr>
      <w:r w:rsidRPr="001B4272">
        <w:rPr>
          <w:rFonts w:ascii="Verdana" w:hAnsi="Verdana"/>
          <w:sz w:val="20"/>
          <w:szCs w:val="20"/>
        </w:rPr>
        <w:t xml:space="preserve">Cílem </w:t>
      </w:r>
      <w:hyperlink r:id="rId10" w:history="1">
        <w:r w:rsidRPr="001B4272">
          <w:rPr>
            <w:rStyle w:val="Hypertextovodkaz"/>
            <w:rFonts w:ascii="Verdana" w:hAnsi="Verdana" w:cs="Cordia New"/>
            <w:b/>
            <w:sz w:val="20"/>
            <w:szCs w:val="20"/>
          </w:rPr>
          <w:t>České ceny za architekturu</w:t>
        </w:r>
      </w:hyperlink>
      <w:r w:rsidR="001B4272" w:rsidRPr="001B4272">
        <w:rPr>
          <w:rFonts w:ascii="Verdana" w:hAnsi="Verdana" w:cs="Cordia New"/>
          <w:bCs/>
          <w:sz w:val="20"/>
          <w:szCs w:val="20"/>
        </w:rPr>
        <w:t>, celostátní přehlídky realizované architektury</w:t>
      </w:r>
      <w:r w:rsidR="001B4272">
        <w:rPr>
          <w:rFonts w:ascii="Verdana" w:hAnsi="Verdana" w:cs="Cordia New"/>
          <w:bCs/>
          <w:sz w:val="20"/>
          <w:szCs w:val="20"/>
        </w:rPr>
        <w:t>,</w:t>
      </w:r>
      <w:r w:rsidR="001B4272" w:rsidRPr="001B4272">
        <w:rPr>
          <w:rFonts w:ascii="Verdana" w:hAnsi="Verdana" w:cs="Cordia New"/>
          <w:bCs/>
          <w:sz w:val="20"/>
          <w:szCs w:val="20"/>
        </w:rPr>
        <w:t xml:space="preserve"> </w:t>
      </w:r>
      <w:r w:rsidR="001B4272">
        <w:rPr>
          <w:rFonts w:ascii="Verdana" w:hAnsi="Verdana" w:cs="Cordia New"/>
          <w:bCs/>
          <w:sz w:val="20"/>
          <w:szCs w:val="20"/>
        </w:rPr>
        <w:t>u</w:t>
      </w:r>
      <w:r w:rsidR="001B4272" w:rsidRPr="001B4272">
        <w:rPr>
          <w:rFonts w:ascii="Verdana" w:hAnsi="Verdana" w:cs="Cordia New"/>
          <w:bCs/>
          <w:sz w:val="20"/>
          <w:szCs w:val="20"/>
        </w:rPr>
        <w:t>rbanismu</w:t>
      </w:r>
      <w:r w:rsidR="001B4272">
        <w:rPr>
          <w:rFonts w:ascii="Verdana" w:hAnsi="Verdana" w:cs="Cordia New"/>
          <w:bCs/>
          <w:sz w:val="20"/>
          <w:szCs w:val="20"/>
        </w:rPr>
        <w:t xml:space="preserve"> a krajinářské architektury</w:t>
      </w:r>
      <w:r w:rsidR="001B4272" w:rsidRPr="001B4272">
        <w:rPr>
          <w:rFonts w:ascii="Verdana" w:hAnsi="Verdana" w:cs="Cordia New"/>
          <w:bCs/>
          <w:sz w:val="20"/>
          <w:szCs w:val="20"/>
        </w:rPr>
        <w:t xml:space="preserve">, </w:t>
      </w:r>
      <w:r w:rsidRPr="001B4272">
        <w:rPr>
          <w:rFonts w:ascii="Verdana" w:hAnsi="Verdana"/>
          <w:sz w:val="20"/>
          <w:szCs w:val="20"/>
        </w:rPr>
        <w:t xml:space="preserve">je </w:t>
      </w:r>
      <w:r w:rsidR="001B4272">
        <w:rPr>
          <w:rFonts w:ascii="Verdana" w:hAnsi="Verdana"/>
          <w:sz w:val="20"/>
          <w:szCs w:val="20"/>
        </w:rPr>
        <w:t>prezentovat</w:t>
      </w:r>
      <w:r w:rsidRPr="001B4272">
        <w:rPr>
          <w:rFonts w:ascii="Verdana" w:hAnsi="Verdana"/>
          <w:sz w:val="20"/>
          <w:szCs w:val="20"/>
        </w:rPr>
        <w:t xml:space="preserve"> kvalitní výsledky práce etablovaných i začínajících architektů</w:t>
      </w:r>
      <w:r w:rsidR="00655859">
        <w:rPr>
          <w:rFonts w:ascii="Verdana" w:hAnsi="Verdana"/>
          <w:sz w:val="20"/>
          <w:szCs w:val="20"/>
        </w:rPr>
        <w:t>, které vznikly na území České republiky v posledních pěti letech</w:t>
      </w:r>
      <w:r w:rsidR="001B4272" w:rsidRPr="001B4272">
        <w:rPr>
          <w:rFonts w:ascii="Verdana" w:hAnsi="Verdana"/>
          <w:sz w:val="20"/>
          <w:szCs w:val="20"/>
        </w:rPr>
        <w:t>. Jedná se o jedinou soutěžní přehlídku, do které se mohou všichni zúčastnění přihlásit bezplatně</w:t>
      </w:r>
      <w:r w:rsidR="001B4272">
        <w:rPr>
          <w:rFonts w:ascii="Verdana" w:hAnsi="Verdana"/>
          <w:sz w:val="20"/>
          <w:szCs w:val="20"/>
        </w:rPr>
        <w:t xml:space="preserve">, přičemž všechna přihlášená díla jsou </w:t>
      </w:r>
      <w:r w:rsidR="00131DC4" w:rsidRPr="0018559C">
        <w:rPr>
          <w:rFonts w:ascii="Verdana" w:hAnsi="Verdana"/>
          <w:sz w:val="20"/>
          <w:szCs w:val="20"/>
        </w:rPr>
        <w:t>bez rozdělení na jednotlivé kategorie</w:t>
      </w:r>
      <w:r w:rsidR="00131DC4">
        <w:rPr>
          <w:rFonts w:ascii="Verdana" w:hAnsi="Verdana"/>
          <w:sz w:val="20"/>
          <w:szCs w:val="20"/>
        </w:rPr>
        <w:t xml:space="preserve"> </w:t>
      </w:r>
      <w:r w:rsidR="001B4272">
        <w:rPr>
          <w:rFonts w:ascii="Verdana" w:hAnsi="Verdana"/>
          <w:sz w:val="20"/>
          <w:szCs w:val="20"/>
        </w:rPr>
        <w:t>hodnocena evropskými měřítky, přesněji řečeno sedmi zahraničními odborníky – architekty</w:t>
      </w:r>
      <w:r w:rsidR="006948E6">
        <w:rPr>
          <w:rFonts w:ascii="Verdana" w:hAnsi="Verdana"/>
          <w:sz w:val="20"/>
          <w:szCs w:val="20"/>
        </w:rPr>
        <w:t>, kteří nejsou ovlivněni lokálními</w:t>
      </w:r>
      <w:r w:rsidR="00D729DB">
        <w:rPr>
          <w:rFonts w:ascii="Verdana" w:hAnsi="Verdana"/>
          <w:sz w:val="20"/>
          <w:szCs w:val="20"/>
        </w:rPr>
        <w:t xml:space="preserve"> vazbami</w:t>
      </w:r>
      <w:r w:rsidR="006948E6">
        <w:rPr>
          <w:rFonts w:ascii="Verdana" w:hAnsi="Verdana"/>
          <w:sz w:val="20"/>
          <w:szCs w:val="20"/>
        </w:rPr>
        <w:t xml:space="preserve"> a</w:t>
      </w:r>
      <w:r w:rsidR="00C143A8">
        <w:rPr>
          <w:rFonts w:ascii="Verdana" w:hAnsi="Verdana"/>
          <w:sz w:val="20"/>
          <w:szCs w:val="20"/>
        </w:rPr>
        <w:t>ni</w:t>
      </w:r>
      <w:r w:rsidR="006948E6">
        <w:rPr>
          <w:rFonts w:ascii="Verdana" w:hAnsi="Verdana"/>
          <w:sz w:val="20"/>
          <w:szCs w:val="20"/>
        </w:rPr>
        <w:t xml:space="preserve"> mnohdy komplikovanými okolnostmi vzniku.</w:t>
      </w:r>
    </w:p>
    <w:p w14:paraId="4BBD2E38" w14:textId="77777777" w:rsidR="0049403C" w:rsidRPr="001B4272" w:rsidRDefault="0049403C" w:rsidP="00530FF1">
      <w:pPr>
        <w:pStyle w:val="Normlnweb"/>
        <w:shd w:val="clear" w:color="auto" w:fill="FFFFFF"/>
        <w:spacing w:before="0" w:beforeAutospacing="0" w:after="0" w:afterAutospacing="0" w:line="276" w:lineRule="auto"/>
        <w:jc w:val="both"/>
        <w:rPr>
          <w:rFonts w:ascii="Verdana" w:hAnsi="Verdana" w:cs="Cordia New"/>
          <w:bCs/>
          <w:sz w:val="20"/>
          <w:szCs w:val="20"/>
        </w:rPr>
      </w:pPr>
    </w:p>
    <w:p w14:paraId="52E2C851" w14:textId="7DF77CB8" w:rsidR="00675A29" w:rsidRDefault="00DA30A1" w:rsidP="00A63B5C">
      <w:pPr>
        <w:spacing w:after="0"/>
        <w:jc w:val="both"/>
        <w:rPr>
          <w:rFonts w:ascii="Verdana" w:hAnsi="Verdana" w:cs="Cordia New"/>
          <w:bCs/>
          <w:i/>
          <w:iCs/>
          <w:sz w:val="20"/>
          <w:szCs w:val="20"/>
        </w:rPr>
      </w:pPr>
      <w:r w:rsidRPr="005242A4">
        <w:rPr>
          <w:rFonts w:ascii="Verdana" w:hAnsi="Verdana" w:cs="Cordia New"/>
          <w:bCs/>
          <w:i/>
          <w:iCs/>
          <w:sz w:val="20"/>
          <w:szCs w:val="20"/>
        </w:rPr>
        <w:t>„Č</w:t>
      </w:r>
      <w:r w:rsidR="008E4EAE" w:rsidRPr="005242A4">
        <w:rPr>
          <w:rFonts w:ascii="Verdana" w:hAnsi="Verdana" w:cs="Cordia New"/>
          <w:bCs/>
          <w:i/>
          <w:iCs/>
          <w:sz w:val="20"/>
          <w:szCs w:val="20"/>
        </w:rPr>
        <w:t>eská cena za architekturu</w:t>
      </w:r>
      <w:r w:rsidRPr="005242A4">
        <w:rPr>
          <w:rFonts w:ascii="Verdana" w:hAnsi="Verdana" w:cs="Cordia New"/>
          <w:bCs/>
          <w:i/>
          <w:iCs/>
          <w:sz w:val="20"/>
          <w:szCs w:val="20"/>
        </w:rPr>
        <w:t xml:space="preserve"> </w:t>
      </w:r>
      <w:r w:rsidR="0020243C" w:rsidRPr="005242A4">
        <w:rPr>
          <w:rFonts w:ascii="Verdana" w:hAnsi="Verdana" w:cs="Cordia New"/>
          <w:bCs/>
          <w:i/>
          <w:iCs/>
          <w:sz w:val="20"/>
          <w:szCs w:val="20"/>
        </w:rPr>
        <w:t xml:space="preserve">velmi dobře </w:t>
      </w:r>
      <w:r w:rsidRPr="005242A4">
        <w:rPr>
          <w:rFonts w:ascii="Verdana" w:hAnsi="Verdana" w:cs="Cordia New"/>
          <w:bCs/>
          <w:i/>
          <w:iCs/>
          <w:sz w:val="20"/>
          <w:szCs w:val="20"/>
        </w:rPr>
        <w:t xml:space="preserve">naplňuje </w:t>
      </w:r>
      <w:r w:rsidR="00EA70B8" w:rsidRPr="005242A4">
        <w:rPr>
          <w:rFonts w:ascii="Verdana" w:hAnsi="Verdana" w:cs="Cordia New"/>
          <w:bCs/>
          <w:i/>
          <w:iCs/>
          <w:sz w:val="20"/>
          <w:szCs w:val="20"/>
        </w:rPr>
        <w:t xml:space="preserve">zákonné poslání </w:t>
      </w:r>
      <w:r w:rsidR="008E4EAE" w:rsidRPr="005242A4">
        <w:rPr>
          <w:rFonts w:ascii="Verdana" w:hAnsi="Verdana" w:cs="Cordia New"/>
          <w:bCs/>
          <w:i/>
          <w:iCs/>
          <w:sz w:val="20"/>
          <w:szCs w:val="20"/>
        </w:rPr>
        <w:t>České komory architektů</w:t>
      </w:r>
      <w:r w:rsidRPr="005242A4">
        <w:rPr>
          <w:rFonts w:ascii="Verdana" w:hAnsi="Verdana" w:cs="Cordia New"/>
          <w:bCs/>
          <w:i/>
          <w:iCs/>
          <w:sz w:val="20"/>
          <w:szCs w:val="20"/>
        </w:rPr>
        <w:t xml:space="preserve"> </w:t>
      </w:r>
      <w:r w:rsidR="0020243C" w:rsidRPr="005242A4">
        <w:rPr>
          <w:rFonts w:ascii="Verdana" w:hAnsi="Verdana" w:cs="Cordia New"/>
          <w:bCs/>
          <w:i/>
          <w:iCs/>
          <w:sz w:val="20"/>
          <w:szCs w:val="20"/>
        </w:rPr>
        <w:t>i</w:t>
      </w:r>
      <w:r w:rsidR="00EA70B8" w:rsidRPr="005242A4">
        <w:rPr>
          <w:rFonts w:ascii="Verdana" w:hAnsi="Verdana" w:cs="Cordia New"/>
          <w:bCs/>
          <w:i/>
          <w:iCs/>
          <w:sz w:val="20"/>
          <w:szCs w:val="20"/>
        </w:rPr>
        <w:t xml:space="preserve"> aktualizovanou P</w:t>
      </w:r>
      <w:r w:rsidRPr="005242A4">
        <w:rPr>
          <w:rFonts w:ascii="Verdana" w:hAnsi="Verdana" w:cs="Cordia New"/>
          <w:bCs/>
          <w:i/>
          <w:iCs/>
          <w:sz w:val="20"/>
          <w:szCs w:val="20"/>
        </w:rPr>
        <w:t>olit</w:t>
      </w:r>
      <w:r w:rsidR="00EA70B8" w:rsidRPr="005242A4">
        <w:rPr>
          <w:rFonts w:ascii="Verdana" w:hAnsi="Verdana" w:cs="Cordia New"/>
          <w:bCs/>
          <w:i/>
          <w:iCs/>
          <w:sz w:val="20"/>
          <w:szCs w:val="20"/>
        </w:rPr>
        <w:t>i</w:t>
      </w:r>
      <w:r w:rsidRPr="005242A4">
        <w:rPr>
          <w:rFonts w:ascii="Verdana" w:hAnsi="Verdana" w:cs="Cordia New"/>
          <w:bCs/>
          <w:i/>
          <w:iCs/>
          <w:sz w:val="20"/>
          <w:szCs w:val="20"/>
        </w:rPr>
        <w:t>ku</w:t>
      </w:r>
      <w:r w:rsidR="00EA70B8" w:rsidRPr="005242A4">
        <w:rPr>
          <w:rFonts w:ascii="Verdana" w:hAnsi="Verdana" w:cs="Cordia New"/>
          <w:bCs/>
          <w:i/>
          <w:iCs/>
          <w:sz w:val="20"/>
          <w:szCs w:val="20"/>
        </w:rPr>
        <w:t xml:space="preserve"> architektury a stavební kultury </w:t>
      </w:r>
      <w:r w:rsidR="006948E6" w:rsidRPr="005242A4">
        <w:rPr>
          <w:rFonts w:ascii="Verdana" w:hAnsi="Verdana" w:cs="Cordia New"/>
          <w:bCs/>
          <w:i/>
          <w:iCs/>
          <w:sz w:val="20"/>
          <w:szCs w:val="20"/>
        </w:rPr>
        <w:t>ČR – představuje</w:t>
      </w:r>
      <w:r w:rsidR="00EA70B8" w:rsidRPr="005242A4">
        <w:rPr>
          <w:rFonts w:ascii="Verdana" w:hAnsi="Verdana" w:cs="Cordia New"/>
          <w:bCs/>
          <w:i/>
          <w:iCs/>
          <w:sz w:val="20"/>
          <w:szCs w:val="20"/>
        </w:rPr>
        <w:t xml:space="preserve"> odborné </w:t>
      </w:r>
      <w:r w:rsidR="009E0B2F" w:rsidRPr="005242A4">
        <w:rPr>
          <w:rFonts w:ascii="Verdana" w:hAnsi="Verdana" w:cs="Cordia New"/>
          <w:bCs/>
          <w:i/>
          <w:iCs/>
          <w:sz w:val="20"/>
          <w:szCs w:val="20"/>
        </w:rPr>
        <w:t xml:space="preserve">a </w:t>
      </w:r>
      <w:r w:rsidR="00EA70B8" w:rsidRPr="005242A4">
        <w:rPr>
          <w:rFonts w:ascii="Verdana" w:hAnsi="Verdana" w:cs="Cordia New"/>
          <w:bCs/>
          <w:i/>
          <w:iCs/>
          <w:sz w:val="20"/>
          <w:szCs w:val="20"/>
        </w:rPr>
        <w:t xml:space="preserve">zejména laické veřejnosti kvalitní architektonickou produkci </w:t>
      </w:r>
      <w:r w:rsidR="009E0B2F" w:rsidRPr="005242A4">
        <w:rPr>
          <w:rFonts w:ascii="Verdana" w:hAnsi="Verdana" w:cs="Cordia New"/>
          <w:bCs/>
          <w:i/>
          <w:iCs/>
          <w:sz w:val="20"/>
          <w:szCs w:val="20"/>
        </w:rPr>
        <w:t xml:space="preserve">realizovanou </w:t>
      </w:r>
      <w:r w:rsidR="00EA70B8" w:rsidRPr="005242A4">
        <w:rPr>
          <w:rFonts w:ascii="Verdana" w:hAnsi="Verdana" w:cs="Cordia New"/>
          <w:bCs/>
          <w:i/>
          <w:iCs/>
          <w:sz w:val="20"/>
          <w:szCs w:val="20"/>
        </w:rPr>
        <w:t xml:space="preserve">na </w:t>
      </w:r>
      <w:r w:rsidR="000350E6" w:rsidRPr="005242A4">
        <w:rPr>
          <w:rFonts w:ascii="Verdana" w:hAnsi="Verdana" w:cs="Cordia New"/>
          <w:bCs/>
          <w:i/>
          <w:iCs/>
          <w:sz w:val="20"/>
          <w:szCs w:val="20"/>
        </w:rPr>
        <w:t xml:space="preserve">našem </w:t>
      </w:r>
      <w:r w:rsidR="00EA70B8" w:rsidRPr="005242A4">
        <w:rPr>
          <w:rFonts w:ascii="Verdana" w:hAnsi="Verdana" w:cs="Cordia New"/>
          <w:bCs/>
          <w:i/>
          <w:iCs/>
          <w:sz w:val="20"/>
          <w:szCs w:val="20"/>
        </w:rPr>
        <w:t>území</w:t>
      </w:r>
      <w:r w:rsidR="006948E6">
        <w:rPr>
          <w:rFonts w:ascii="Verdana" w:hAnsi="Verdana" w:cs="Cordia New"/>
          <w:bCs/>
          <w:i/>
          <w:iCs/>
          <w:sz w:val="20"/>
          <w:szCs w:val="20"/>
        </w:rPr>
        <w:t>, jež může inspirovat jak soukromý, tak veřejný sektor při rekonstrukcích i</w:t>
      </w:r>
      <w:r w:rsidR="00FB7057">
        <w:rPr>
          <w:rFonts w:ascii="Verdana" w:hAnsi="Verdana" w:cs="Cordia New"/>
          <w:bCs/>
          <w:i/>
          <w:iCs/>
          <w:sz w:val="20"/>
          <w:szCs w:val="20"/>
        </w:rPr>
        <w:t> </w:t>
      </w:r>
      <w:r w:rsidR="006948E6">
        <w:rPr>
          <w:rFonts w:ascii="Verdana" w:hAnsi="Verdana" w:cs="Cordia New"/>
          <w:bCs/>
          <w:i/>
          <w:iCs/>
          <w:sz w:val="20"/>
          <w:szCs w:val="20"/>
        </w:rPr>
        <w:t>přípravě nových staveb</w:t>
      </w:r>
      <w:r w:rsidR="001F3937" w:rsidRPr="005242A4">
        <w:rPr>
          <w:rFonts w:ascii="Verdana" w:hAnsi="Verdana" w:cs="Cordia New"/>
          <w:bCs/>
          <w:i/>
          <w:iCs/>
          <w:sz w:val="20"/>
          <w:szCs w:val="20"/>
        </w:rPr>
        <w:t>,</w:t>
      </w:r>
      <w:r w:rsidR="001F3937" w:rsidRPr="005242A4">
        <w:rPr>
          <w:rFonts w:ascii="Verdana" w:hAnsi="Verdana" w:cs="Cordia New"/>
          <w:bCs/>
          <w:iCs/>
          <w:sz w:val="20"/>
          <w:szCs w:val="20"/>
        </w:rPr>
        <w:t>“</w:t>
      </w:r>
      <w:r w:rsidR="009E0B2F" w:rsidRPr="005242A4">
        <w:rPr>
          <w:rFonts w:ascii="Verdana" w:hAnsi="Verdana" w:cs="Cordia New"/>
          <w:bCs/>
          <w:iCs/>
          <w:sz w:val="20"/>
          <w:szCs w:val="20"/>
        </w:rPr>
        <w:t xml:space="preserve"> uvedl předseda </w:t>
      </w:r>
      <w:r w:rsidR="00F610E2" w:rsidRPr="005242A4">
        <w:rPr>
          <w:rFonts w:ascii="Verdana" w:hAnsi="Verdana" w:cs="Cordia New"/>
          <w:bCs/>
          <w:iCs/>
          <w:sz w:val="20"/>
          <w:szCs w:val="20"/>
        </w:rPr>
        <w:t>Č</w:t>
      </w:r>
      <w:r w:rsidR="006948E6">
        <w:rPr>
          <w:rFonts w:ascii="Verdana" w:hAnsi="Verdana" w:cs="Cordia New"/>
          <w:bCs/>
          <w:iCs/>
          <w:sz w:val="20"/>
          <w:szCs w:val="20"/>
        </w:rPr>
        <w:t>eské komory architektů</w:t>
      </w:r>
      <w:r w:rsidR="00675A29" w:rsidRPr="005242A4">
        <w:rPr>
          <w:rFonts w:ascii="Verdana" w:hAnsi="Verdana" w:cs="Cordia New"/>
          <w:bCs/>
          <w:iCs/>
          <w:sz w:val="20"/>
          <w:szCs w:val="20"/>
        </w:rPr>
        <w:t xml:space="preserve"> </w:t>
      </w:r>
      <w:r w:rsidR="00F610E2" w:rsidRPr="005242A4">
        <w:rPr>
          <w:rFonts w:ascii="Verdana" w:hAnsi="Verdana" w:cs="Cordia New"/>
          <w:bCs/>
          <w:iCs/>
          <w:sz w:val="20"/>
          <w:szCs w:val="20"/>
        </w:rPr>
        <w:t xml:space="preserve">a </w:t>
      </w:r>
      <w:r w:rsidR="006948E6">
        <w:rPr>
          <w:rFonts w:ascii="Verdana" w:hAnsi="Verdana" w:cs="Cordia New"/>
          <w:bCs/>
          <w:iCs/>
          <w:sz w:val="20"/>
          <w:szCs w:val="20"/>
        </w:rPr>
        <w:t xml:space="preserve">zároveň </w:t>
      </w:r>
      <w:r w:rsidR="00F610E2" w:rsidRPr="005242A4">
        <w:rPr>
          <w:rFonts w:ascii="Verdana" w:hAnsi="Verdana" w:cs="Cordia New"/>
          <w:bCs/>
          <w:iCs/>
          <w:sz w:val="20"/>
          <w:szCs w:val="20"/>
        </w:rPr>
        <w:t>Grémia Č</w:t>
      </w:r>
      <w:r w:rsidR="006948E6">
        <w:rPr>
          <w:rFonts w:ascii="Verdana" w:hAnsi="Verdana" w:cs="Cordia New"/>
          <w:bCs/>
          <w:iCs/>
          <w:sz w:val="20"/>
          <w:szCs w:val="20"/>
        </w:rPr>
        <w:t>eské ceny za architekturu</w:t>
      </w:r>
      <w:r w:rsidR="00F610E2" w:rsidRPr="005242A4">
        <w:rPr>
          <w:rFonts w:ascii="Verdana" w:hAnsi="Verdana" w:cs="Cordia New"/>
          <w:bCs/>
          <w:iCs/>
          <w:sz w:val="20"/>
          <w:szCs w:val="20"/>
        </w:rPr>
        <w:t xml:space="preserve"> </w:t>
      </w:r>
      <w:r w:rsidR="009E0B2F" w:rsidRPr="005242A4">
        <w:rPr>
          <w:rFonts w:ascii="Verdana" w:hAnsi="Verdana" w:cs="Cordia New"/>
          <w:bCs/>
          <w:iCs/>
          <w:sz w:val="20"/>
          <w:szCs w:val="20"/>
        </w:rPr>
        <w:t xml:space="preserve">Jan Kasl </w:t>
      </w:r>
      <w:r w:rsidR="003B11AD">
        <w:rPr>
          <w:rFonts w:ascii="Verdana" w:hAnsi="Verdana" w:cs="Cordia New"/>
          <w:bCs/>
          <w:iCs/>
          <w:sz w:val="20"/>
          <w:szCs w:val="20"/>
        </w:rPr>
        <w:t>k</w:t>
      </w:r>
      <w:r w:rsidR="009E0B2F" w:rsidRPr="005242A4">
        <w:rPr>
          <w:rFonts w:ascii="Verdana" w:hAnsi="Verdana" w:cs="Cordia New"/>
          <w:bCs/>
          <w:iCs/>
          <w:sz w:val="20"/>
          <w:szCs w:val="20"/>
        </w:rPr>
        <w:t xml:space="preserve"> vyhl</w:t>
      </w:r>
      <w:r w:rsidR="003B11AD">
        <w:rPr>
          <w:rFonts w:ascii="Verdana" w:hAnsi="Verdana" w:cs="Cordia New"/>
          <w:bCs/>
          <w:iCs/>
          <w:sz w:val="20"/>
          <w:szCs w:val="20"/>
        </w:rPr>
        <w:t>ášení</w:t>
      </w:r>
      <w:r w:rsidR="009E0B2F" w:rsidRPr="005242A4">
        <w:rPr>
          <w:rFonts w:ascii="Verdana" w:hAnsi="Verdana" w:cs="Cordia New"/>
          <w:bCs/>
          <w:iCs/>
          <w:sz w:val="20"/>
          <w:szCs w:val="20"/>
        </w:rPr>
        <w:t xml:space="preserve"> výsledků.</w:t>
      </w:r>
      <w:r w:rsidR="009E0B2F" w:rsidRPr="005242A4">
        <w:rPr>
          <w:rFonts w:ascii="Verdana" w:hAnsi="Verdana" w:cs="Cordia New"/>
          <w:bCs/>
          <w:i/>
          <w:iCs/>
          <w:sz w:val="20"/>
          <w:szCs w:val="20"/>
        </w:rPr>
        <w:t xml:space="preserve"> </w:t>
      </w:r>
    </w:p>
    <w:p w14:paraId="0F616B06" w14:textId="77777777" w:rsidR="0049403C" w:rsidRDefault="0049403C" w:rsidP="00A63B5C">
      <w:pPr>
        <w:spacing w:after="0"/>
        <w:jc w:val="both"/>
        <w:rPr>
          <w:rFonts w:ascii="Verdana" w:hAnsi="Verdana" w:cs="Cordia New"/>
          <w:bCs/>
          <w:i/>
          <w:iCs/>
          <w:sz w:val="20"/>
          <w:szCs w:val="20"/>
        </w:rPr>
      </w:pPr>
    </w:p>
    <w:p w14:paraId="47F25A95" w14:textId="7C6EF33F" w:rsidR="0049403C" w:rsidRDefault="00741CAE" w:rsidP="00A63B5C">
      <w:pPr>
        <w:spacing w:after="0"/>
        <w:jc w:val="both"/>
        <w:rPr>
          <w:rFonts w:ascii="Verdana" w:hAnsi="Verdana" w:cs="Cordia New"/>
          <w:bCs/>
          <w:sz w:val="20"/>
          <w:szCs w:val="20"/>
        </w:rPr>
      </w:pPr>
      <w:r>
        <w:rPr>
          <w:rFonts w:ascii="Verdana" w:hAnsi="Verdana" w:cs="Cordia New"/>
          <w:bCs/>
          <w:sz w:val="20"/>
          <w:szCs w:val="20"/>
        </w:rPr>
        <w:t xml:space="preserve">V čele letošní poroty stál řecký architekt </w:t>
      </w:r>
      <w:r w:rsidRPr="00741CAE">
        <w:rPr>
          <w:rFonts w:ascii="Verdana" w:hAnsi="Verdana" w:cs="Cordia New"/>
          <w:b/>
          <w:sz w:val="20"/>
          <w:szCs w:val="20"/>
        </w:rPr>
        <w:t xml:space="preserve">Alexandros </w:t>
      </w:r>
      <w:proofErr w:type="spellStart"/>
      <w:r w:rsidRPr="00741CAE">
        <w:rPr>
          <w:rFonts w:ascii="Verdana" w:hAnsi="Verdana" w:cs="Cordia New"/>
          <w:b/>
          <w:sz w:val="20"/>
          <w:szCs w:val="20"/>
        </w:rPr>
        <w:t>Vaitsos</w:t>
      </w:r>
      <w:proofErr w:type="spellEnd"/>
      <w:r>
        <w:rPr>
          <w:rFonts w:ascii="Verdana" w:hAnsi="Verdana" w:cs="Cordia New"/>
          <w:bCs/>
          <w:sz w:val="20"/>
          <w:szCs w:val="20"/>
        </w:rPr>
        <w:t xml:space="preserve"> a jejími členy </w:t>
      </w:r>
      <w:r w:rsidR="00FB7057">
        <w:rPr>
          <w:rFonts w:ascii="Verdana" w:hAnsi="Verdana" w:cs="Cordia New"/>
          <w:bCs/>
          <w:sz w:val="20"/>
          <w:szCs w:val="20"/>
        </w:rPr>
        <w:t xml:space="preserve">dále </w:t>
      </w:r>
      <w:r>
        <w:rPr>
          <w:rFonts w:ascii="Verdana" w:hAnsi="Verdana" w:cs="Cordia New"/>
          <w:bCs/>
          <w:sz w:val="20"/>
          <w:szCs w:val="20"/>
        </w:rPr>
        <w:t xml:space="preserve">byli </w:t>
      </w:r>
      <w:r w:rsidRPr="00741CAE">
        <w:rPr>
          <w:rFonts w:ascii="Verdana" w:hAnsi="Verdana" w:cs="Cordia New"/>
          <w:bCs/>
          <w:sz w:val="20"/>
          <w:szCs w:val="20"/>
        </w:rPr>
        <w:t xml:space="preserve">architektka </w:t>
      </w:r>
      <w:r w:rsidRPr="00741CAE">
        <w:rPr>
          <w:rFonts w:ascii="Verdana" w:hAnsi="Verdana" w:cs="Cordia New"/>
          <w:b/>
          <w:sz w:val="20"/>
          <w:szCs w:val="20"/>
        </w:rPr>
        <w:t xml:space="preserve">Doris </w:t>
      </w:r>
      <w:proofErr w:type="spellStart"/>
      <w:r w:rsidRPr="00741CAE">
        <w:rPr>
          <w:rFonts w:ascii="Verdana" w:hAnsi="Verdana" w:cs="Cordia New"/>
          <w:b/>
          <w:sz w:val="20"/>
          <w:szCs w:val="20"/>
        </w:rPr>
        <w:t>Wälchli</w:t>
      </w:r>
      <w:proofErr w:type="spellEnd"/>
      <w:r w:rsidRPr="00741CAE">
        <w:rPr>
          <w:rFonts w:ascii="Verdana" w:hAnsi="Verdana" w:cs="Cordia New"/>
          <w:bCs/>
          <w:sz w:val="20"/>
          <w:szCs w:val="20"/>
        </w:rPr>
        <w:t xml:space="preserve"> (Švýcarsko)</w:t>
      </w:r>
      <w:r>
        <w:rPr>
          <w:rFonts w:ascii="Verdana" w:hAnsi="Verdana" w:cs="Cordia New"/>
          <w:bCs/>
          <w:sz w:val="20"/>
          <w:szCs w:val="20"/>
        </w:rPr>
        <w:t xml:space="preserve">, </w:t>
      </w:r>
      <w:r w:rsidRPr="00741CAE">
        <w:rPr>
          <w:rFonts w:ascii="Verdana" w:hAnsi="Verdana" w:cs="Cordia New"/>
          <w:bCs/>
          <w:sz w:val="20"/>
          <w:szCs w:val="20"/>
        </w:rPr>
        <w:t>krajinářský architekt</w:t>
      </w:r>
      <w:r w:rsidRPr="00741CAE">
        <w:rPr>
          <w:rFonts w:ascii="Verdana" w:hAnsi="Verdana" w:cs="Cordia New"/>
          <w:b/>
          <w:bCs/>
          <w:sz w:val="20"/>
          <w:szCs w:val="20"/>
        </w:rPr>
        <w:t xml:space="preserve"> Neil Porter </w:t>
      </w:r>
      <w:r w:rsidRPr="00741CAE">
        <w:rPr>
          <w:rFonts w:ascii="Verdana" w:hAnsi="Verdana" w:cs="Cordia New"/>
          <w:bCs/>
          <w:sz w:val="20"/>
          <w:szCs w:val="20"/>
        </w:rPr>
        <w:t>(Velká Británie)</w:t>
      </w:r>
      <w:r>
        <w:rPr>
          <w:rFonts w:ascii="Verdana" w:hAnsi="Verdana" w:cs="Cordia New"/>
          <w:bCs/>
          <w:sz w:val="20"/>
          <w:szCs w:val="20"/>
        </w:rPr>
        <w:t xml:space="preserve">, </w:t>
      </w:r>
      <w:r w:rsidRPr="00741CAE">
        <w:rPr>
          <w:rFonts w:ascii="Verdana" w:hAnsi="Verdana" w:cs="Cordia New"/>
          <w:bCs/>
          <w:sz w:val="20"/>
          <w:szCs w:val="20"/>
        </w:rPr>
        <w:t xml:space="preserve">architekta a urbanistka </w:t>
      </w:r>
      <w:proofErr w:type="spellStart"/>
      <w:r w:rsidRPr="00741CAE">
        <w:rPr>
          <w:rFonts w:ascii="Verdana" w:hAnsi="Verdana" w:cs="Cordia New"/>
          <w:b/>
          <w:bCs/>
          <w:sz w:val="20"/>
          <w:szCs w:val="20"/>
        </w:rPr>
        <w:t>Silja</w:t>
      </w:r>
      <w:proofErr w:type="spellEnd"/>
      <w:r w:rsidRPr="00741CAE">
        <w:rPr>
          <w:rFonts w:ascii="Verdana" w:hAnsi="Verdana" w:cs="Cordia New"/>
          <w:b/>
          <w:bCs/>
          <w:sz w:val="20"/>
          <w:szCs w:val="20"/>
        </w:rPr>
        <w:t xml:space="preserve"> </w:t>
      </w:r>
      <w:proofErr w:type="spellStart"/>
      <w:r w:rsidRPr="00741CAE">
        <w:rPr>
          <w:rFonts w:ascii="Verdana" w:hAnsi="Verdana" w:cs="Cordia New"/>
          <w:b/>
          <w:bCs/>
          <w:sz w:val="20"/>
          <w:szCs w:val="20"/>
        </w:rPr>
        <w:t>Tillner</w:t>
      </w:r>
      <w:proofErr w:type="spellEnd"/>
      <w:r w:rsidRPr="00741CAE">
        <w:rPr>
          <w:rFonts w:ascii="Verdana" w:hAnsi="Verdana" w:cs="Cordia New"/>
          <w:b/>
          <w:bCs/>
          <w:sz w:val="20"/>
          <w:szCs w:val="20"/>
        </w:rPr>
        <w:t xml:space="preserve"> </w:t>
      </w:r>
      <w:r w:rsidRPr="00741CAE">
        <w:rPr>
          <w:rFonts w:ascii="Verdana" w:hAnsi="Verdana" w:cs="Cordia New"/>
          <w:bCs/>
          <w:sz w:val="20"/>
          <w:szCs w:val="20"/>
        </w:rPr>
        <w:t>(Rakousko),</w:t>
      </w:r>
      <w:r>
        <w:rPr>
          <w:rFonts w:ascii="Verdana" w:hAnsi="Verdana" w:cs="Cordia New"/>
          <w:bCs/>
          <w:sz w:val="20"/>
          <w:szCs w:val="20"/>
        </w:rPr>
        <w:t xml:space="preserve"> </w:t>
      </w:r>
      <w:r w:rsidRPr="00741CAE">
        <w:rPr>
          <w:rFonts w:ascii="Verdana" w:hAnsi="Verdana" w:cs="Cordia New"/>
          <w:bCs/>
          <w:sz w:val="20"/>
          <w:szCs w:val="20"/>
        </w:rPr>
        <w:t xml:space="preserve">architekt </w:t>
      </w:r>
      <w:r w:rsidRPr="00741CAE">
        <w:rPr>
          <w:rFonts w:ascii="Verdana" w:hAnsi="Verdana" w:cs="Cordia New"/>
          <w:b/>
          <w:bCs/>
          <w:sz w:val="20"/>
          <w:szCs w:val="20"/>
        </w:rPr>
        <w:t xml:space="preserve">Peter Moravčík </w:t>
      </w:r>
      <w:r w:rsidRPr="00741CAE">
        <w:rPr>
          <w:rFonts w:ascii="Verdana" w:hAnsi="Verdana" w:cs="Cordia New"/>
          <w:bCs/>
          <w:sz w:val="20"/>
          <w:szCs w:val="20"/>
        </w:rPr>
        <w:t>(Slovensko),</w:t>
      </w:r>
      <w:r>
        <w:rPr>
          <w:rFonts w:ascii="Verdana" w:hAnsi="Verdana" w:cs="Cordia New"/>
          <w:bCs/>
          <w:sz w:val="20"/>
          <w:szCs w:val="20"/>
        </w:rPr>
        <w:t xml:space="preserve"> </w:t>
      </w:r>
      <w:r w:rsidRPr="00741CAE">
        <w:rPr>
          <w:rFonts w:ascii="Verdana" w:hAnsi="Verdana" w:cs="Cordia New"/>
          <w:bCs/>
          <w:sz w:val="20"/>
          <w:szCs w:val="20"/>
        </w:rPr>
        <w:t xml:space="preserve">architektka a publicistka </w:t>
      </w:r>
      <w:r w:rsidRPr="00741CAE">
        <w:rPr>
          <w:rFonts w:ascii="Verdana" w:hAnsi="Verdana" w:cs="Cordia New"/>
          <w:b/>
          <w:bCs/>
          <w:sz w:val="20"/>
          <w:szCs w:val="20"/>
        </w:rPr>
        <w:t xml:space="preserve">Adriana </w:t>
      </w:r>
      <w:proofErr w:type="spellStart"/>
      <w:r w:rsidRPr="00741CAE">
        <w:rPr>
          <w:rFonts w:ascii="Verdana" w:hAnsi="Verdana" w:cs="Cordia New"/>
          <w:b/>
          <w:bCs/>
          <w:sz w:val="20"/>
          <w:szCs w:val="20"/>
        </w:rPr>
        <w:t>Granato</w:t>
      </w:r>
      <w:proofErr w:type="spellEnd"/>
      <w:r w:rsidRPr="00741CAE">
        <w:rPr>
          <w:rFonts w:ascii="Verdana" w:hAnsi="Verdana" w:cs="Cordia New"/>
          <w:b/>
          <w:bCs/>
          <w:sz w:val="20"/>
          <w:szCs w:val="20"/>
        </w:rPr>
        <w:t xml:space="preserve"> </w:t>
      </w:r>
      <w:r w:rsidRPr="00741CAE">
        <w:rPr>
          <w:rFonts w:ascii="Verdana" w:hAnsi="Verdana" w:cs="Cordia New"/>
          <w:bCs/>
          <w:sz w:val="20"/>
          <w:szCs w:val="20"/>
        </w:rPr>
        <w:t>(Itálie)</w:t>
      </w:r>
      <w:r w:rsidR="00131DC4">
        <w:rPr>
          <w:rFonts w:ascii="Verdana" w:hAnsi="Verdana" w:cs="Cordia New"/>
          <w:bCs/>
          <w:sz w:val="20"/>
          <w:szCs w:val="20"/>
        </w:rPr>
        <w:t xml:space="preserve"> a </w:t>
      </w:r>
      <w:r w:rsidR="00131DC4" w:rsidRPr="00131DC4">
        <w:rPr>
          <w:rFonts w:ascii="Verdana" w:hAnsi="Verdana" w:cs="Cordia New"/>
          <w:bCs/>
          <w:sz w:val="20"/>
          <w:szCs w:val="20"/>
        </w:rPr>
        <w:t>architekt a lektor</w:t>
      </w:r>
      <w:r w:rsidR="00131DC4" w:rsidRPr="00131DC4">
        <w:rPr>
          <w:rFonts w:ascii="Verdana" w:hAnsi="Verdana" w:cs="Cordia New"/>
          <w:b/>
          <w:bCs/>
          <w:sz w:val="20"/>
          <w:szCs w:val="20"/>
        </w:rPr>
        <w:t xml:space="preserve"> </w:t>
      </w:r>
      <w:proofErr w:type="spellStart"/>
      <w:r w:rsidR="00131DC4" w:rsidRPr="00131DC4">
        <w:rPr>
          <w:rFonts w:ascii="Verdana" w:hAnsi="Verdana" w:cs="Cordia New"/>
          <w:b/>
          <w:bCs/>
          <w:sz w:val="20"/>
          <w:szCs w:val="20"/>
        </w:rPr>
        <w:t>Andrius</w:t>
      </w:r>
      <w:proofErr w:type="spellEnd"/>
      <w:r w:rsidR="00131DC4" w:rsidRPr="00131DC4">
        <w:rPr>
          <w:rFonts w:ascii="Verdana" w:hAnsi="Verdana" w:cs="Cordia New"/>
          <w:b/>
          <w:bCs/>
          <w:sz w:val="20"/>
          <w:szCs w:val="20"/>
        </w:rPr>
        <w:t xml:space="preserve"> </w:t>
      </w:r>
      <w:proofErr w:type="spellStart"/>
      <w:r w:rsidR="00131DC4" w:rsidRPr="00131DC4">
        <w:rPr>
          <w:rFonts w:ascii="Verdana" w:hAnsi="Verdana" w:cs="Cordia New"/>
          <w:b/>
          <w:bCs/>
          <w:sz w:val="20"/>
          <w:szCs w:val="20"/>
        </w:rPr>
        <w:t>Ropolas</w:t>
      </w:r>
      <w:proofErr w:type="spellEnd"/>
      <w:r w:rsidR="00131DC4" w:rsidRPr="00131DC4">
        <w:rPr>
          <w:rFonts w:ascii="Verdana" w:hAnsi="Verdana" w:cs="Cordia New"/>
          <w:b/>
          <w:bCs/>
          <w:sz w:val="20"/>
          <w:szCs w:val="20"/>
        </w:rPr>
        <w:t xml:space="preserve"> </w:t>
      </w:r>
      <w:r w:rsidR="00131DC4" w:rsidRPr="00131DC4">
        <w:rPr>
          <w:rFonts w:ascii="Verdana" w:hAnsi="Verdana" w:cs="Cordia New"/>
          <w:bCs/>
          <w:sz w:val="20"/>
          <w:szCs w:val="20"/>
        </w:rPr>
        <w:t>(Litva)</w:t>
      </w:r>
      <w:r w:rsidR="00131DC4">
        <w:rPr>
          <w:rFonts w:ascii="Verdana" w:hAnsi="Verdana" w:cs="Cordia New"/>
          <w:bCs/>
          <w:sz w:val="20"/>
          <w:szCs w:val="20"/>
        </w:rPr>
        <w:t xml:space="preserve">. </w:t>
      </w:r>
      <w:r w:rsidR="00FB7057">
        <w:rPr>
          <w:rFonts w:ascii="Verdana" w:hAnsi="Verdana" w:cs="Cordia New"/>
          <w:bCs/>
          <w:sz w:val="20"/>
          <w:szCs w:val="20"/>
        </w:rPr>
        <w:t>Porotci přicestovali do České republiky na začátku září a p</w:t>
      </w:r>
      <w:r w:rsidR="00256B15">
        <w:rPr>
          <w:rFonts w:ascii="Verdana" w:hAnsi="Verdana" w:cs="Cordia New"/>
          <w:bCs/>
          <w:sz w:val="20"/>
          <w:szCs w:val="20"/>
        </w:rPr>
        <w:t xml:space="preserve">ři návštěvě </w:t>
      </w:r>
      <w:r w:rsidR="00655859">
        <w:rPr>
          <w:rFonts w:ascii="Verdana" w:hAnsi="Verdana" w:cs="Cordia New"/>
          <w:bCs/>
          <w:sz w:val="20"/>
          <w:szCs w:val="20"/>
        </w:rPr>
        <w:t xml:space="preserve">realizací </w:t>
      </w:r>
      <w:r w:rsidR="00131DC4">
        <w:rPr>
          <w:rFonts w:ascii="Verdana" w:hAnsi="Verdana" w:cs="Cordia New"/>
          <w:bCs/>
          <w:sz w:val="20"/>
          <w:szCs w:val="20"/>
        </w:rPr>
        <w:lastRenderedPageBreak/>
        <w:t>nominovan</w:t>
      </w:r>
      <w:r w:rsidR="00256B15">
        <w:rPr>
          <w:rFonts w:ascii="Verdana" w:hAnsi="Verdana" w:cs="Cordia New"/>
          <w:bCs/>
          <w:sz w:val="20"/>
          <w:szCs w:val="20"/>
        </w:rPr>
        <w:t>ých</w:t>
      </w:r>
      <w:r w:rsidR="00131DC4">
        <w:rPr>
          <w:rFonts w:ascii="Verdana" w:hAnsi="Verdana" w:cs="Cordia New"/>
          <w:bCs/>
          <w:sz w:val="20"/>
          <w:szCs w:val="20"/>
        </w:rPr>
        <w:t xml:space="preserve"> </w:t>
      </w:r>
      <w:r w:rsidR="00655859">
        <w:rPr>
          <w:rFonts w:ascii="Verdana" w:hAnsi="Verdana" w:cs="Cordia New"/>
          <w:bCs/>
          <w:sz w:val="20"/>
          <w:szCs w:val="20"/>
        </w:rPr>
        <w:t xml:space="preserve">do užšího výběru </w:t>
      </w:r>
      <w:r w:rsidR="00256B15">
        <w:rPr>
          <w:rFonts w:ascii="Verdana" w:hAnsi="Verdana" w:cs="Cordia New"/>
          <w:bCs/>
          <w:sz w:val="20"/>
          <w:szCs w:val="20"/>
        </w:rPr>
        <w:t xml:space="preserve">se </w:t>
      </w:r>
      <w:r w:rsidR="00131DC4">
        <w:rPr>
          <w:rFonts w:ascii="Verdana" w:hAnsi="Verdana" w:cs="Cordia New"/>
          <w:bCs/>
          <w:sz w:val="20"/>
          <w:szCs w:val="20"/>
        </w:rPr>
        <w:t>setkali i</w:t>
      </w:r>
      <w:r w:rsidR="00FB7057">
        <w:rPr>
          <w:rFonts w:ascii="Verdana" w:hAnsi="Verdana" w:cs="Cordia New"/>
          <w:bCs/>
          <w:sz w:val="20"/>
          <w:szCs w:val="20"/>
        </w:rPr>
        <w:t> </w:t>
      </w:r>
      <w:r w:rsidR="00131DC4">
        <w:rPr>
          <w:rFonts w:ascii="Verdana" w:hAnsi="Verdana" w:cs="Cordia New"/>
          <w:bCs/>
          <w:sz w:val="20"/>
          <w:szCs w:val="20"/>
        </w:rPr>
        <w:t>s</w:t>
      </w:r>
      <w:r w:rsidR="00FB7057">
        <w:rPr>
          <w:rFonts w:ascii="Verdana" w:hAnsi="Verdana" w:cs="Cordia New"/>
          <w:bCs/>
          <w:sz w:val="20"/>
          <w:szCs w:val="20"/>
        </w:rPr>
        <w:t> jejich autory</w:t>
      </w:r>
      <w:r w:rsidR="00131DC4">
        <w:rPr>
          <w:rFonts w:ascii="Verdana" w:hAnsi="Verdana" w:cs="Cordia New"/>
          <w:bCs/>
          <w:sz w:val="20"/>
          <w:szCs w:val="20"/>
        </w:rPr>
        <w:t xml:space="preserve"> a hovořili s nimi o jejich práci</w:t>
      </w:r>
      <w:r w:rsidR="009A1D30">
        <w:rPr>
          <w:rFonts w:ascii="Verdana" w:hAnsi="Verdana" w:cs="Cordia New"/>
          <w:bCs/>
          <w:sz w:val="20"/>
          <w:szCs w:val="20"/>
        </w:rPr>
        <w:t>,</w:t>
      </w:r>
      <w:r w:rsidR="00131DC4">
        <w:rPr>
          <w:rFonts w:ascii="Verdana" w:hAnsi="Verdana" w:cs="Cordia New"/>
          <w:bCs/>
          <w:sz w:val="20"/>
          <w:szCs w:val="20"/>
        </w:rPr>
        <w:t xml:space="preserve"> postupech i širším kontextu, v němž dílo tvořili. </w:t>
      </w:r>
    </w:p>
    <w:p w14:paraId="53DDD4F6" w14:textId="60DE54EA" w:rsidR="00741CAE" w:rsidRDefault="00256B15" w:rsidP="00A63B5C">
      <w:pPr>
        <w:spacing w:after="0"/>
        <w:jc w:val="both"/>
        <w:rPr>
          <w:rFonts w:ascii="Verdana" w:hAnsi="Verdana" w:cs="Cordia New"/>
          <w:bCs/>
          <w:sz w:val="20"/>
          <w:szCs w:val="20"/>
        </w:rPr>
      </w:pPr>
      <w:r>
        <w:rPr>
          <w:rFonts w:ascii="Verdana" w:hAnsi="Verdana" w:cs="Cordia New"/>
          <w:bCs/>
          <w:sz w:val="20"/>
          <w:szCs w:val="20"/>
        </w:rPr>
        <w:t>Během</w:t>
      </w:r>
      <w:r w:rsidR="00131DC4">
        <w:rPr>
          <w:rFonts w:ascii="Verdana" w:hAnsi="Verdana" w:cs="Cordia New"/>
          <w:bCs/>
          <w:sz w:val="20"/>
          <w:szCs w:val="20"/>
        </w:rPr>
        <w:t xml:space="preserve"> po</w:t>
      </w:r>
      <w:r w:rsidR="003732E9">
        <w:rPr>
          <w:rFonts w:ascii="Verdana" w:hAnsi="Verdana" w:cs="Cordia New"/>
          <w:bCs/>
          <w:sz w:val="20"/>
          <w:szCs w:val="20"/>
        </w:rPr>
        <w:t>dnětných rozhovor</w:t>
      </w:r>
      <w:r>
        <w:rPr>
          <w:rFonts w:ascii="Verdana" w:hAnsi="Verdana" w:cs="Cordia New"/>
          <w:bCs/>
          <w:sz w:val="20"/>
          <w:szCs w:val="20"/>
        </w:rPr>
        <w:t>ů</w:t>
      </w:r>
      <w:r w:rsidR="003732E9">
        <w:rPr>
          <w:rFonts w:ascii="Verdana" w:hAnsi="Verdana" w:cs="Cordia New"/>
          <w:bCs/>
          <w:sz w:val="20"/>
          <w:szCs w:val="20"/>
        </w:rPr>
        <w:t xml:space="preserve"> s</w:t>
      </w:r>
      <w:r w:rsidR="0049403C">
        <w:rPr>
          <w:rFonts w:ascii="Verdana" w:hAnsi="Verdana" w:cs="Cordia New"/>
          <w:bCs/>
          <w:sz w:val="20"/>
          <w:szCs w:val="20"/>
        </w:rPr>
        <w:t>e</w:t>
      </w:r>
      <w:r w:rsidR="003732E9">
        <w:rPr>
          <w:rFonts w:ascii="Verdana" w:hAnsi="Verdana" w:cs="Cordia New"/>
          <w:bCs/>
          <w:sz w:val="20"/>
          <w:szCs w:val="20"/>
        </w:rPr>
        <w:t xml:space="preserve"> porotci </w:t>
      </w:r>
      <w:r w:rsidR="0049403C">
        <w:rPr>
          <w:rFonts w:ascii="Verdana" w:hAnsi="Verdana" w:cs="Cordia New"/>
          <w:bCs/>
          <w:sz w:val="20"/>
          <w:szCs w:val="20"/>
        </w:rPr>
        <w:t xml:space="preserve">shodli na </w:t>
      </w:r>
      <w:r w:rsidR="003732E9">
        <w:rPr>
          <w:rFonts w:ascii="Verdana" w:hAnsi="Verdana" w:cs="Cordia New"/>
          <w:bCs/>
          <w:sz w:val="20"/>
          <w:szCs w:val="20"/>
        </w:rPr>
        <w:t>kritéri</w:t>
      </w:r>
      <w:r w:rsidR="0049403C">
        <w:rPr>
          <w:rFonts w:ascii="Verdana" w:hAnsi="Verdana" w:cs="Cordia New"/>
          <w:bCs/>
          <w:sz w:val="20"/>
          <w:szCs w:val="20"/>
        </w:rPr>
        <w:t>ích</w:t>
      </w:r>
      <w:r w:rsidR="003732E9">
        <w:rPr>
          <w:rFonts w:ascii="Verdana" w:hAnsi="Verdana" w:cs="Cordia New"/>
          <w:bCs/>
          <w:sz w:val="20"/>
          <w:szCs w:val="20"/>
        </w:rPr>
        <w:t xml:space="preserve"> pro posuzování všech realizací</w:t>
      </w:r>
      <w:r>
        <w:rPr>
          <w:rFonts w:ascii="Verdana" w:hAnsi="Verdana" w:cs="Cordia New"/>
          <w:bCs/>
          <w:sz w:val="20"/>
          <w:szCs w:val="20"/>
        </w:rPr>
        <w:t>, mezi něž patř</w:t>
      </w:r>
      <w:r w:rsidR="0049403C">
        <w:rPr>
          <w:rFonts w:ascii="Verdana" w:hAnsi="Verdana" w:cs="Cordia New"/>
          <w:bCs/>
          <w:sz w:val="20"/>
          <w:szCs w:val="20"/>
        </w:rPr>
        <w:t>ila</w:t>
      </w:r>
      <w:r>
        <w:rPr>
          <w:rFonts w:ascii="Verdana" w:hAnsi="Verdana" w:cs="Cordia New"/>
          <w:bCs/>
          <w:sz w:val="20"/>
          <w:szCs w:val="20"/>
        </w:rPr>
        <w:t xml:space="preserve">: </w:t>
      </w:r>
      <w:r w:rsidRPr="00256B15">
        <w:rPr>
          <w:rFonts w:ascii="Verdana" w:hAnsi="Verdana" w:cs="Cordia New"/>
          <w:b/>
          <w:sz w:val="20"/>
          <w:szCs w:val="20"/>
        </w:rPr>
        <w:t>rozmanitost</w:t>
      </w:r>
      <w:r>
        <w:rPr>
          <w:rFonts w:ascii="Verdana" w:hAnsi="Verdana" w:cs="Cordia New"/>
          <w:bCs/>
          <w:sz w:val="20"/>
          <w:szCs w:val="20"/>
        </w:rPr>
        <w:t xml:space="preserve"> (</w:t>
      </w:r>
      <w:r w:rsidR="00FB7057">
        <w:rPr>
          <w:rFonts w:ascii="Verdana" w:hAnsi="Verdana" w:cs="Cordia New"/>
          <w:bCs/>
          <w:sz w:val="20"/>
          <w:szCs w:val="20"/>
        </w:rPr>
        <w:t xml:space="preserve">při </w:t>
      </w:r>
      <w:r>
        <w:rPr>
          <w:rFonts w:ascii="Verdana" w:hAnsi="Verdana" w:cs="Cordia New"/>
          <w:bCs/>
          <w:sz w:val="20"/>
          <w:szCs w:val="20"/>
        </w:rPr>
        <w:t xml:space="preserve">hodnocení porotci neupřednostňovali žádnou typologii nebo metodiku navrhování, ba naopak se snažili vyzdvihovat celé spektrum kreativity), </w:t>
      </w:r>
      <w:r w:rsidRPr="00256B15">
        <w:rPr>
          <w:rFonts w:ascii="Verdana" w:hAnsi="Verdana" w:cs="Cordia New"/>
          <w:b/>
          <w:sz w:val="20"/>
          <w:szCs w:val="20"/>
        </w:rPr>
        <w:t>udržitelnost</w:t>
      </w:r>
      <w:r>
        <w:rPr>
          <w:rFonts w:ascii="Verdana" w:hAnsi="Verdana" w:cs="Cordia New"/>
          <w:bCs/>
          <w:sz w:val="20"/>
          <w:szCs w:val="20"/>
        </w:rPr>
        <w:t xml:space="preserve"> (s vědomím současné klimatické krize porotci </w:t>
      </w:r>
      <w:r w:rsidR="00CC334E">
        <w:rPr>
          <w:rFonts w:ascii="Verdana" w:hAnsi="Verdana" w:cs="Cordia New"/>
          <w:bCs/>
          <w:sz w:val="20"/>
          <w:szCs w:val="20"/>
        </w:rPr>
        <w:t>hledali</w:t>
      </w:r>
      <w:r w:rsidR="004C493C">
        <w:rPr>
          <w:rFonts w:ascii="Verdana" w:hAnsi="Verdana" w:cs="Cordia New"/>
          <w:bCs/>
          <w:sz w:val="20"/>
          <w:szCs w:val="20"/>
        </w:rPr>
        <w:t xml:space="preserve"> realizace</w:t>
      </w:r>
      <w:r>
        <w:rPr>
          <w:rFonts w:ascii="Verdana" w:hAnsi="Verdana" w:cs="Cordia New"/>
          <w:bCs/>
          <w:sz w:val="20"/>
          <w:szCs w:val="20"/>
        </w:rPr>
        <w:t>, j</w:t>
      </w:r>
      <w:r w:rsidR="004C493C">
        <w:rPr>
          <w:rFonts w:ascii="Verdana" w:hAnsi="Verdana" w:cs="Cordia New"/>
          <w:bCs/>
          <w:sz w:val="20"/>
          <w:szCs w:val="20"/>
        </w:rPr>
        <w:t xml:space="preserve">ejichž součástí by byly inspirativní ekologické inovace), </w:t>
      </w:r>
      <w:r w:rsidR="004C493C" w:rsidRPr="004C493C">
        <w:rPr>
          <w:rFonts w:ascii="Verdana" w:hAnsi="Verdana" w:cs="Cordia New"/>
          <w:b/>
          <w:sz w:val="20"/>
          <w:szCs w:val="20"/>
        </w:rPr>
        <w:t xml:space="preserve">opětovné využití staveb a </w:t>
      </w:r>
      <w:r w:rsidR="00655859">
        <w:rPr>
          <w:rFonts w:ascii="Verdana" w:hAnsi="Verdana" w:cs="Cordia New"/>
          <w:b/>
          <w:sz w:val="20"/>
          <w:szCs w:val="20"/>
        </w:rPr>
        <w:t>uhlíková stopa</w:t>
      </w:r>
      <w:r w:rsidR="004C493C">
        <w:rPr>
          <w:rFonts w:ascii="Verdana" w:hAnsi="Verdana" w:cs="Cordia New"/>
          <w:bCs/>
          <w:sz w:val="20"/>
          <w:szCs w:val="20"/>
        </w:rPr>
        <w:t xml:space="preserve"> (opětovné využití stávajících budov</w:t>
      </w:r>
      <w:r w:rsidR="00DE7E36">
        <w:rPr>
          <w:rFonts w:ascii="Verdana" w:hAnsi="Verdana" w:cs="Cordia New"/>
          <w:bCs/>
          <w:sz w:val="20"/>
          <w:szCs w:val="20"/>
        </w:rPr>
        <w:t xml:space="preserve"> </w:t>
      </w:r>
      <w:r w:rsidR="004C493C">
        <w:rPr>
          <w:rFonts w:ascii="Verdana" w:hAnsi="Verdana" w:cs="Cordia New"/>
          <w:bCs/>
          <w:sz w:val="20"/>
          <w:szCs w:val="20"/>
        </w:rPr>
        <w:t xml:space="preserve">se stává důležitým tématem a mělo by být upřednostňováno před demolicí a novou výstavbou), </w:t>
      </w:r>
      <w:r w:rsidR="004C493C" w:rsidRPr="004C493C">
        <w:rPr>
          <w:rFonts w:ascii="Verdana" w:hAnsi="Verdana" w:cs="Cordia New"/>
          <w:b/>
          <w:sz w:val="20"/>
          <w:szCs w:val="20"/>
        </w:rPr>
        <w:t>posílení postavení architekta a sociální udržitelnost</w:t>
      </w:r>
      <w:r w:rsidR="004C493C">
        <w:rPr>
          <w:rFonts w:ascii="Verdana" w:hAnsi="Verdana" w:cs="Cordia New"/>
          <w:bCs/>
          <w:sz w:val="20"/>
          <w:szCs w:val="20"/>
        </w:rPr>
        <w:t xml:space="preserve"> (v</w:t>
      </w:r>
      <w:r w:rsidR="00FB7057">
        <w:rPr>
          <w:rFonts w:ascii="Verdana" w:hAnsi="Verdana" w:cs="Cordia New"/>
          <w:bCs/>
          <w:sz w:val="20"/>
          <w:szCs w:val="20"/>
        </w:rPr>
        <w:t> </w:t>
      </w:r>
      <w:r w:rsidR="004C493C">
        <w:rPr>
          <w:rFonts w:ascii="Verdana" w:hAnsi="Verdana" w:cs="Cordia New"/>
          <w:bCs/>
          <w:sz w:val="20"/>
          <w:szCs w:val="20"/>
        </w:rPr>
        <w:t>postmoderní éře, kdy mají architekti stále menší vliv na důležitá rozhodnutí utvářející svět, v němž žijeme, chtěli porotci upozornit na projekty a přístupy, jež dokazují potenciál architektury ovlivňovat sociální dopady a vytvářet prostory</w:t>
      </w:r>
      <w:r w:rsidR="0049403C">
        <w:rPr>
          <w:rFonts w:ascii="Verdana" w:hAnsi="Verdana" w:cs="Cordia New"/>
          <w:bCs/>
          <w:sz w:val="20"/>
          <w:szCs w:val="20"/>
        </w:rPr>
        <w:t>,</w:t>
      </w:r>
      <w:r w:rsidR="004C493C">
        <w:rPr>
          <w:rFonts w:ascii="Verdana" w:hAnsi="Verdana" w:cs="Cordia New"/>
          <w:bCs/>
          <w:sz w:val="20"/>
          <w:szCs w:val="20"/>
        </w:rPr>
        <w:t xml:space="preserve"> okolnosti a vztahy, které zlepšují lidské soužití ve městech i na venkově), </w:t>
      </w:r>
      <w:r w:rsidR="004C493C" w:rsidRPr="004C493C">
        <w:rPr>
          <w:rFonts w:ascii="Verdana" w:hAnsi="Verdana" w:cs="Cordia New"/>
          <w:b/>
          <w:sz w:val="20"/>
          <w:szCs w:val="20"/>
        </w:rPr>
        <w:t>řemeslné zpracování</w:t>
      </w:r>
      <w:r w:rsidR="004C493C">
        <w:rPr>
          <w:rFonts w:ascii="Verdana" w:hAnsi="Verdana" w:cs="Cordia New"/>
          <w:bCs/>
          <w:sz w:val="20"/>
          <w:szCs w:val="20"/>
        </w:rPr>
        <w:t xml:space="preserve"> (kvalitní řemeslné zpracování se stává podnětem pro mnoho vrstev estetické inspirace</w:t>
      </w:r>
      <w:r w:rsidR="0049403C">
        <w:rPr>
          <w:rFonts w:ascii="Verdana" w:hAnsi="Verdana" w:cs="Cordia New"/>
          <w:bCs/>
          <w:sz w:val="20"/>
          <w:szCs w:val="20"/>
        </w:rPr>
        <w:t>,</w:t>
      </w:r>
      <w:r w:rsidR="004C493C">
        <w:rPr>
          <w:rFonts w:ascii="Verdana" w:hAnsi="Verdana" w:cs="Cordia New"/>
          <w:bCs/>
          <w:sz w:val="20"/>
          <w:szCs w:val="20"/>
        </w:rPr>
        <w:t xml:space="preserve"> a porotci proto hledali takové stavby, které by byly oslavou řemeslné dovednosti</w:t>
      </w:r>
      <w:r w:rsidR="004627F0">
        <w:rPr>
          <w:rFonts w:ascii="Verdana" w:hAnsi="Verdana" w:cs="Cordia New"/>
          <w:bCs/>
          <w:sz w:val="20"/>
          <w:szCs w:val="20"/>
        </w:rPr>
        <w:t xml:space="preserve"> a umu), </w:t>
      </w:r>
      <w:r w:rsidR="004627F0" w:rsidRPr="004627F0">
        <w:rPr>
          <w:rFonts w:ascii="Verdana" w:hAnsi="Verdana" w:cs="Cordia New"/>
          <w:b/>
          <w:sz w:val="20"/>
          <w:szCs w:val="20"/>
        </w:rPr>
        <w:t>inspirace a emoce</w:t>
      </w:r>
      <w:r w:rsidR="004627F0">
        <w:rPr>
          <w:rFonts w:ascii="Verdana" w:hAnsi="Verdana" w:cs="Cordia New"/>
          <w:bCs/>
          <w:sz w:val="20"/>
          <w:szCs w:val="20"/>
        </w:rPr>
        <w:t xml:space="preserve"> (výjimečná architektura má schopnost stimulovat naše smysly a </w:t>
      </w:r>
      <w:r w:rsidR="00D97725">
        <w:rPr>
          <w:rFonts w:ascii="Verdana" w:hAnsi="Verdana" w:cs="Cordia New"/>
          <w:bCs/>
          <w:sz w:val="20"/>
          <w:szCs w:val="20"/>
        </w:rPr>
        <w:t xml:space="preserve">povznášet </w:t>
      </w:r>
      <w:r w:rsidR="004627F0">
        <w:rPr>
          <w:rFonts w:ascii="Verdana" w:hAnsi="Verdana" w:cs="Cordia New"/>
          <w:bCs/>
          <w:sz w:val="20"/>
          <w:szCs w:val="20"/>
        </w:rPr>
        <w:t xml:space="preserve">naši duši, na každé zastávce proto porotci </w:t>
      </w:r>
      <w:r w:rsidR="00CC334E">
        <w:rPr>
          <w:rFonts w:ascii="Verdana" w:hAnsi="Verdana" w:cs="Cordia New"/>
          <w:bCs/>
          <w:sz w:val="20"/>
          <w:szCs w:val="20"/>
        </w:rPr>
        <w:t>byli v očekávání</w:t>
      </w:r>
      <w:r w:rsidR="004627F0">
        <w:rPr>
          <w:rFonts w:ascii="Verdana" w:hAnsi="Verdana" w:cs="Cordia New"/>
          <w:bCs/>
          <w:sz w:val="20"/>
          <w:szCs w:val="20"/>
        </w:rPr>
        <w:t xml:space="preserve">, </w:t>
      </w:r>
      <w:r w:rsidR="00CC334E">
        <w:rPr>
          <w:rFonts w:ascii="Verdana" w:hAnsi="Verdana" w:cs="Cordia New"/>
          <w:bCs/>
          <w:sz w:val="20"/>
          <w:szCs w:val="20"/>
        </w:rPr>
        <w:t>zda</w:t>
      </w:r>
      <w:r w:rsidR="004627F0">
        <w:rPr>
          <w:rFonts w:ascii="Verdana" w:hAnsi="Verdana" w:cs="Cordia New"/>
          <w:bCs/>
          <w:sz w:val="20"/>
          <w:szCs w:val="20"/>
        </w:rPr>
        <w:t xml:space="preserve"> se setkají s výjimečným dílem, </w:t>
      </w:r>
      <w:r w:rsidR="0049403C">
        <w:rPr>
          <w:rFonts w:ascii="Verdana" w:hAnsi="Verdana" w:cs="Cordia New"/>
          <w:bCs/>
          <w:sz w:val="20"/>
          <w:szCs w:val="20"/>
        </w:rPr>
        <w:t>jež</w:t>
      </w:r>
      <w:r w:rsidR="004627F0">
        <w:rPr>
          <w:rFonts w:ascii="Verdana" w:hAnsi="Verdana" w:cs="Cordia New"/>
          <w:bCs/>
          <w:sz w:val="20"/>
          <w:szCs w:val="20"/>
        </w:rPr>
        <w:t xml:space="preserve"> se jich emocionálně dotkne).</w:t>
      </w:r>
    </w:p>
    <w:p w14:paraId="5898731E" w14:textId="615EDEB9" w:rsidR="00D00655" w:rsidRDefault="00CD680E" w:rsidP="00CD680E">
      <w:pPr>
        <w:spacing w:after="0"/>
        <w:jc w:val="both"/>
        <w:rPr>
          <w:rFonts w:ascii="Verdana" w:hAnsi="Verdana" w:cs="Cordia New"/>
          <w:bCs/>
          <w:sz w:val="20"/>
          <w:szCs w:val="20"/>
        </w:rPr>
      </w:pPr>
      <w:r>
        <w:rPr>
          <w:rFonts w:ascii="Verdana" w:hAnsi="Verdana" w:cs="Cordia New"/>
          <w:bCs/>
          <w:sz w:val="20"/>
          <w:szCs w:val="20"/>
        </w:rPr>
        <w:t xml:space="preserve">Díky </w:t>
      </w:r>
      <w:r w:rsidR="003B11AD">
        <w:rPr>
          <w:rFonts w:ascii="Verdana" w:hAnsi="Verdana" w:cs="Cordia New"/>
          <w:bCs/>
          <w:sz w:val="20"/>
          <w:szCs w:val="20"/>
        </w:rPr>
        <w:t>účasti</w:t>
      </w:r>
      <w:r>
        <w:rPr>
          <w:rFonts w:ascii="Verdana" w:hAnsi="Verdana" w:cs="Cordia New"/>
          <w:bCs/>
          <w:sz w:val="20"/>
          <w:szCs w:val="20"/>
        </w:rPr>
        <w:t xml:space="preserve"> sedmi architektů ze zahraničí a </w:t>
      </w:r>
      <w:r w:rsidR="003B11AD">
        <w:rPr>
          <w:rFonts w:ascii="Verdana" w:hAnsi="Verdana" w:cs="Cordia New"/>
          <w:bCs/>
          <w:sz w:val="20"/>
          <w:szCs w:val="20"/>
        </w:rPr>
        <w:t xml:space="preserve">jejich </w:t>
      </w:r>
      <w:r>
        <w:rPr>
          <w:rFonts w:ascii="Verdana" w:hAnsi="Verdana" w:cs="Cordia New"/>
          <w:bCs/>
          <w:sz w:val="20"/>
          <w:szCs w:val="20"/>
        </w:rPr>
        <w:t xml:space="preserve">hodnocení z </w:t>
      </w:r>
      <w:r w:rsidR="00CC334E">
        <w:rPr>
          <w:rFonts w:ascii="Verdana" w:hAnsi="Verdana" w:cs="Cordia New"/>
          <w:bCs/>
          <w:sz w:val="20"/>
          <w:szCs w:val="20"/>
        </w:rPr>
        <w:t>mezinárodního</w:t>
      </w:r>
      <w:r>
        <w:rPr>
          <w:rFonts w:ascii="Verdana" w:hAnsi="Verdana" w:cs="Cordia New"/>
          <w:bCs/>
          <w:sz w:val="20"/>
          <w:szCs w:val="20"/>
        </w:rPr>
        <w:t xml:space="preserve"> pohledu může Česká cena za architekturu nastolit také podněty a témata k diskuzi týkající se současné české architektonické praxe. </w:t>
      </w:r>
      <w:r w:rsidR="0049403C">
        <w:rPr>
          <w:rFonts w:ascii="Verdana" w:hAnsi="Verdana" w:cs="Cordia New"/>
          <w:bCs/>
          <w:sz w:val="20"/>
          <w:szCs w:val="20"/>
        </w:rPr>
        <w:t>Ve své závěrečné zprávě porotci uvedli tři hlavní postřehy, které jim</w:t>
      </w:r>
      <w:r>
        <w:rPr>
          <w:rFonts w:ascii="Verdana" w:hAnsi="Verdana" w:cs="Cordia New"/>
          <w:bCs/>
          <w:sz w:val="20"/>
          <w:szCs w:val="20"/>
        </w:rPr>
        <w:t xml:space="preserve"> </w:t>
      </w:r>
      <w:r w:rsidR="0049403C">
        <w:rPr>
          <w:rFonts w:ascii="Verdana" w:hAnsi="Verdana" w:cs="Cordia New"/>
          <w:bCs/>
          <w:sz w:val="20"/>
          <w:szCs w:val="20"/>
        </w:rPr>
        <w:t>podnětná cesta po České republice přinesl</w:t>
      </w:r>
      <w:r>
        <w:rPr>
          <w:rFonts w:ascii="Verdana" w:hAnsi="Verdana" w:cs="Cordia New"/>
          <w:bCs/>
          <w:sz w:val="20"/>
          <w:szCs w:val="20"/>
        </w:rPr>
        <w:t>a</w:t>
      </w:r>
      <w:r w:rsidR="0049403C">
        <w:rPr>
          <w:rFonts w:ascii="Verdana" w:hAnsi="Verdana" w:cs="Cordia New"/>
          <w:bCs/>
          <w:sz w:val="20"/>
          <w:szCs w:val="20"/>
        </w:rPr>
        <w:t xml:space="preserve">: </w:t>
      </w:r>
      <w:r w:rsidR="00BC479B">
        <w:rPr>
          <w:rFonts w:ascii="Verdana" w:hAnsi="Verdana" w:cs="Cordia New"/>
          <w:bCs/>
          <w:sz w:val="20"/>
          <w:szCs w:val="20"/>
        </w:rPr>
        <w:t>„</w:t>
      </w:r>
      <w:r w:rsidR="00BC479B" w:rsidRPr="00787D70">
        <w:rPr>
          <w:rFonts w:ascii="Verdana" w:hAnsi="Verdana" w:cs="Cordia New"/>
          <w:bCs/>
          <w:i/>
          <w:iCs/>
          <w:sz w:val="20"/>
          <w:szCs w:val="20"/>
        </w:rPr>
        <w:t>Pohled z naší perspektivy nám umožnil pochopit realizace, které jsme navštěvovali, nadnárodním prizmatem poučeným architektonickou praxí všech míst, kde působíme</w:t>
      </w:r>
      <w:r w:rsidR="006D2FC1">
        <w:rPr>
          <w:rFonts w:ascii="Verdana" w:hAnsi="Verdana" w:cs="Cordia New"/>
          <w:bCs/>
          <w:i/>
          <w:iCs/>
          <w:sz w:val="20"/>
          <w:szCs w:val="20"/>
        </w:rPr>
        <w:t>.</w:t>
      </w:r>
      <w:r w:rsidR="002154C5">
        <w:rPr>
          <w:rFonts w:ascii="Verdana" w:hAnsi="Verdana" w:cs="Cordia New"/>
          <w:bCs/>
          <w:i/>
          <w:iCs/>
          <w:sz w:val="20"/>
          <w:szCs w:val="20"/>
        </w:rPr>
        <w:t xml:space="preserve"> Prvním</w:t>
      </w:r>
      <w:r w:rsidR="002154C5" w:rsidRPr="00787D70">
        <w:rPr>
          <w:rFonts w:ascii="Verdana" w:hAnsi="Verdana" w:cs="Cordia New"/>
          <w:bCs/>
          <w:i/>
          <w:iCs/>
          <w:sz w:val="20"/>
          <w:szCs w:val="20"/>
        </w:rPr>
        <w:t xml:space="preserve">, nejznepokojivějším zjištěním byl obecně </w:t>
      </w:r>
      <w:r w:rsidR="002154C5">
        <w:rPr>
          <w:rFonts w:ascii="Verdana" w:hAnsi="Verdana" w:cs="Cordia New"/>
          <w:bCs/>
          <w:i/>
          <w:iCs/>
          <w:sz w:val="20"/>
          <w:szCs w:val="20"/>
        </w:rPr>
        <w:t xml:space="preserve">nedostatečný ohled na </w:t>
      </w:r>
      <w:r w:rsidR="002154C5" w:rsidRPr="00787D70">
        <w:rPr>
          <w:rFonts w:ascii="Verdana" w:hAnsi="Verdana" w:cs="Cordia New"/>
          <w:bCs/>
          <w:i/>
          <w:iCs/>
          <w:sz w:val="20"/>
          <w:szCs w:val="20"/>
        </w:rPr>
        <w:t>životní prostředí</w:t>
      </w:r>
      <w:r w:rsidR="00BF5962">
        <w:rPr>
          <w:rFonts w:ascii="Verdana" w:hAnsi="Verdana" w:cs="Cordia New"/>
          <w:bCs/>
          <w:i/>
          <w:iCs/>
          <w:sz w:val="20"/>
          <w:szCs w:val="20"/>
        </w:rPr>
        <w:t xml:space="preserve"> </w:t>
      </w:r>
      <w:r w:rsidR="00B83CDA">
        <w:rPr>
          <w:rFonts w:ascii="Verdana" w:hAnsi="Verdana" w:cs="Cordia New"/>
          <w:bCs/>
          <w:i/>
          <w:iCs/>
          <w:sz w:val="20"/>
          <w:szCs w:val="20"/>
        </w:rPr>
        <w:t xml:space="preserve">již </w:t>
      </w:r>
      <w:r w:rsidR="00BF5962">
        <w:rPr>
          <w:rFonts w:ascii="Verdana" w:hAnsi="Verdana" w:cs="Cordia New"/>
          <w:bCs/>
          <w:i/>
          <w:iCs/>
          <w:sz w:val="20"/>
          <w:szCs w:val="20"/>
        </w:rPr>
        <w:t>při vlastním navrhování</w:t>
      </w:r>
      <w:r w:rsidR="002154C5" w:rsidRPr="00787D70">
        <w:rPr>
          <w:rFonts w:ascii="Verdana" w:hAnsi="Verdana" w:cs="Cordia New"/>
          <w:bCs/>
          <w:i/>
          <w:iCs/>
          <w:sz w:val="20"/>
          <w:szCs w:val="20"/>
        </w:rPr>
        <w:t xml:space="preserve">. Příliš mnoho staveb rezignovalo byť jen </w:t>
      </w:r>
      <w:r w:rsidR="002154C5">
        <w:rPr>
          <w:rFonts w:ascii="Verdana" w:hAnsi="Verdana" w:cs="Cordia New"/>
          <w:bCs/>
          <w:i/>
          <w:iCs/>
          <w:sz w:val="20"/>
          <w:szCs w:val="20"/>
        </w:rPr>
        <w:t xml:space="preserve">na </w:t>
      </w:r>
      <w:r w:rsidR="002154C5" w:rsidRPr="00787D70">
        <w:rPr>
          <w:rFonts w:ascii="Verdana" w:hAnsi="Verdana" w:cs="Cordia New"/>
          <w:bCs/>
          <w:i/>
          <w:iCs/>
          <w:sz w:val="20"/>
          <w:szCs w:val="20"/>
        </w:rPr>
        <w:t>snahu o snížení uhlíkové stopy vystavěného prostředí, což je v naprostém rozporu se současnou mezinárodní praxí, kdy architekti investují svou kreativitu do navrhování inv</w:t>
      </w:r>
      <w:r w:rsidR="002154C5">
        <w:rPr>
          <w:rFonts w:ascii="Verdana" w:hAnsi="Verdana" w:cs="Cordia New"/>
          <w:bCs/>
          <w:i/>
          <w:iCs/>
          <w:sz w:val="20"/>
          <w:szCs w:val="20"/>
        </w:rPr>
        <w:t>enčních řešení</w:t>
      </w:r>
      <w:r w:rsidR="002154C5" w:rsidRPr="00787D70">
        <w:rPr>
          <w:rFonts w:ascii="Verdana" w:hAnsi="Verdana" w:cs="Cordia New"/>
          <w:bCs/>
          <w:i/>
          <w:iCs/>
          <w:sz w:val="20"/>
          <w:szCs w:val="20"/>
        </w:rPr>
        <w:t>, kter</w:t>
      </w:r>
      <w:r w:rsidR="002154C5">
        <w:rPr>
          <w:rFonts w:ascii="Verdana" w:hAnsi="Verdana" w:cs="Cordia New"/>
          <w:bCs/>
          <w:i/>
          <w:iCs/>
          <w:sz w:val="20"/>
          <w:szCs w:val="20"/>
        </w:rPr>
        <w:t>á</w:t>
      </w:r>
      <w:r w:rsidR="002154C5" w:rsidRPr="00787D70">
        <w:rPr>
          <w:rFonts w:ascii="Verdana" w:hAnsi="Verdana" w:cs="Cordia New"/>
          <w:bCs/>
          <w:i/>
          <w:iCs/>
          <w:sz w:val="20"/>
          <w:szCs w:val="20"/>
        </w:rPr>
        <w:t xml:space="preserve"> by mohl</w:t>
      </w:r>
      <w:r w:rsidR="002154C5">
        <w:rPr>
          <w:rFonts w:ascii="Verdana" w:hAnsi="Verdana" w:cs="Cordia New"/>
          <w:bCs/>
          <w:i/>
          <w:iCs/>
          <w:sz w:val="20"/>
          <w:szCs w:val="20"/>
        </w:rPr>
        <w:t>a</w:t>
      </w:r>
      <w:r w:rsidR="002154C5" w:rsidRPr="00787D70">
        <w:rPr>
          <w:rFonts w:ascii="Verdana" w:hAnsi="Verdana" w:cs="Cordia New"/>
          <w:bCs/>
          <w:i/>
          <w:iCs/>
          <w:sz w:val="20"/>
          <w:szCs w:val="20"/>
        </w:rPr>
        <w:t xml:space="preserve"> vyrábět a uchovávat energii</w:t>
      </w:r>
      <w:r w:rsidR="002154C5">
        <w:rPr>
          <w:rFonts w:ascii="Verdana" w:hAnsi="Verdana" w:cs="Cordia New"/>
          <w:bCs/>
          <w:i/>
          <w:iCs/>
          <w:sz w:val="20"/>
          <w:szCs w:val="20"/>
        </w:rPr>
        <w:t xml:space="preserve"> či</w:t>
      </w:r>
      <w:r w:rsidR="002154C5" w:rsidRPr="00787D70">
        <w:rPr>
          <w:rFonts w:ascii="Verdana" w:hAnsi="Verdana" w:cs="Cordia New"/>
          <w:bCs/>
          <w:i/>
          <w:iCs/>
          <w:sz w:val="20"/>
          <w:szCs w:val="20"/>
        </w:rPr>
        <w:t xml:space="preserve"> minimalizovat spotřebu materiálů s velkou uhlíkovou stopou, vymýšlejí způsoby pasivního vytápění a</w:t>
      </w:r>
      <w:r w:rsidR="002154C5">
        <w:rPr>
          <w:rFonts w:ascii="Verdana" w:hAnsi="Verdana" w:cs="Cordia New"/>
          <w:bCs/>
          <w:i/>
          <w:iCs/>
          <w:sz w:val="20"/>
          <w:szCs w:val="20"/>
        </w:rPr>
        <w:t> </w:t>
      </w:r>
      <w:r w:rsidR="002154C5" w:rsidRPr="00787D70">
        <w:rPr>
          <w:rFonts w:ascii="Verdana" w:hAnsi="Verdana" w:cs="Cordia New"/>
          <w:bCs/>
          <w:i/>
          <w:iCs/>
          <w:sz w:val="20"/>
          <w:szCs w:val="20"/>
        </w:rPr>
        <w:t>chlazení, zkoumají fasády zlepšující přirozené světelné podmínky, kontrolují a</w:t>
      </w:r>
      <w:r w:rsidR="002154C5">
        <w:rPr>
          <w:rFonts w:ascii="Verdana" w:hAnsi="Verdana" w:cs="Cordia New"/>
          <w:bCs/>
          <w:i/>
          <w:iCs/>
          <w:sz w:val="20"/>
          <w:szCs w:val="20"/>
        </w:rPr>
        <w:t xml:space="preserve"> </w:t>
      </w:r>
      <w:r w:rsidR="002154C5" w:rsidRPr="00787D70">
        <w:rPr>
          <w:rFonts w:ascii="Verdana" w:hAnsi="Verdana" w:cs="Cordia New"/>
          <w:bCs/>
          <w:i/>
          <w:iCs/>
          <w:sz w:val="20"/>
          <w:szCs w:val="20"/>
        </w:rPr>
        <w:t>znovu využívají dešťovou vodu a jsou si holisticky vědomi celkových environmentálních důsledků své práce.</w:t>
      </w:r>
      <w:r w:rsidR="002154C5">
        <w:rPr>
          <w:rFonts w:ascii="Verdana" w:hAnsi="Verdana" w:cs="Cordia New"/>
          <w:bCs/>
          <w:i/>
          <w:iCs/>
          <w:sz w:val="20"/>
          <w:szCs w:val="20"/>
        </w:rPr>
        <w:t xml:space="preserve"> </w:t>
      </w:r>
      <w:r w:rsidR="002154C5" w:rsidRPr="00787D70">
        <w:rPr>
          <w:rFonts w:ascii="Verdana" w:hAnsi="Verdana" w:cs="Cordia New"/>
          <w:bCs/>
          <w:i/>
          <w:iCs/>
          <w:sz w:val="20"/>
          <w:szCs w:val="20"/>
        </w:rPr>
        <w:t xml:space="preserve">Za druhé jsme byli zaskočeni tím, jak abnormálně dlouhé administrativní procesy musí čeští architekti </w:t>
      </w:r>
      <w:r w:rsidR="002154C5">
        <w:rPr>
          <w:rFonts w:ascii="Verdana" w:hAnsi="Verdana" w:cs="Cordia New"/>
          <w:bCs/>
          <w:i/>
          <w:iCs/>
          <w:sz w:val="20"/>
          <w:szCs w:val="20"/>
        </w:rPr>
        <w:t>absolvovat</w:t>
      </w:r>
      <w:r w:rsidR="002154C5" w:rsidRPr="00787D70">
        <w:rPr>
          <w:rFonts w:ascii="Verdana" w:hAnsi="Verdana" w:cs="Cordia New"/>
          <w:bCs/>
          <w:i/>
          <w:iCs/>
          <w:sz w:val="20"/>
          <w:szCs w:val="20"/>
        </w:rPr>
        <w:t>, aby od návrhu přes povolení</w:t>
      </w:r>
      <w:r w:rsidR="002154C5">
        <w:rPr>
          <w:rFonts w:ascii="Verdana" w:hAnsi="Verdana" w:cs="Cordia New"/>
          <w:bCs/>
          <w:i/>
          <w:iCs/>
          <w:sz w:val="20"/>
          <w:szCs w:val="20"/>
        </w:rPr>
        <w:t xml:space="preserve"> došli</w:t>
      </w:r>
      <w:r w:rsidR="002154C5" w:rsidRPr="00787D70">
        <w:rPr>
          <w:rFonts w:ascii="Verdana" w:hAnsi="Verdana" w:cs="Cordia New"/>
          <w:bCs/>
          <w:i/>
          <w:iCs/>
          <w:sz w:val="20"/>
          <w:szCs w:val="20"/>
        </w:rPr>
        <w:t xml:space="preserve"> </w:t>
      </w:r>
      <w:r w:rsidR="002154C5">
        <w:rPr>
          <w:rFonts w:ascii="Verdana" w:hAnsi="Verdana" w:cs="Cordia New"/>
          <w:bCs/>
          <w:i/>
          <w:iCs/>
          <w:sz w:val="20"/>
          <w:szCs w:val="20"/>
        </w:rPr>
        <w:t xml:space="preserve">až </w:t>
      </w:r>
      <w:r w:rsidR="002154C5" w:rsidRPr="00787D70">
        <w:rPr>
          <w:rFonts w:ascii="Verdana" w:hAnsi="Verdana" w:cs="Cordia New"/>
          <w:bCs/>
          <w:i/>
          <w:iCs/>
          <w:sz w:val="20"/>
          <w:szCs w:val="20"/>
        </w:rPr>
        <w:t xml:space="preserve">k dokončení svého díla. Nejčastější odpověď </w:t>
      </w:r>
      <w:r w:rsidR="002154C5">
        <w:rPr>
          <w:rFonts w:ascii="Verdana" w:hAnsi="Verdana" w:cs="Cordia New"/>
          <w:bCs/>
          <w:i/>
          <w:iCs/>
          <w:sz w:val="20"/>
          <w:szCs w:val="20"/>
        </w:rPr>
        <w:t>valné většiny zněla</w:t>
      </w:r>
      <w:r w:rsidR="002154C5" w:rsidRPr="00787D70">
        <w:rPr>
          <w:rFonts w:ascii="Verdana" w:hAnsi="Verdana" w:cs="Cordia New"/>
          <w:bCs/>
          <w:i/>
          <w:iCs/>
          <w:sz w:val="20"/>
          <w:szCs w:val="20"/>
        </w:rPr>
        <w:t xml:space="preserve"> 8 až 10 let, což je více než dvojnásobek času, na který jsme zvyklí v zemích, kde máme praxi my. Ohrožuje to integritu architektonických návrhů, platební schopnost ateliérů a také to prodražuje stavby, což je obzvlášť </w:t>
      </w:r>
      <w:r w:rsidR="002154C5">
        <w:rPr>
          <w:rFonts w:ascii="Verdana" w:hAnsi="Verdana" w:cs="Cordia New"/>
          <w:bCs/>
          <w:i/>
          <w:iCs/>
          <w:sz w:val="20"/>
          <w:szCs w:val="20"/>
        </w:rPr>
        <w:t>nešťastné</w:t>
      </w:r>
      <w:r w:rsidR="002154C5" w:rsidRPr="00787D70">
        <w:rPr>
          <w:rFonts w:ascii="Verdana" w:hAnsi="Verdana" w:cs="Cordia New"/>
          <w:bCs/>
          <w:i/>
          <w:iCs/>
          <w:sz w:val="20"/>
          <w:szCs w:val="20"/>
        </w:rPr>
        <w:t xml:space="preserve"> v případě bydlení.</w:t>
      </w:r>
      <w:r w:rsidR="002154C5">
        <w:rPr>
          <w:rFonts w:ascii="Verdana" w:hAnsi="Verdana" w:cs="Cordia New"/>
          <w:bCs/>
          <w:i/>
          <w:iCs/>
          <w:sz w:val="20"/>
          <w:szCs w:val="20"/>
        </w:rPr>
        <w:t xml:space="preserve"> A konečně z</w:t>
      </w:r>
      <w:r w:rsidR="00BC479B" w:rsidRPr="00787D70">
        <w:rPr>
          <w:rFonts w:ascii="Verdana" w:hAnsi="Verdana" w:cs="Cordia New"/>
          <w:bCs/>
          <w:i/>
          <w:iCs/>
          <w:sz w:val="20"/>
          <w:szCs w:val="20"/>
        </w:rPr>
        <w:t xml:space="preserve">a </w:t>
      </w:r>
      <w:r w:rsidR="002154C5">
        <w:rPr>
          <w:rFonts w:ascii="Verdana" w:hAnsi="Verdana" w:cs="Cordia New"/>
          <w:bCs/>
          <w:i/>
          <w:iCs/>
          <w:sz w:val="20"/>
          <w:szCs w:val="20"/>
        </w:rPr>
        <w:t xml:space="preserve">třetí </w:t>
      </w:r>
      <w:r w:rsidR="00BC479B" w:rsidRPr="00787D70">
        <w:rPr>
          <w:rFonts w:ascii="Verdana" w:hAnsi="Verdana" w:cs="Cordia New"/>
          <w:bCs/>
          <w:i/>
          <w:iCs/>
          <w:sz w:val="20"/>
          <w:szCs w:val="20"/>
        </w:rPr>
        <w:t xml:space="preserve">jsme byli </w:t>
      </w:r>
      <w:r w:rsidR="000F4E0A">
        <w:rPr>
          <w:rFonts w:ascii="Verdana" w:hAnsi="Verdana" w:cs="Cordia New"/>
          <w:bCs/>
          <w:i/>
          <w:iCs/>
          <w:sz w:val="20"/>
          <w:szCs w:val="20"/>
        </w:rPr>
        <w:t xml:space="preserve">mile </w:t>
      </w:r>
      <w:r w:rsidR="002154C5">
        <w:rPr>
          <w:rFonts w:ascii="Verdana" w:hAnsi="Verdana" w:cs="Cordia New"/>
          <w:bCs/>
          <w:i/>
          <w:iCs/>
          <w:sz w:val="20"/>
          <w:szCs w:val="20"/>
        </w:rPr>
        <w:t>překvapeni</w:t>
      </w:r>
      <w:r w:rsidR="00BC479B" w:rsidRPr="00787D70">
        <w:rPr>
          <w:rFonts w:ascii="Verdana" w:hAnsi="Verdana" w:cs="Cordia New"/>
          <w:bCs/>
          <w:i/>
          <w:iCs/>
          <w:sz w:val="20"/>
          <w:szCs w:val="20"/>
        </w:rPr>
        <w:t xml:space="preserve"> množstvím a vysokou kvalitou prací, které navrhovaly úpravy stávajících budov (jednalo se o rekonstrukce, revitalizace, dostavby či přístavby stávajících budov) – z celkového počtu 307 přihlášených tvořily 42 %, přičemž se to týká také čtyř z šesti finalistů včetně vítěze.</w:t>
      </w:r>
      <w:r w:rsidR="00787D70">
        <w:rPr>
          <w:rFonts w:ascii="Verdana" w:hAnsi="Verdana" w:cs="Cordia New"/>
          <w:bCs/>
          <w:sz w:val="20"/>
          <w:szCs w:val="20"/>
        </w:rPr>
        <w:t>“</w:t>
      </w:r>
      <w:r>
        <w:rPr>
          <w:rFonts w:ascii="Verdana" w:hAnsi="Verdana" w:cs="Cordia New"/>
          <w:bCs/>
          <w:sz w:val="20"/>
          <w:szCs w:val="20"/>
        </w:rPr>
        <w:t xml:space="preserve"> </w:t>
      </w:r>
    </w:p>
    <w:p w14:paraId="5156E0EE" w14:textId="77777777" w:rsidR="00D00655" w:rsidRDefault="00D00655">
      <w:pPr>
        <w:spacing w:after="160" w:line="259" w:lineRule="auto"/>
        <w:rPr>
          <w:rFonts w:ascii="Verdana" w:hAnsi="Verdana" w:cs="Cordia New"/>
          <w:bCs/>
          <w:sz w:val="20"/>
          <w:szCs w:val="20"/>
        </w:rPr>
      </w:pPr>
      <w:r>
        <w:rPr>
          <w:rFonts w:ascii="Verdana" w:hAnsi="Verdana" w:cs="Cordia New"/>
          <w:bCs/>
          <w:sz w:val="20"/>
          <w:szCs w:val="20"/>
        </w:rPr>
        <w:br w:type="page"/>
      </w:r>
    </w:p>
    <w:p w14:paraId="073AAE30" w14:textId="6131AD02" w:rsidR="00FB4467" w:rsidRPr="005242A4" w:rsidRDefault="00875F8C" w:rsidP="00530FF1">
      <w:pPr>
        <w:widowControl w:val="0"/>
        <w:autoSpaceDE w:val="0"/>
        <w:autoSpaceDN w:val="0"/>
        <w:adjustRightInd w:val="0"/>
        <w:spacing w:after="0"/>
        <w:jc w:val="both"/>
        <w:outlineLvl w:val="0"/>
        <w:rPr>
          <w:rFonts w:ascii="Verdana" w:hAnsi="Verdana" w:cs="Cordia New"/>
          <w:b/>
          <w:bCs/>
          <w:color w:val="C00000"/>
          <w:sz w:val="20"/>
          <w:szCs w:val="20"/>
        </w:rPr>
      </w:pPr>
      <w:r w:rsidRPr="005242A4">
        <w:rPr>
          <w:rFonts w:ascii="Verdana" w:hAnsi="Verdana" w:cs="Cordia New"/>
          <w:b/>
          <w:bCs/>
          <w:color w:val="C00000"/>
          <w:sz w:val="20"/>
          <w:szCs w:val="20"/>
        </w:rPr>
        <w:lastRenderedPageBreak/>
        <w:t>HLAVNÍ CENA A FINALISTÉ</w:t>
      </w:r>
    </w:p>
    <w:p w14:paraId="71391C1C" w14:textId="77777777" w:rsidR="00FB4467" w:rsidRPr="005242A4" w:rsidRDefault="00FB4467" w:rsidP="000C17A4">
      <w:pPr>
        <w:widowControl w:val="0"/>
        <w:autoSpaceDE w:val="0"/>
        <w:autoSpaceDN w:val="0"/>
        <w:adjustRightInd w:val="0"/>
        <w:spacing w:after="0"/>
        <w:jc w:val="both"/>
        <w:outlineLvl w:val="0"/>
        <w:rPr>
          <w:rFonts w:ascii="Verdana" w:hAnsi="Verdana" w:cs="Cordia New"/>
          <w:bCs/>
          <w:sz w:val="20"/>
          <w:szCs w:val="20"/>
        </w:rPr>
      </w:pPr>
    </w:p>
    <w:p w14:paraId="0AD9C289" w14:textId="2A6E8808" w:rsidR="00D42384" w:rsidRPr="005242A4" w:rsidRDefault="00D42384" w:rsidP="000C17A4">
      <w:pPr>
        <w:widowControl w:val="0"/>
        <w:autoSpaceDE w:val="0"/>
        <w:autoSpaceDN w:val="0"/>
        <w:adjustRightInd w:val="0"/>
        <w:spacing w:after="0"/>
        <w:jc w:val="both"/>
        <w:outlineLvl w:val="0"/>
        <w:rPr>
          <w:rFonts w:ascii="Verdana" w:hAnsi="Verdana" w:cs="Cordia New"/>
          <w:bCs/>
          <w:sz w:val="20"/>
          <w:szCs w:val="20"/>
        </w:rPr>
      </w:pPr>
      <w:r w:rsidRPr="005242A4">
        <w:rPr>
          <w:rFonts w:ascii="Verdana" w:hAnsi="Verdana" w:cs="Cordia New"/>
          <w:bCs/>
          <w:sz w:val="20"/>
          <w:szCs w:val="20"/>
        </w:rPr>
        <w:t xml:space="preserve">Za nejzdařilejší realizaci letos </w:t>
      </w:r>
      <w:r w:rsidR="00930742" w:rsidRPr="005242A4">
        <w:rPr>
          <w:rFonts w:ascii="Verdana" w:hAnsi="Verdana" w:cs="Cordia New"/>
          <w:bCs/>
          <w:sz w:val="20"/>
          <w:szCs w:val="20"/>
        </w:rPr>
        <w:t xml:space="preserve">porotci České ceny za architekturu </w:t>
      </w:r>
      <w:r w:rsidRPr="00170D1B">
        <w:rPr>
          <w:rFonts w:ascii="Verdana" w:hAnsi="Verdana" w:cs="Cordia New"/>
          <w:bCs/>
          <w:sz w:val="20"/>
          <w:szCs w:val="20"/>
        </w:rPr>
        <w:t xml:space="preserve">považují </w:t>
      </w:r>
      <w:hyperlink r:id="rId11" w:history="1">
        <w:r w:rsidRPr="00170D1B">
          <w:rPr>
            <w:rStyle w:val="Hypertextovodkaz"/>
            <w:rFonts w:ascii="Verdana" w:hAnsi="Verdana" w:cs="Cordia New"/>
            <w:b/>
            <w:sz w:val="20"/>
            <w:szCs w:val="20"/>
          </w:rPr>
          <w:t>Koncertní sál v Karlových Varech</w:t>
        </w:r>
      </w:hyperlink>
      <w:r w:rsidRPr="00170D1B">
        <w:rPr>
          <w:rFonts w:ascii="Verdana" w:hAnsi="Verdana" w:cs="Cordia New"/>
          <w:bCs/>
          <w:sz w:val="20"/>
          <w:szCs w:val="20"/>
        </w:rPr>
        <w:t xml:space="preserve"> (2023),</w:t>
      </w:r>
      <w:r w:rsidRPr="005242A4">
        <w:rPr>
          <w:rFonts w:ascii="Verdana" w:hAnsi="Verdana" w:cs="Cordia New"/>
          <w:bCs/>
          <w:sz w:val="20"/>
          <w:szCs w:val="20"/>
        </w:rPr>
        <w:t xml:space="preserve"> jehož autory jsou </w:t>
      </w:r>
      <w:r w:rsidRPr="005242A4">
        <w:rPr>
          <w:rFonts w:ascii="Verdana" w:hAnsi="Verdana" w:cs="Cordia New"/>
          <w:b/>
          <w:sz w:val="20"/>
          <w:szCs w:val="20"/>
        </w:rPr>
        <w:t>Petr Hájek, Nikoleta Slováková a</w:t>
      </w:r>
      <w:r w:rsidR="00FB7057">
        <w:rPr>
          <w:rFonts w:ascii="Verdana" w:hAnsi="Verdana" w:cs="Cordia New"/>
          <w:b/>
          <w:sz w:val="20"/>
          <w:szCs w:val="20"/>
        </w:rPr>
        <w:t> </w:t>
      </w:r>
      <w:r w:rsidRPr="005242A4">
        <w:rPr>
          <w:rFonts w:ascii="Verdana" w:hAnsi="Verdana" w:cs="Cordia New"/>
          <w:b/>
          <w:sz w:val="20"/>
          <w:szCs w:val="20"/>
        </w:rPr>
        <w:t xml:space="preserve">Martin </w:t>
      </w:r>
      <w:proofErr w:type="spellStart"/>
      <w:r w:rsidRPr="005242A4">
        <w:rPr>
          <w:rFonts w:ascii="Verdana" w:hAnsi="Verdana" w:cs="Cordia New"/>
          <w:b/>
          <w:sz w:val="20"/>
          <w:szCs w:val="20"/>
        </w:rPr>
        <w:t>Stoss</w:t>
      </w:r>
      <w:proofErr w:type="spellEnd"/>
      <w:r w:rsidRPr="005242A4">
        <w:rPr>
          <w:rFonts w:ascii="Verdana" w:hAnsi="Verdana" w:cs="Cordia New"/>
          <w:b/>
          <w:sz w:val="20"/>
          <w:szCs w:val="20"/>
        </w:rPr>
        <w:t xml:space="preserve"> z ateliéru Petr Hájek ARCHITEKTI</w:t>
      </w:r>
      <w:r w:rsidRPr="005242A4">
        <w:rPr>
          <w:rFonts w:ascii="Verdana" w:hAnsi="Verdana" w:cs="Cordia New"/>
          <w:bCs/>
          <w:sz w:val="20"/>
          <w:szCs w:val="20"/>
        </w:rPr>
        <w:t xml:space="preserve">. Jedná se o </w:t>
      </w:r>
      <w:r w:rsidR="00341A51">
        <w:rPr>
          <w:rFonts w:ascii="Verdana" w:hAnsi="Verdana" w:cs="Cordia New"/>
          <w:bCs/>
          <w:sz w:val="20"/>
          <w:szCs w:val="20"/>
        </w:rPr>
        <w:t>promyšlen</w:t>
      </w:r>
      <w:r w:rsidR="00170D1B">
        <w:rPr>
          <w:rFonts w:ascii="Verdana" w:hAnsi="Verdana" w:cs="Cordia New"/>
          <w:bCs/>
          <w:sz w:val="20"/>
          <w:szCs w:val="20"/>
        </w:rPr>
        <w:t>ou</w:t>
      </w:r>
      <w:r w:rsidR="00341A51">
        <w:rPr>
          <w:rFonts w:ascii="Verdana" w:hAnsi="Verdana" w:cs="Cordia New"/>
          <w:bCs/>
          <w:sz w:val="20"/>
          <w:szCs w:val="20"/>
        </w:rPr>
        <w:t xml:space="preserve"> kovov</w:t>
      </w:r>
      <w:r w:rsidR="00170D1B">
        <w:rPr>
          <w:rFonts w:ascii="Verdana" w:hAnsi="Verdana" w:cs="Cordia New"/>
          <w:bCs/>
          <w:sz w:val="20"/>
          <w:szCs w:val="20"/>
        </w:rPr>
        <w:t>ou</w:t>
      </w:r>
      <w:r w:rsidR="00DE7E36">
        <w:rPr>
          <w:rFonts w:ascii="Verdana" w:hAnsi="Verdana" w:cs="Cordia New"/>
          <w:bCs/>
          <w:sz w:val="20"/>
          <w:szCs w:val="20"/>
        </w:rPr>
        <w:t xml:space="preserve"> </w:t>
      </w:r>
      <w:r w:rsidR="00170D1B">
        <w:rPr>
          <w:rFonts w:ascii="Verdana" w:hAnsi="Verdana" w:cs="Cordia New"/>
          <w:bCs/>
          <w:sz w:val="20"/>
          <w:szCs w:val="20"/>
        </w:rPr>
        <w:t>skulpturu</w:t>
      </w:r>
      <w:r w:rsidRPr="005242A4">
        <w:rPr>
          <w:rFonts w:ascii="Verdana" w:hAnsi="Verdana" w:cs="Cordia New"/>
          <w:bCs/>
          <w:sz w:val="20"/>
          <w:szCs w:val="20"/>
        </w:rPr>
        <w:t>, jež byl</w:t>
      </w:r>
      <w:r w:rsidR="00170D1B">
        <w:rPr>
          <w:rFonts w:ascii="Verdana" w:hAnsi="Verdana" w:cs="Cordia New"/>
          <w:bCs/>
          <w:sz w:val="20"/>
          <w:szCs w:val="20"/>
        </w:rPr>
        <w:t>a</w:t>
      </w:r>
      <w:r w:rsidRPr="005242A4">
        <w:rPr>
          <w:rFonts w:ascii="Verdana" w:hAnsi="Verdana" w:cs="Cordia New"/>
          <w:bCs/>
          <w:sz w:val="20"/>
          <w:szCs w:val="20"/>
        </w:rPr>
        <w:t xml:space="preserve"> vložen</w:t>
      </w:r>
      <w:r w:rsidR="00170D1B">
        <w:rPr>
          <w:rFonts w:ascii="Verdana" w:hAnsi="Verdana" w:cs="Cordia New"/>
          <w:bCs/>
          <w:sz w:val="20"/>
          <w:szCs w:val="20"/>
        </w:rPr>
        <w:t>a</w:t>
      </w:r>
      <w:r w:rsidRPr="005242A4">
        <w:rPr>
          <w:rFonts w:ascii="Verdana" w:hAnsi="Verdana" w:cs="Cordia New"/>
          <w:bCs/>
          <w:sz w:val="20"/>
          <w:szCs w:val="20"/>
        </w:rPr>
        <w:t xml:space="preserve"> do dvorany opravených Císařských lázní</w:t>
      </w:r>
      <w:r w:rsidR="00930742" w:rsidRPr="005242A4">
        <w:rPr>
          <w:rFonts w:ascii="Verdana" w:hAnsi="Verdana" w:cs="Cordia New"/>
          <w:bCs/>
          <w:sz w:val="20"/>
          <w:szCs w:val="20"/>
        </w:rPr>
        <w:t xml:space="preserve"> a jež proměnil</w:t>
      </w:r>
      <w:r w:rsidR="00170D1B">
        <w:rPr>
          <w:rFonts w:ascii="Verdana" w:hAnsi="Verdana" w:cs="Cordia New"/>
          <w:bCs/>
          <w:sz w:val="20"/>
          <w:szCs w:val="20"/>
        </w:rPr>
        <w:t>a</w:t>
      </w:r>
      <w:r w:rsidR="00930742" w:rsidRPr="005242A4">
        <w:rPr>
          <w:rFonts w:ascii="Verdana" w:hAnsi="Verdana" w:cs="Cordia New"/>
          <w:bCs/>
          <w:sz w:val="20"/>
          <w:szCs w:val="20"/>
        </w:rPr>
        <w:t xml:space="preserve"> pomyslné srdce celého objektu a bez nadsázky se dá říci i regionu. Tato výrazně červená, volně stojící samonosná konstrukce je nově </w:t>
      </w:r>
      <w:r w:rsidR="0072459D">
        <w:rPr>
          <w:rFonts w:ascii="Verdana" w:hAnsi="Verdana" w:cs="Cordia New"/>
          <w:bCs/>
          <w:sz w:val="20"/>
          <w:szCs w:val="20"/>
        </w:rPr>
        <w:t>domovskou scénou</w:t>
      </w:r>
      <w:r w:rsidR="00930742" w:rsidRPr="005242A4">
        <w:rPr>
          <w:rFonts w:ascii="Verdana" w:hAnsi="Verdana" w:cs="Cordia New"/>
          <w:bCs/>
          <w:sz w:val="20"/>
          <w:szCs w:val="20"/>
        </w:rPr>
        <w:t xml:space="preserve"> Karlovarského symfonického orchestru a slouží pro pořádání nejrůznějších akcí – koncertů, divadelních představení, filmových projekcí či </w:t>
      </w:r>
      <w:r w:rsidR="000C17A4" w:rsidRPr="005242A4">
        <w:rPr>
          <w:rFonts w:ascii="Verdana" w:hAnsi="Verdana" w:cs="Cordia New"/>
          <w:bCs/>
          <w:sz w:val="20"/>
          <w:szCs w:val="20"/>
        </w:rPr>
        <w:t xml:space="preserve">přednášek a </w:t>
      </w:r>
      <w:r w:rsidR="00930742" w:rsidRPr="005242A4">
        <w:rPr>
          <w:rFonts w:ascii="Verdana" w:hAnsi="Verdana" w:cs="Cordia New"/>
          <w:bCs/>
          <w:sz w:val="20"/>
          <w:szCs w:val="20"/>
        </w:rPr>
        <w:t xml:space="preserve">konferencí. Celá konstrukce spočívá na šesti podporách navržených tak, aby se snížily vibrace a zachoval se odstup od stěn budovy lázní. </w:t>
      </w:r>
      <w:r w:rsidR="00415B6B">
        <w:rPr>
          <w:rFonts w:ascii="Verdana" w:hAnsi="Verdana" w:cs="Cordia New"/>
          <w:bCs/>
          <w:sz w:val="20"/>
          <w:szCs w:val="20"/>
        </w:rPr>
        <w:t>„</w:t>
      </w:r>
      <w:r w:rsidR="00930742" w:rsidRPr="00415B6B">
        <w:rPr>
          <w:rFonts w:ascii="Verdana" w:hAnsi="Verdana" w:cs="Cordia New"/>
          <w:bCs/>
          <w:i/>
          <w:iCs/>
          <w:sz w:val="20"/>
          <w:szCs w:val="20"/>
        </w:rPr>
        <w:t>Fascinující je také její variabilita – zasouvací hlediště, nastavitelné orchestřiště a panely i zástěny, které upravují akustiku podle aktuálních potřeb</w:t>
      </w:r>
      <w:r w:rsidR="00F65E4B" w:rsidRPr="00415B6B">
        <w:rPr>
          <w:rFonts w:ascii="Verdana" w:hAnsi="Verdana" w:cs="Cordia New"/>
          <w:bCs/>
          <w:i/>
          <w:iCs/>
          <w:sz w:val="20"/>
          <w:szCs w:val="20"/>
        </w:rPr>
        <w:t>, přičemž všechny prvky jsou navrženy tak, aby byly odolné a snadno se udržovaly</w:t>
      </w:r>
      <w:r w:rsidR="00415B6B">
        <w:rPr>
          <w:rFonts w:ascii="Verdana" w:hAnsi="Verdana" w:cs="Cordia New"/>
          <w:bCs/>
          <w:i/>
          <w:iCs/>
          <w:sz w:val="20"/>
          <w:szCs w:val="20"/>
        </w:rPr>
        <w:t xml:space="preserve">,“ </w:t>
      </w:r>
      <w:r w:rsidR="00667B1A">
        <w:rPr>
          <w:rFonts w:ascii="Verdana" w:hAnsi="Verdana" w:cs="Cordia New"/>
          <w:bCs/>
          <w:sz w:val="20"/>
          <w:szCs w:val="20"/>
        </w:rPr>
        <w:t>zhodnotili</w:t>
      </w:r>
      <w:r w:rsidR="00415B6B">
        <w:rPr>
          <w:rFonts w:ascii="Verdana" w:hAnsi="Verdana" w:cs="Cordia New"/>
          <w:bCs/>
          <w:sz w:val="20"/>
          <w:szCs w:val="20"/>
        </w:rPr>
        <w:t xml:space="preserve"> porotci.</w:t>
      </w:r>
      <w:r w:rsidR="00930742" w:rsidRPr="005242A4">
        <w:rPr>
          <w:rFonts w:ascii="Verdana" w:hAnsi="Verdana" w:cs="Cordia New"/>
          <w:bCs/>
          <w:sz w:val="20"/>
          <w:szCs w:val="20"/>
        </w:rPr>
        <w:t xml:space="preserve"> </w:t>
      </w:r>
      <w:r w:rsidR="000C17A4" w:rsidRPr="005242A4">
        <w:rPr>
          <w:rFonts w:ascii="Verdana" w:hAnsi="Verdana" w:cs="Cordia New"/>
          <w:bCs/>
          <w:sz w:val="20"/>
          <w:szCs w:val="20"/>
        </w:rPr>
        <w:t xml:space="preserve">Úžasná je také možnost zcela změnit atmosféru díky závěsu, který se dá „zatáhnout“ podél celé fasády historické budovy. </w:t>
      </w:r>
      <w:r w:rsidR="00F65E4B" w:rsidRPr="005242A4">
        <w:rPr>
          <w:rFonts w:ascii="Verdana" w:hAnsi="Verdana" w:cs="Cordia New"/>
          <w:bCs/>
          <w:sz w:val="20"/>
          <w:szCs w:val="20"/>
        </w:rPr>
        <w:t xml:space="preserve">Porotci vítězům gratulují </w:t>
      </w:r>
      <w:r w:rsidR="007B232B">
        <w:rPr>
          <w:rFonts w:ascii="Verdana" w:hAnsi="Verdana" w:cs="Cordia New"/>
          <w:bCs/>
          <w:sz w:val="20"/>
          <w:szCs w:val="20"/>
        </w:rPr>
        <w:t>k tomu</w:t>
      </w:r>
      <w:r w:rsidR="00F65E4B" w:rsidRPr="005242A4">
        <w:rPr>
          <w:rFonts w:ascii="Verdana" w:hAnsi="Verdana" w:cs="Cordia New"/>
          <w:bCs/>
          <w:sz w:val="20"/>
          <w:szCs w:val="20"/>
        </w:rPr>
        <w:t>, že „</w:t>
      </w:r>
      <w:r w:rsidR="00F65E4B" w:rsidRPr="005242A4">
        <w:rPr>
          <w:rFonts w:ascii="Verdana" w:hAnsi="Verdana" w:cs="Cordia New"/>
          <w:bCs/>
          <w:i/>
          <w:iCs/>
          <w:sz w:val="20"/>
          <w:szCs w:val="20"/>
        </w:rPr>
        <w:t xml:space="preserve">prokázali pozoruhodnou odvahu při překonávání počátečních omezení, vypracovali řešení, jež snoubí historický kontext a požadavky současné doby, a v neposlední řadě </w:t>
      </w:r>
      <w:r w:rsidR="007B232B">
        <w:rPr>
          <w:rFonts w:ascii="Verdana" w:hAnsi="Verdana" w:cs="Cordia New"/>
          <w:bCs/>
          <w:i/>
          <w:iCs/>
          <w:sz w:val="20"/>
          <w:szCs w:val="20"/>
        </w:rPr>
        <w:t xml:space="preserve">je také oceňují </w:t>
      </w:r>
      <w:r w:rsidR="00F65E4B" w:rsidRPr="005242A4">
        <w:rPr>
          <w:rFonts w:ascii="Verdana" w:hAnsi="Verdana" w:cs="Cordia New"/>
          <w:bCs/>
          <w:i/>
          <w:iCs/>
          <w:sz w:val="20"/>
          <w:szCs w:val="20"/>
        </w:rPr>
        <w:t xml:space="preserve">za to, že se jim podařilo přesvědčit majitele budovy </w:t>
      </w:r>
      <w:r w:rsidR="000C17A4" w:rsidRPr="005242A4">
        <w:rPr>
          <w:rFonts w:ascii="Verdana" w:hAnsi="Verdana" w:cs="Cordia New"/>
          <w:bCs/>
          <w:i/>
          <w:iCs/>
          <w:sz w:val="20"/>
          <w:szCs w:val="20"/>
        </w:rPr>
        <w:t>o správnosti své kreativní a inovativní vize</w:t>
      </w:r>
      <w:r w:rsidR="000C17A4" w:rsidRPr="005242A4">
        <w:rPr>
          <w:rFonts w:ascii="Verdana" w:hAnsi="Verdana" w:cs="Cordia New"/>
          <w:bCs/>
          <w:sz w:val="20"/>
          <w:szCs w:val="20"/>
        </w:rPr>
        <w:t>“.</w:t>
      </w:r>
    </w:p>
    <w:p w14:paraId="46016686" w14:textId="77777777" w:rsidR="000C17A4" w:rsidRPr="005242A4" w:rsidRDefault="000C17A4" w:rsidP="000C17A4">
      <w:pPr>
        <w:pStyle w:val="-wm-msonormal"/>
        <w:spacing w:before="0" w:beforeAutospacing="0" w:after="0" w:afterAutospacing="0" w:line="276" w:lineRule="auto"/>
        <w:jc w:val="both"/>
        <w:rPr>
          <w:rFonts w:ascii="Verdana" w:eastAsiaTheme="minorEastAsia" w:hAnsi="Verdana" w:cstheme="minorBidi"/>
          <w:sz w:val="20"/>
          <w:szCs w:val="20"/>
          <w:lang w:eastAsia="en-US"/>
        </w:rPr>
      </w:pPr>
    </w:p>
    <w:p w14:paraId="7502D2C4" w14:textId="170485B0" w:rsidR="000C17A4" w:rsidRPr="005242A4" w:rsidRDefault="00170D1B" w:rsidP="000C17A4">
      <w:pPr>
        <w:pStyle w:val="-wm-msonormal"/>
        <w:spacing w:before="0" w:beforeAutospacing="0" w:after="0" w:afterAutospacing="0" w:line="276" w:lineRule="auto"/>
        <w:jc w:val="both"/>
        <w:rPr>
          <w:rFonts w:ascii="Verdana" w:eastAsiaTheme="minorEastAsia" w:hAnsi="Verdana" w:cstheme="minorBidi"/>
          <w:sz w:val="20"/>
          <w:szCs w:val="20"/>
          <w:lang w:eastAsia="en-US"/>
        </w:rPr>
      </w:pPr>
      <w:r>
        <w:rPr>
          <w:rFonts w:ascii="Verdana" w:eastAsiaTheme="minorEastAsia" w:hAnsi="Verdana" w:cstheme="minorBidi"/>
          <w:sz w:val="20"/>
          <w:szCs w:val="20"/>
          <w:lang w:eastAsia="en-US"/>
        </w:rPr>
        <w:t>Porotce České ceny za architekturu velice zaujala také</w:t>
      </w:r>
      <w:r w:rsidR="00C54ACE" w:rsidRPr="005242A4">
        <w:rPr>
          <w:rFonts w:ascii="Verdana" w:eastAsiaTheme="minorEastAsia" w:hAnsi="Verdana" w:cstheme="minorBidi"/>
          <w:sz w:val="20"/>
          <w:szCs w:val="20"/>
          <w:lang w:eastAsia="en-US"/>
        </w:rPr>
        <w:t xml:space="preserve"> proměna budovy</w:t>
      </w:r>
      <w:r w:rsidR="00A47BD5" w:rsidRPr="005242A4">
        <w:rPr>
          <w:rFonts w:ascii="Verdana" w:eastAsiaTheme="minorEastAsia" w:hAnsi="Verdana" w:cstheme="minorBidi"/>
          <w:sz w:val="20"/>
          <w:szCs w:val="20"/>
          <w:lang w:eastAsia="en-US"/>
        </w:rPr>
        <w:t xml:space="preserve"> v centru Prahy, ve které se nyní nacházejí umělecké dílny </w:t>
      </w:r>
      <w:r w:rsidR="007B232B">
        <w:rPr>
          <w:rFonts w:ascii="Verdana" w:eastAsiaTheme="minorEastAsia" w:hAnsi="Verdana" w:cstheme="minorBidi"/>
          <w:sz w:val="20"/>
          <w:szCs w:val="20"/>
          <w:lang w:eastAsia="en-US"/>
        </w:rPr>
        <w:t xml:space="preserve">Vysoké školy uměleckoprůmyslové </w:t>
      </w:r>
      <w:r w:rsidR="00A47BD5" w:rsidRPr="005242A4">
        <w:rPr>
          <w:rFonts w:ascii="Verdana" w:eastAsiaTheme="minorEastAsia" w:hAnsi="Verdana" w:cstheme="minorBidi"/>
          <w:sz w:val="20"/>
          <w:szCs w:val="20"/>
          <w:lang w:eastAsia="en-US"/>
        </w:rPr>
        <w:t xml:space="preserve">a slouží jako </w:t>
      </w:r>
      <w:hyperlink r:id="rId12" w:history="1">
        <w:r w:rsidR="00A47BD5" w:rsidRPr="00170D1B">
          <w:rPr>
            <w:rStyle w:val="Hypertextovodkaz"/>
            <w:rFonts w:ascii="Verdana" w:eastAsiaTheme="minorEastAsia" w:hAnsi="Verdana" w:cstheme="minorBidi"/>
            <w:b/>
            <w:bCs/>
            <w:sz w:val="20"/>
            <w:szCs w:val="20"/>
            <w:lang w:eastAsia="en-US"/>
          </w:rPr>
          <w:t>Technologické centrum UMPRUM</w:t>
        </w:r>
      </w:hyperlink>
      <w:r w:rsidR="00A47BD5" w:rsidRPr="005242A4">
        <w:rPr>
          <w:rFonts w:ascii="Verdana" w:eastAsiaTheme="minorEastAsia" w:hAnsi="Verdana" w:cstheme="minorBidi"/>
          <w:sz w:val="20"/>
          <w:szCs w:val="20"/>
          <w:lang w:eastAsia="en-US"/>
        </w:rPr>
        <w:t xml:space="preserve"> (2023). Rekonstrukce a přístavba, pod nimiž jsou podepsáni </w:t>
      </w:r>
      <w:r w:rsidR="00A47BD5" w:rsidRPr="005242A4">
        <w:rPr>
          <w:rFonts w:ascii="Verdana" w:eastAsiaTheme="minorEastAsia" w:hAnsi="Verdana" w:cstheme="minorBidi"/>
          <w:b/>
          <w:bCs/>
          <w:sz w:val="20"/>
          <w:szCs w:val="20"/>
          <w:lang w:eastAsia="en-US"/>
        </w:rPr>
        <w:t>Ivan Kroupa, Jana Moravcová a</w:t>
      </w:r>
      <w:r w:rsidR="00FB7057">
        <w:rPr>
          <w:rFonts w:ascii="Verdana" w:eastAsiaTheme="minorEastAsia" w:hAnsi="Verdana" w:cstheme="minorBidi"/>
          <w:b/>
          <w:bCs/>
          <w:sz w:val="20"/>
          <w:szCs w:val="20"/>
          <w:lang w:eastAsia="en-US"/>
        </w:rPr>
        <w:t> </w:t>
      </w:r>
      <w:r w:rsidR="00A47BD5" w:rsidRPr="005242A4">
        <w:rPr>
          <w:rFonts w:ascii="Verdana" w:eastAsiaTheme="minorEastAsia" w:hAnsi="Verdana" w:cstheme="minorBidi"/>
          <w:b/>
          <w:bCs/>
          <w:sz w:val="20"/>
          <w:szCs w:val="20"/>
          <w:lang w:eastAsia="en-US"/>
        </w:rPr>
        <w:t>Tomáš Zmek z Projektového ateliéru UMPRUM</w:t>
      </w:r>
      <w:r w:rsidR="00A47BD5" w:rsidRPr="005242A4">
        <w:rPr>
          <w:rFonts w:ascii="Verdana" w:eastAsiaTheme="minorEastAsia" w:hAnsi="Verdana" w:cstheme="minorBidi"/>
          <w:sz w:val="20"/>
          <w:szCs w:val="20"/>
          <w:lang w:eastAsia="en-US"/>
        </w:rPr>
        <w:t>, respektuje panorama města a</w:t>
      </w:r>
      <w:r w:rsidR="00FB7057">
        <w:rPr>
          <w:rFonts w:ascii="Verdana" w:eastAsiaTheme="minorEastAsia" w:hAnsi="Verdana" w:cstheme="minorBidi"/>
          <w:sz w:val="20"/>
          <w:szCs w:val="20"/>
          <w:lang w:eastAsia="en-US"/>
        </w:rPr>
        <w:t> </w:t>
      </w:r>
      <w:r w:rsidR="00A47BD5" w:rsidRPr="005242A4">
        <w:rPr>
          <w:rFonts w:ascii="Verdana" w:eastAsiaTheme="minorEastAsia" w:hAnsi="Verdana" w:cstheme="minorBidi"/>
          <w:sz w:val="20"/>
          <w:szCs w:val="20"/>
          <w:lang w:eastAsia="en-US"/>
        </w:rPr>
        <w:t>zároveň se umně otevírá veřejnosti</w:t>
      </w:r>
      <w:r w:rsidR="00B8037F" w:rsidRPr="005242A4">
        <w:rPr>
          <w:rFonts w:ascii="Verdana" w:eastAsiaTheme="minorEastAsia" w:hAnsi="Verdana" w:cstheme="minorBidi"/>
          <w:sz w:val="20"/>
          <w:szCs w:val="20"/>
          <w:lang w:eastAsia="en-US"/>
        </w:rPr>
        <w:t xml:space="preserve"> díky vynechání jednoho segmentu eklektické fasády přes celou výšku budovy. Vnitřní prostorové uspořádání respektuje původní schéma, novinkou je pak zastřešení haly prosklenou střechou, díky kterému vznikl nový celoročně využívaný prostor uprostřed dispozice. Poloprůhledné prostory kolem centrálního atria umožňují vizuální propojení a také přísun denního světla hlouběji dovnitř. </w:t>
      </w:r>
      <w:r w:rsidR="009A5114" w:rsidRPr="005242A4">
        <w:rPr>
          <w:rFonts w:ascii="Verdana" w:eastAsiaTheme="minorEastAsia" w:hAnsi="Verdana" w:cstheme="minorBidi"/>
          <w:sz w:val="20"/>
          <w:szCs w:val="20"/>
          <w:lang w:eastAsia="en-US"/>
        </w:rPr>
        <w:t>„</w:t>
      </w:r>
      <w:r w:rsidR="009A5114" w:rsidRPr="005242A4">
        <w:rPr>
          <w:rFonts w:ascii="Verdana" w:eastAsiaTheme="minorEastAsia" w:hAnsi="Verdana" w:cstheme="minorBidi"/>
          <w:i/>
          <w:iCs/>
          <w:sz w:val="20"/>
          <w:szCs w:val="20"/>
          <w:lang w:eastAsia="en-US"/>
        </w:rPr>
        <w:t>Tento projekt je nejen úspěšným architektonickým zásahem do složitého kontextu, ale vynikajícím příkladem toho, jak dodržovat zásady cirkulární ekonomiky pomocí reaktivace místa v centru města, použitím trvanlivých a přírodních materiálů a v neposlední řadě i flexibilitě vnitřního uspořádání, které umožňuje případné úpravy i do budoucna,</w:t>
      </w:r>
      <w:r w:rsidR="009A5114" w:rsidRPr="005242A4">
        <w:rPr>
          <w:rFonts w:ascii="Verdana" w:eastAsiaTheme="minorEastAsia" w:hAnsi="Verdana" w:cstheme="minorBidi"/>
          <w:sz w:val="20"/>
          <w:szCs w:val="20"/>
          <w:lang w:eastAsia="en-US"/>
        </w:rPr>
        <w:t xml:space="preserve">“ </w:t>
      </w:r>
      <w:r w:rsidR="00667B1A">
        <w:rPr>
          <w:rFonts w:ascii="Verdana" w:eastAsiaTheme="minorEastAsia" w:hAnsi="Verdana" w:cstheme="minorBidi"/>
          <w:sz w:val="20"/>
          <w:szCs w:val="20"/>
          <w:lang w:eastAsia="en-US"/>
        </w:rPr>
        <w:t>zkonstatovala</w:t>
      </w:r>
      <w:r w:rsidR="009A5114" w:rsidRPr="005242A4">
        <w:rPr>
          <w:rFonts w:ascii="Verdana" w:eastAsiaTheme="minorEastAsia" w:hAnsi="Verdana" w:cstheme="minorBidi"/>
          <w:sz w:val="20"/>
          <w:szCs w:val="20"/>
          <w:lang w:eastAsia="en-US"/>
        </w:rPr>
        <w:t xml:space="preserve"> ve svém hodnocení porota. </w:t>
      </w:r>
    </w:p>
    <w:p w14:paraId="6445F7CA" w14:textId="77777777" w:rsidR="005242A4" w:rsidRDefault="005242A4" w:rsidP="000C17A4">
      <w:pPr>
        <w:spacing w:after="0"/>
        <w:jc w:val="both"/>
        <w:rPr>
          <w:rFonts w:ascii="Verdana" w:eastAsiaTheme="minorEastAsia" w:hAnsi="Verdana"/>
          <w:sz w:val="20"/>
          <w:szCs w:val="20"/>
        </w:rPr>
      </w:pPr>
    </w:p>
    <w:p w14:paraId="028357C5" w14:textId="468BC9E2" w:rsidR="000A48C5" w:rsidRPr="005242A4" w:rsidRDefault="00E34596" w:rsidP="000C17A4">
      <w:pPr>
        <w:spacing w:after="0"/>
        <w:jc w:val="both"/>
        <w:rPr>
          <w:rFonts w:ascii="Verdana" w:eastAsiaTheme="minorEastAsia" w:hAnsi="Verdana"/>
          <w:sz w:val="20"/>
          <w:szCs w:val="20"/>
        </w:rPr>
      </w:pPr>
      <w:r w:rsidRPr="005242A4">
        <w:rPr>
          <w:rFonts w:ascii="Verdana" w:eastAsiaTheme="minorEastAsia" w:hAnsi="Verdana"/>
          <w:sz w:val="20"/>
          <w:szCs w:val="20"/>
        </w:rPr>
        <w:t xml:space="preserve">Mezi finalisty se </w:t>
      </w:r>
      <w:r w:rsidR="000A48C5" w:rsidRPr="005242A4">
        <w:rPr>
          <w:rFonts w:ascii="Verdana" w:eastAsiaTheme="minorEastAsia" w:hAnsi="Verdana"/>
          <w:sz w:val="20"/>
          <w:szCs w:val="20"/>
        </w:rPr>
        <w:t>zařadila</w:t>
      </w:r>
      <w:r w:rsidR="007B232B">
        <w:rPr>
          <w:rFonts w:ascii="Verdana" w:eastAsiaTheme="minorEastAsia" w:hAnsi="Verdana"/>
          <w:sz w:val="20"/>
          <w:szCs w:val="20"/>
        </w:rPr>
        <w:t xml:space="preserve"> </w:t>
      </w:r>
      <w:r w:rsidR="007B232B" w:rsidRPr="00170D1B">
        <w:rPr>
          <w:rFonts w:ascii="Verdana" w:eastAsiaTheme="minorEastAsia" w:hAnsi="Verdana"/>
          <w:sz w:val="20"/>
          <w:szCs w:val="20"/>
        </w:rPr>
        <w:t>také</w:t>
      </w:r>
      <w:r w:rsidRPr="00170D1B">
        <w:rPr>
          <w:rFonts w:ascii="Verdana" w:eastAsiaTheme="minorEastAsia" w:hAnsi="Verdana"/>
          <w:sz w:val="20"/>
          <w:szCs w:val="20"/>
        </w:rPr>
        <w:t xml:space="preserve"> </w:t>
      </w:r>
      <w:hyperlink r:id="rId13" w:history="1">
        <w:r w:rsidRPr="00170D1B">
          <w:rPr>
            <w:rStyle w:val="Hypertextovodkaz"/>
            <w:rFonts w:ascii="Verdana" w:eastAsiaTheme="minorEastAsia" w:hAnsi="Verdana"/>
            <w:b/>
            <w:bCs/>
            <w:sz w:val="20"/>
            <w:szCs w:val="20"/>
          </w:rPr>
          <w:t>Sportovní hala Řevnice</w:t>
        </w:r>
      </w:hyperlink>
      <w:r w:rsidRPr="005242A4">
        <w:rPr>
          <w:rFonts w:ascii="Verdana" w:eastAsiaTheme="minorEastAsia" w:hAnsi="Verdana"/>
          <w:sz w:val="20"/>
          <w:szCs w:val="20"/>
        </w:rPr>
        <w:t xml:space="preserve"> (2023), kterou financoval soukromý investor</w:t>
      </w:r>
      <w:r w:rsidR="007B232B">
        <w:rPr>
          <w:rFonts w:ascii="Verdana" w:eastAsiaTheme="minorEastAsia" w:hAnsi="Verdana"/>
          <w:sz w:val="20"/>
          <w:szCs w:val="20"/>
        </w:rPr>
        <w:t>. Realizace vznikla pro</w:t>
      </w:r>
      <w:r w:rsidRPr="005242A4">
        <w:rPr>
          <w:rFonts w:ascii="Verdana" w:eastAsiaTheme="minorEastAsia" w:hAnsi="Verdana"/>
          <w:sz w:val="20"/>
          <w:szCs w:val="20"/>
        </w:rPr>
        <w:t xml:space="preserve"> potřeby žáků, sportovních kroužků i celé městské komunity. Přestože je schéma areálu poměrně jednoduché, architekti </w:t>
      </w:r>
      <w:r w:rsidRPr="005242A4">
        <w:rPr>
          <w:rFonts w:ascii="Verdana" w:eastAsiaTheme="minorEastAsia" w:hAnsi="Verdana"/>
          <w:b/>
          <w:bCs/>
          <w:sz w:val="20"/>
          <w:szCs w:val="20"/>
        </w:rPr>
        <w:t xml:space="preserve">Peter </w:t>
      </w:r>
      <w:proofErr w:type="spellStart"/>
      <w:r w:rsidRPr="005242A4">
        <w:rPr>
          <w:rFonts w:ascii="Verdana" w:eastAsiaTheme="minorEastAsia" w:hAnsi="Verdana"/>
          <w:b/>
          <w:bCs/>
          <w:sz w:val="20"/>
          <w:szCs w:val="20"/>
        </w:rPr>
        <w:t>Sticzay-Gromski</w:t>
      </w:r>
      <w:proofErr w:type="spellEnd"/>
      <w:r w:rsidRPr="005242A4">
        <w:rPr>
          <w:rFonts w:ascii="Verdana" w:eastAsiaTheme="minorEastAsia" w:hAnsi="Verdana"/>
          <w:b/>
          <w:bCs/>
          <w:sz w:val="20"/>
          <w:szCs w:val="20"/>
        </w:rPr>
        <w:t xml:space="preserve">, Jan Horký a Sebastian </w:t>
      </w:r>
      <w:proofErr w:type="spellStart"/>
      <w:r w:rsidRPr="005242A4">
        <w:rPr>
          <w:rFonts w:ascii="Verdana" w:eastAsiaTheme="minorEastAsia" w:hAnsi="Verdana"/>
          <w:b/>
          <w:bCs/>
          <w:sz w:val="20"/>
          <w:szCs w:val="20"/>
        </w:rPr>
        <w:t>Sticzay</w:t>
      </w:r>
      <w:proofErr w:type="spellEnd"/>
      <w:r w:rsidRPr="005242A4">
        <w:rPr>
          <w:rFonts w:ascii="Verdana" w:eastAsiaTheme="minorEastAsia" w:hAnsi="Verdana"/>
          <w:b/>
          <w:bCs/>
          <w:sz w:val="20"/>
          <w:szCs w:val="20"/>
        </w:rPr>
        <w:t xml:space="preserve"> z ateliéru </w:t>
      </w:r>
      <w:proofErr w:type="spellStart"/>
      <w:r w:rsidRPr="005242A4">
        <w:rPr>
          <w:rFonts w:ascii="Verdana" w:eastAsiaTheme="minorEastAsia" w:hAnsi="Verdana"/>
          <w:b/>
          <w:bCs/>
          <w:sz w:val="20"/>
          <w:szCs w:val="20"/>
        </w:rPr>
        <w:t>Grido</w:t>
      </w:r>
      <w:proofErr w:type="spellEnd"/>
      <w:r w:rsidRPr="005242A4">
        <w:rPr>
          <w:rFonts w:ascii="Verdana" w:eastAsiaTheme="minorEastAsia" w:hAnsi="Verdana"/>
          <w:b/>
          <w:bCs/>
          <w:sz w:val="20"/>
          <w:szCs w:val="20"/>
        </w:rPr>
        <w:t>, architektura a design</w:t>
      </w:r>
      <w:r w:rsidRPr="005242A4">
        <w:rPr>
          <w:rFonts w:ascii="Verdana" w:eastAsiaTheme="minorEastAsia" w:hAnsi="Verdana"/>
          <w:sz w:val="20"/>
          <w:szCs w:val="20"/>
        </w:rPr>
        <w:t xml:space="preserve"> se postarali o to, aby architektonický výsledek nebyl triviální. Dle slov poroty tomu napomohlo „</w:t>
      </w:r>
      <w:r w:rsidRPr="005242A4">
        <w:rPr>
          <w:rFonts w:ascii="Verdana" w:eastAsiaTheme="minorEastAsia" w:hAnsi="Verdana"/>
          <w:i/>
          <w:iCs/>
          <w:sz w:val="20"/>
          <w:szCs w:val="20"/>
        </w:rPr>
        <w:t>vertikální strukturování hmoty s vystupující římsou parteru, které potlačilo dojem velkého monolitu</w:t>
      </w:r>
      <w:r w:rsidR="004C54BC" w:rsidRPr="005242A4">
        <w:rPr>
          <w:rFonts w:ascii="Verdana" w:eastAsiaTheme="minorEastAsia" w:hAnsi="Verdana"/>
          <w:i/>
          <w:iCs/>
          <w:sz w:val="20"/>
          <w:szCs w:val="20"/>
        </w:rPr>
        <w:t>, a také</w:t>
      </w:r>
      <w:r w:rsidRPr="005242A4">
        <w:rPr>
          <w:rFonts w:ascii="Verdana" w:eastAsiaTheme="minorEastAsia" w:hAnsi="Verdana"/>
          <w:i/>
          <w:iCs/>
          <w:sz w:val="20"/>
          <w:szCs w:val="20"/>
        </w:rPr>
        <w:t xml:space="preserve"> </w:t>
      </w:r>
      <w:r w:rsidR="004C54BC" w:rsidRPr="005242A4">
        <w:rPr>
          <w:rFonts w:ascii="Verdana" w:eastAsiaTheme="minorEastAsia" w:hAnsi="Verdana"/>
          <w:i/>
          <w:iCs/>
          <w:sz w:val="20"/>
          <w:szCs w:val="20"/>
        </w:rPr>
        <w:t>b</w:t>
      </w:r>
      <w:r w:rsidRPr="005242A4">
        <w:rPr>
          <w:rFonts w:ascii="Verdana" w:eastAsiaTheme="minorEastAsia" w:hAnsi="Verdana"/>
          <w:i/>
          <w:iCs/>
          <w:sz w:val="20"/>
          <w:szCs w:val="20"/>
        </w:rPr>
        <w:t>azilikální osvětlení</w:t>
      </w:r>
      <w:r w:rsidR="004C54BC" w:rsidRPr="005242A4">
        <w:rPr>
          <w:rFonts w:ascii="Verdana" w:eastAsiaTheme="minorEastAsia" w:hAnsi="Verdana"/>
          <w:i/>
          <w:iCs/>
          <w:sz w:val="20"/>
          <w:szCs w:val="20"/>
        </w:rPr>
        <w:t>, vtipně</w:t>
      </w:r>
      <w:r w:rsidRPr="005242A4">
        <w:rPr>
          <w:rFonts w:ascii="Verdana" w:eastAsiaTheme="minorEastAsia" w:hAnsi="Verdana"/>
          <w:i/>
          <w:iCs/>
          <w:sz w:val="20"/>
          <w:szCs w:val="20"/>
        </w:rPr>
        <w:t xml:space="preserve"> využívající geometrii </w:t>
      </w:r>
      <w:proofErr w:type="spellStart"/>
      <w:r w:rsidRPr="005242A4">
        <w:rPr>
          <w:rFonts w:ascii="Verdana" w:eastAsiaTheme="minorEastAsia" w:hAnsi="Verdana"/>
          <w:i/>
          <w:iCs/>
          <w:sz w:val="20"/>
          <w:szCs w:val="20"/>
        </w:rPr>
        <w:t>velkorozponových</w:t>
      </w:r>
      <w:proofErr w:type="spellEnd"/>
      <w:r w:rsidRPr="005242A4">
        <w:rPr>
          <w:rFonts w:ascii="Verdana" w:eastAsiaTheme="minorEastAsia" w:hAnsi="Verdana"/>
          <w:i/>
          <w:iCs/>
          <w:sz w:val="20"/>
          <w:szCs w:val="20"/>
        </w:rPr>
        <w:t xml:space="preserve"> střešních vazníků</w:t>
      </w:r>
      <w:r w:rsidR="004C54BC" w:rsidRPr="005242A4">
        <w:rPr>
          <w:rFonts w:ascii="Verdana" w:eastAsiaTheme="minorEastAsia" w:hAnsi="Verdana"/>
          <w:i/>
          <w:iCs/>
          <w:sz w:val="20"/>
          <w:szCs w:val="20"/>
        </w:rPr>
        <w:t>,</w:t>
      </w:r>
      <w:r w:rsidRPr="005242A4">
        <w:rPr>
          <w:rFonts w:ascii="Verdana" w:eastAsiaTheme="minorEastAsia" w:hAnsi="Verdana"/>
          <w:i/>
          <w:iCs/>
          <w:sz w:val="20"/>
          <w:szCs w:val="20"/>
        </w:rPr>
        <w:t xml:space="preserve"> </w:t>
      </w:r>
      <w:r w:rsidR="004C54BC" w:rsidRPr="005242A4">
        <w:rPr>
          <w:rFonts w:ascii="Verdana" w:eastAsiaTheme="minorEastAsia" w:hAnsi="Verdana"/>
          <w:i/>
          <w:iCs/>
          <w:sz w:val="20"/>
          <w:szCs w:val="20"/>
        </w:rPr>
        <w:t>tvořící základní výrazový architektonický prvek</w:t>
      </w:r>
      <w:r w:rsidR="004C54BC" w:rsidRPr="005242A4">
        <w:rPr>
          <w:rFonts w:ascii="Verdana" w:eastAsiaTheme="minorEastAsia" w:hAnsi="Verdana"/>
          <w:sz w:val="20"/>
          <w:szCs w:val="20"/>
        </w:rPr>
        <w:t>“. Dřevo na stropě, podlaze a stěnách v interiéru zároveň aktivně přispívá ke kvalitě prostorové akustiky. „</w:t>
      </w:r>
      <w:r w:rsidR="004C54BC" w:rsidRPr="005242A4">
        <w:rPr>
          <w:rFonts w:ascii="Verdana" w:eastAsiaTheme="minorEastAsia" w:hAnsi="Verdana"/>
          <w:i/>
          <w:iCs/>
          <w:sz w:val="20"/>
          <w:szCs w:val="20"/>
        </w:rPr>
        <w:t xml:space="preserve">Design interiéru je založen na jednoduché racionalitě, přírodní kráse a kombinaci základních materiálů – betonu, dřeva a skla –, jež jsou zabaleny do vnějšího pláště </w:t>
      </w:r>
      <w:r w:rsidR="004C54BC" w:rsidRPr="005242A4">
        <w:rPr>
          <w:rFonts w:ascii="Verdana" w:eastAsiaTheme="minorEastAsia" w:hAnsi="Verdana"/>
          <w:i/>
          <w:iCs/>
          <w:sz w:val="20"/>
          <w:szCs w:val="20"/>
        </w:rPr>
        <w:lastRenderedPageBreak/>
        <w:t>nadčasové bílé omítky odkazující na českou architekturu 30. let 20. století. Uliční frontu tak doplnil elegantní dům, jenž je přínosem pro místní komunitu</w:t>
      </w:r>
      <w:r w:rsidR="004C54BC" w:rsidRPr="005242A4">
        <w:rPr>
          <w:rFonts w:ascii="Verdana" w:eastAsiaTheme="minorEastAsia" w:hAnsi="Verdana"/>
          <w:sz w:val="20"/>
          <w:szCs w:val="20"/>
        </w:rPr>
        <w:t xml:space="preserve">,“ shrnuli porotci ve svém hodnocení. </w:t>
      </w:r>
    </w:p>
    <w:p w14:paraId="11240F03" w14:textId="77777777" w:rsidR="005242A4" w:rsidRDefault="005242A4" w:rsidP="000C17A4">
      <w:pPr>
        <w:spacing w:after="0"/>
        <w:jc w:val="both"/>
        <w:rPr>
          <w:rFonts w:ascii="Verdana" w:eastAsiaTheme="minorEastAsia" w:hAnsi="Verdana"/>
          <w:sz w:val="20"/>
          <w:szCs w:val="20"/>
        </w:rPr>
      </w:pPr>
    </w:p>
    <w:p w14:paraId="1D87A5F0" w14:textId="05101777" w:rsidR="000A48C5" w:rsidRPr="005242A4" w:rsidRDefault="00382E64" w:rsidP="000C17A4">
      <w:pPr>
        <w:spacing w:after="0"/>
        <w:jc w:val="both"/>
        <w:rPr>
          <w:rFonts w:ascii="Verdana" w:eastAsiaTheme="minorEastAsia" w:hAnsi="Verdana"/>
          <w:sz w:val="20"/>
          <w:szCs w:val="20"/>
        </w:rPr>
      </w:pPr>
      <w:r w:rsidRPr="005242A4">
        <w:rPr>
          <w:rFonts w:ascii="Verdana" w:eastAsiaTheme="minorEastAsia" w:hAnsi="Verdana"/>
          <w:sz w:val="20"/>
          <w:szCs w:val="20"/>
        </w:rPr>
        <w:t xml:space="preserve">Konverze </w:t>
      </w:r>
      <w:proofErr w:type="spellStart"/>
      <w:r w:rsidRPr="005242A4">
        <w:rPr>
          <w:rFonts w:ascii="Verdana" w:eastAsiaTheme="minorEastAsia" w:hAnsi="Verdana"/>
          <w:sz w:val="20"/>
          <w:szCs w:val="20"/>
        </w:rPr>
        <w:t>brownfieldů</w:t>
      </w:r>
      <w:proofErr w:type="spellEnd"/>
      <w:r w:rsidRPr="005242A4">
        <w:rPr>
          <w:rFonts w:ascii="Verdana" w:eastAsiaTheme="minorEastAsia" w:hAnsi="Verdana"/>
          <w:sz w:val="20"/>
          <w:szCs w:val="20"/>
        </w:rPr>
        <w:t xml:space="preserve"> je v dnešní době již možné považovat za samostatnou architektonickou disciplínu, která naplňuje představy cirkulární</w:t>
      </w:r>
      <w:r w:rsidR="00ED68E0" w:rsidRPr="005242A4">
        <w:rPr>
          <w:rFonts w:ascii="Verdana" w:eastAsiaTheme="minorEastAsia" w:hAnsi="Verdana"/>
          <w:sz w:val="20"/>
          <w:szCs w:val="20"/>
        </w:rPr>
        <w:t>ho hospodářství a</w:t>
      </w:r>
      <w:r w:rsidR="00717038">
        <w:rPr>
          <w:rFonts w:ascii="Verdana" w:eastAsiaTheme="minorEastAsia" w:hAnsi="Verdana"/>
          <w:sz w:val="20"/>
          <w:szCs w:val="20"/>
        </w:rPr>
        <w:t> </w:t>
      </w:r>
      <w:r w:rsidR="00ED68E0" w:rsidRPr="005242A4">
        <w:rPr>
          <w:rFonts w:ascii="Verdana" w:eastAsiaTheme="minorEastAsia" w:hAnsi="Verdana"/>
          <w:sz w:val="20"/>
          <w:szCs w:val="20"/>
        </w:rPr>
        <w:t xml:space="preserve">udržitelnosti. </w:t>
      </w:r>
      <w:r w:rsidR="00C54161" w:rsidRPr="005242A4">
        <w:rPr>
          <w:rFonts w:ascii="Verdana" w:eastAsiaTheme="minorEastAsia" w:hAnsi="Verdana"/>
          <w:sz w:val="20"/>
          <w:szCs w:val="20"/>
        </w:rPr>
        <w:t>Jako promyšlenou a zdařile provedenou</w:t>
      </w:r>
      <w:r w:rsidR="00ED68E0" w:rsidRPr="005242A4">
        <w:rPr>
          <w:rFonts w:ascii="Verdana" w:eastAsiaTheme="minorEastAsia" w:hAnsi="Verdana"/>
          <w:sz w:val="20"/>
          <w:szCs w:val="20"/>
        </w:rPr>
        <w:t xml:space="preserve"> porota </w:t>
      </w:r>
      <w:r w:rsidR="00ED68E0" w:rsidRPr="00B5565A">
        <w:rPr>
          <w:rFonts w:ascii="Verdana" w:eastAsiaTheme="minorEastAsia" w:hAnsi="Verdana"/>
          <w:sz w:val="20"/>
          <w:szCs w:val="20"/>
        </w:rPr>
        <w:t xml:space="preserve">ocenila </w:t>
      </w:r>
      <w:hyperlink r:id="rId14" w:history="1">
        <w:r w:rsidR="00ED68E0" w:rsidRPr="00B5565A">
          <w:rPr>
            <w:rStyle w:val="Hypertextovodkaz"/>
            <w:rFonts w:ascii="Verdana" w:eastAsiaTheme="minorEastAsia" w:hAnsi="Verdana"/>
            <w:b/>
            <w:bCs/>
            <w:sz w:val="20"/>
            <w:szCs w:val="20"/>
          </w:rPr>
          <w:t>Adaptaci obilného sila</w:t>
        </w:r>
      </w:hyperlink>
      <w:r w:rsidR="00ED68E0" w:rsidRPr="00B5565A">
        <w:rPr>
          <w:rFonts w:ascii="Verdana" w:eastAsiaTheme="minorEastAsia" w:hAnsi="Verdana"/>
          <w:sz w:val="20"/>
          <w:szCs w:val="20"/>
        </w:rPr>
        <w:t xml:space="preserve"> (2023), jež je součástí revitalizovaného areálu Automatických mlýnů</w:t>
      </w:r>
      <w:r w:rsidR="00ED68E0" w:rsidRPr="005242A4">
        <w:rPr>
          <w:rFonts w:ascii="Verdana" w:eastAsiaTheme="minorEastAsia" w:hAnsi="Verdana"/>
          <w:sz w:val="20"/>
          <w:szCs w:val="20"/>
        </w:rPr>
        <w:t xml:space="preserve"> v Pardubicích. Při této adaptaci </w:t>
      </w:r>
      <w:r w:rsidR="00DA5BDE">
        <w:rPr>
          <w:rFonts w:ascii="Verdana" w:eastAsiaTheme="minorEastAsia" w:hAnsi="Verdana"/>
          <w:sz w:val="20"/>
          <w:szCs w:val="20"/>
        </w:rPr>
        <w:t>autoři</w:t>
      </w:r>
      <w:r w:rsidR="00ED68E0" w:rsidRPr="005242A4">
        <w:rPr>
          <w:rFonts w:ascii="Verdana" w:eastAsiaTheme="minorEastAsia" w:hAnsi="Verdana"/>
          <w:sz w:val="20"/>
          <w:szCs w:val="20"/>
        </w:rPr>
        <w:t xml:space="preserve"> z ateliéru </w:t>
      </w:r>
      <w:r w:rsidR="00ED68E0" w:rsidRPr="005242A4">
        <w:rPr>
          <w:rFonts w:ascii="Verdana" w:eastAsiaTheme="minorEastAsia" w:hAnsi="Verdana"/>
          <w:b/>
          <w:bCs/>
          <w:sz w:val="20"/>
          <w:szCs w:val="20"/>
        </w:rPr>
        <w:t xml:space="preserve">Prokš </w:t>
      </w:r>
      <w:proofErr w:type="gramStart"/>
      <w:r w:rsidR="00ED68E0" w:rsidRPr="005242A4">
        <w:rPr>
          <w:rFonts w:ascii="Verdana" w:eastAsiaTheme="minorEastAsia" w:hAnsi="Verdana"/>
          <w:b/>
          <w:bCs/>
          <w:sz w:val="20"/>
          <w:szCs w:val="20"/>
        </w:rPr>
        <w:t>Přikryl</w:t>
      </w:r>
      <w:proofErr w:type="gramEnd"/>
      <w:r w:rsidR="00ED68E0" w:rsidRPr="005242A4">
        <w:rPr>
          <w:rFonts w:ascii="Verdana" w:eastAsiaTheme="minorEastAsia" w:hAnsi="Verdana"/>
          <w:b/>
          <w:bCs/>
          <w:sz w:val="20"/>
          <w:szCs w:val="20"/>
        </w:rPr>
        <w:t xml:space="preserve"> architekti</w:t>
      </w:r>
      <w:r w:rsidR="00ED68E0" w:rsidRPr="005242A4">
        <w:rPr>
          <w:rFonts w:ascii="Verdana" w:eastAsiaTheme="minorEastAsia" w:hAnsi="Verdana"/>
          <w:sz w:val="20"/>
          <w:szCs w:val="20"/>
        </w:rPr>
        <w:t xml:space="preserve"> </w:t>
      </w:r>
      <w:proofErr w:type="gramStart"/>
      <w:r w:rsidR="00717038">
        <w:rPr>
          <w:rFonts w:ascii="Verdana" w:eastAsiaTheme="minorEastAsia" w:hAnsi="Verdana"/>
          <w:sz w:val="20"/>
          <w:szCs w:val="20"/>
        </w:rPr>
        <w:t>směřovali</w:t>
      </w:r>
      <w:proofErr w:type="gramEnd"/>
      <w:r w:rsidR="00717038">
        <w:rPr>
          <w:rFonts w:ascii="Verdana" w:eastAsiaTheme="minorEastAsia" w:hAnsi="Verdana"/>
          <w:sz w:val="20"/>
          <w:szCs w:val="20"/>
        </w:rPr>
        <w:t xml:space="preserve"> </w:t>
      </w:r>
      <w:r w:rsidR="00C54161" w:rsidRPr="005242A4">
        <w:rPr>
          <w:rFonts w:ascii="Verdana" w:eastAsiaTheme="minorEastAsia" w:hAnsi="Verdana"/>
          <w:sz w:val="20"/>
          <w:szCs w:val="20"/>
        </w:rPr>
        <w:t xml:space="preserve">své architektonické zásahy </w:t>
      </w:r>
      <w:r w:rsidR="00717038">
        <w:rPr>
          <w:rFonts w:ascii="Verdana" w:eastAsiaTheme="minorEastAsia" w:hAnsi="Verdana"/>
          <w:sz w:val="20"/>
          <w:szCs w:val="20"/>
        </w:rPr>
        <w:t>k</w:t>
      </w:r>
      <w:r w:rsidR="00C54161" w:rsidRPr="005242A4">
        <w:rPr>
          <w:rFonts w:ascii="Verdana" w:eastAsiaTheme="minorEastAsia" w:hAnsi="Verdana"/>
          <w:sz w:val="20"/>
          <w:szCs w:val="20"/>
        </w:rPr>
        <w:t xml:space="preserve"> </w:t>
      </w:r>
      <w:r w:rsidR="00C54161" w:rsidRPr="00B5565A">
        <w:rPr>
          <w:rFonts w:ascii="Verdana" w:eastAsiaTheme="minorEastAsia" w:hAnsi="Verdana"/>
          <w:sz w:val="20"/>
          <w:szCs w:val="20"/>
        </w:rPr>
        <w:t>prostorové</w:t>
      </w:r>
      <w:r w:rsidR="00717038" w:rsidRPr="00B5565A">
        <w:rPr>
          <w:rFonts w:ascii="Verdana" w:eastAsiaTheme="minorEastAsia" w:hAnsi="Verdana"/>
          <w:sz w:val="20"/>
          <w:szCs w:val="20"/>
        </w:rPr>
        <w:t>mu</w:t>
      </w:r>
      <w:r w:rsidR="00C54161" w:rsidRPr="005242A4">
        <w:rPr>
          <w:rFonts w:ascii="Verdana" w:eastAsiaTheme="minorEastAsia" w:hAnsi="Verdana"/>
          <w:sz w:val="20"/>
          <w:szCs w:val="20"/>
        </w:rPr>
        <w:t xml:space="preserve"> prožití památky v její celistvosti a zlepšení přístupnosti s ohledem na novou funkci. Zmiňovaný prožitek začal pro porotu již v „</w:t>
      </w:r>
      <w:r w:rsidR="00C54161" w:rsidRPr="005242A4">
        <w:rPr>
          <w:rFonts w:ascii="Verdana" w:eastAsiaTheme="minorEastAsia" w:hAnsi="Verdana"/>
          <w:i/>
          <w:iCs/>
          <w:sz w:val="20"/>
          <w:szCs w:val="20"/>
        </w:rPr>
        <w:t xml:space="preserve">přízemí, které se otevřelo a proměnilo v otevřený a jedinečný </w:t>
      </w:r>
      <w:r w:rsidR="007B232B">
        <w:rPr>
          <w:rFonts w:ascii="Verdana" w:eastAsiaTheme="minorEastAsia" w:hAnsi="Verdana"/>
          <w:i/>
          <w:iCs/>
          <w:sz w:val="20"/>
          <w:szCs w:val="20"/>
        </w:rPr>
        <w:t>prostupný parter</w:t>
      </w:r>
      <w:r w:rsidR="00C54161" w:rsidRPr="005242A4">
        <w:rPr>
          <w:rFonts w:ascii="Verdana" w:eastAsiaTheme="minorEastAsia" w:hAnsi="Verdana"/>
          <w:i/>
          <w:iCs/>
          <w:sz w:val="20"/>
          <w:szCs w:val="20"/>
        </w:rPr>
        <w:t xml:space="preserve"> pod zásobníky na obilí, přičemž hluboký </w:t>
      </w:r>
      <w:r w:rsidR="00C54161" w:rsidRPr="00B5565A">
        <w:rPr>
          <w:rFonts w:ascii="Verdana" w:eastAsiaTheme="minorEastAsia" w:hAnsi="Verdana"/>
          <w:i/>
          <w:iCs/>
          <w:sz w:val="20"/>
          <w:szCs w:val="20"/>
        </w:rPr>
        <w:t>prostorový</w:t>
      </w:r>
      <w:r w:rsidR="00C54161" w:rsidRPr="005242A4">
        <w:rPr>
          <w:rFonts w:ascii="Verdana" w:eastAsiaTheme="minorEastAsia" w:hAnsi="Verdana"/>
          <w:i/>
          <w:iCs/>
          <w:sz w:val="20"/>
          <w:szCs w:val="20"/>
        </w:rPr>
        <w:t xml:space="preserve"> zážitek nabízí také zpřístupněný vnitřek zásobníků ve druhém patře</w:t>
      </w:r>
      <w:r w:rsidR="00C54161" w:rsidRPr="005242A4">
        <w:rPr>
          <w:rFonts w:ascii="Verdana" w:eastAsiaTheme="minorEastAsia" w:hAnsi="Verdana"/>
          <w:sz w:val="20"/>
          <w:szCs w:val="20"/>
        </w:rPr>
        <w:t xml:space="preserve">“. </w:t>
      </w:r>
      <w:r w:rsidR="0091004F" w:rsidRPr="005242A4">
        <w:rPr>
          <w:rFonts w:ascii="Verdana" w:eastAsiaTheme="minorEastAsia" w:hAnsi="Verdana"/>
          <w:sz w:val="20"/>
          <w:szCs w:val="20"/>
        </w:rPr>
        <w:t>Ve svém hodnocení porotci také nezapomněli zmínit, že je zde „</w:t>
      </w:r>
      <w:r w:rsidR="0091004F" w:rsidRPr="005242A4">
        <w:rPr>
          <w:rFonts w:ascii="Verdana" w:eastAsiaTheme="minorEastAsia" w:hAnsi="Verdana"/>
          <w:i/>
          <w:iCs/>
          <w:sz w:val="20"/>
          <w:szCs w:val="20"/>
        </w:rPr>
        <w:t>udržitelnost respektována i při volbě energetických systémů a technologií díky částečnému vytápění pomocí tepelného čerpadla země-voda a šesti geotermální</w:t>
      </w:r>
      <w:r w:rsidR="00717038">
        <w:rPr>
          <w:rFonts w:ascii="Verdana" w:eastAsiaTheme="minorEastAsia" w:hAnsi="Verdana"/>
          <w:i/>
          <w:iCs/>
          <w:sz w:val="20"/>
          <w:szCs w:val="20"/>
        </w:rPr>
        <w:t>ch</w:t>
      </w:r>
      <w:r w:rsidR="0091004F" w:rsidRPr="005242A4">
        <w:rPr>
          <w:rFonts w:ascii="Verdana" w:eastAsiaTheme="minorEastAsia" w:hAnsi="Verdana"/>
          <w:i/>
          <w:iCs/>
          <w:sz w:val="20"/>
          <w:szCs w:val="20"/>
        </w:rPr>
        <w:t xml:space="preserve"> vrt</w:t>
      </w:r>
      <w:r w:rsidR="00717038">
        <w:rPr>
          <w:rFonts w:ascii="Verdana" w:eastAsiaTheme="minorEastAsia" w:hAnsi="Verdana"/>
          <w:i/>
          <w:iCs/>
          <w:sz w:val="20"/>
          <w:szCs w:val="20"/>
        </w:rPr>
        <w:t>ů</w:t>
      </w:r>
      <w:r w:rsidR="0091004F" w:rsidRPr="005242A4">
        <w:rPr>
          <w:rFonts w:ascii="Verdana" w:eastAsiaTheme="minorEastAsia" w:hAnsi="Verdana"/>
          <w:sz w:val="20"/>
          <w:szCs w:val="20"/>
        </w:rPr>
        <w:t xml:space="preserve">“. </w:t>
      </w:r>
      <w:r w:rsidR="00ED68E0" w:rsidRPr="005242A4">
        <w:rPr>
          <w:rFonts w:ascii="Verdana" w:eastAsiaTheme="minorEastAsia" w:hAnsi="Verdana"/>
          <w:sz w:val="20"/>
          <w:szCs w:val="20"/>
        </w:rPr>
        <w:t xml:space="preserve">Iniciátor záchrany Automatických mlýnů a zároveň investor úpravy obilného sila Lukáš Smetana letos obdržel i </w:t>
      </w:r>
      <w:hyperlink r:id="rId15" w:history="1">
        <w:r w:rsidR="00ED68E0" w:rsidRPr="005242A4">
          <w:rPr>
            <w:rStyle w:val="Hypertextovodkaz"/>
            <w:rFonts w:ascii="Verdana" w:eastAsiaTheme="minorEastAsia" w:hAnsi="Verdana"/>
            <w:b/>
            <w:bCs/>
            <w:sz w:val="20"/>
            <w:szCs w:val="20"/>
          </w:rPr>
          <w:t>ocenění za výjimečný počin</w:t>
        </w:r>
      </w:hyperlink>
      <w:r w:rsidR="00ED68E0" w:rsidRPr="005242A4">
        <w:rPr>
          <w:rFonts w:ascii="Verdana" w:eastAsiaTheme="minorEastAsia" w:hAnsi="Verdana"/>
          <w:sz w:val="20"/>
          <w:szCs w:val="20"/>
        </w:rPr>
        <w:t>, které je součástí Česk</w:t>
      </w:r>
      <w:r w:rsidR="00717038">
        <w:rPr>
          <w:rFonts w:ascii="Verdana" w:eastAsiaTheme="minorEastAsia" w:hAnsi="Verdana"/>
          <w:sz w:val="20"/>
          <w:szCs w:val="20"/>
        </w:rPr>
        <w:t xml:space="preserve">é </w:t>
      </w:r>
      <w:r w:rsidR="00ED68E0" w:rsidRPr="005242A4">
        <w:rPr>
          <w:rFonts w:ascii="Verdana" w:eastAsiaTheme="minorEastAsia" w:hAnsi="Verdana"/>
          <w:sz w:val="20"/>
          <w:szCs w:val="20"/>
        </w:rPr>
        <w:t>cen</w:t>
      </w:r>
      <w:r w:rsidR="00717038">
        <w:rPr>
          <w:rFonts w:ascii="Verdana" w:eastAsiaTheme="minorEastAsia" w:hAnsi="Verdana"/>
          <w:sz w:val="20"/>
          <w:szCs w:val="20"/>
        </w:rPr>
        <w:t>y</w:t>
      </w:r>
      <w:r w:rsidR="00ED68E0" w:rsidRPr="005242A4">
        <w:rPr>
          <w:rFonts w:ascii="Verdana" w:eastAsiaTheme="minorEastAsia" w:hAnsi="Verdana"/>
          <w:sz w:val="20"/>
          <w:szCs w:val="20"/>
        </w:rPr>
        <w:t xml:space="preserve"> za architekturu.</w:t>
      </w:r>
    </w:p>
    <w:p w14:paraId="29F58A12" w14:textId="77777777" w:rsidR="005242A4" w:rsidRDefault="005242A4" w:rsidP="000C17A4">
      <w:pPr>
        <w:spacing w:after="0"/>
        <w:jc w:val="both"/>
        <w:rPr>
          <w:rFonts w:ascii="Verdana" w:hAnsi="Verdana" w:cs="Cordia New"/>
          <w:bCs/>
          <w:sz w:val="20"/>
          <w:szCs w:val="20"/>
        </w:rPr>
      </w:pPr>
    </w:p>
    <w:p w14:paraId="117713CE" w14:textId="7E0AFAB6" w:rsidR="00313C75" w:rsidRPr="005242A4" w:rsidRDefault="002E4BBF" w:rsidP="000C17A4">
      <w:pPr>
        <w:spacing w:after="0"/>
        <w:jc w:val="both"/>
        <w:rPr>
          <w:rFonts w:ascii="Verdana" w:hAnsi="Verdana" w:cs="Cordia New"/>
          <w:bCs/>
          <w:sz w:val="20"/>
          <w:szCs w:val="20"/>
        </w:rPr>
      </w:pPr>
      <w:r w:rsidRPr="005242A4">
        <w:rPr>
          <w:rFonts w:ascii="Verdana" w:hAnsi="Verdana" w:cs="Cordia New"/>
          <w:bCs/>
          <w:sz w:val="20"/>
          <w:szCs w:val="20"/>
        </w:rPr>
        <w:t xml:space="preserve">Pozornosti poroty neunikla ani </w:t>
      </w:r>
      <w:hyperlink r:id="rId16" w:history="1">
        <w:r w:rsidRPr="00B5565A">
          <w:rPr>
            <w:rStyle w:val="Hypertextovodkaz"/>
            <w:rFonts w:ascii="Verdana" w:hAnsi="Verdana" w:cs="Cordia New"/>
            <w:b/>
            <w:sz w:val="20"/>
            <w:szCs w:val="20"/>
          </w:rPr>
          <w:t>Rekonstrukce domu v Kutné Hoře</w:t>
        </w:r>
      </w:hyperlink>
      <w:r w:rsidRPr="005242A4">
        <w:rPr>
          <w:rFonts w:ascii="Verdana" w:hAnsi="Verdana" w:cs="Cordia New"/>
          <w:bCs/>
          <w:sz w:val="20"/>
          <w:szCs w:val="20"/>
        </w:rPr>
        <w:t xml:space="preserve"> (2023), při které architekti </w:t>
      </w:r>
      <w:r w:rsidRPr="005242A4">
        <w:rPr>
          <w:rFonts w:ascii="Verdana" w:hAnsi="Verdana" w:cs="Cordia New"/>
          <w:b/>
          <w:sz w:val="20"/>
          <w:szCs w:val="20"/>
        </w:rPr>
        <w:t>Jan Holub a Tomáš Hanus z BYRÓ architekti</w:t>
      </w:r>
      <w:r w:rsidRPr="005242A4">
        <w:rPr>
          <w:rFonts w:ascii="Verdana" w:hAnsi="Verdana" w:cs="Cordia New"/>
          <w:bCs/>
          <w:sz w:val="20"/>
          <w:szCs w:val="20"/>
        </w:rPr>
        <w:t xml:space="preserve"> téměř „investigativním“ procesem odkrývali vrstvy paměti domu v historické zástavbě a zároveň je snoubili s novými zásahy tak, aby vytvořili </w:t>
      </w:r>
      <w:r w:rsidR="00A37E98" w:rsidRPr="005242A4">
        <w:rPr>
          <w:rFonts w:ascii="Verdana" w:hAnsi="Verdana" w:cs="Cordia New"/>
          <w:bCs/>
          <w:sz w:val="20"/>
          <w:szCs w:val="20"/>
        </w:rPr>
        <w:t xml:space="preserve">funkční a moderní bydlení </w:t>
      </w:r>
      <w:r w:rsidR="00A37E98" w:rsidRPr="00B5565A">
        <w:rPr>
          <w:rFonts w:ascii="Verdana" w:hAnsi="Verdana" w:cs="Cordia New"/>
          <w:bCs/>
          <w:sz w:val="20"/>
          <w:szCs w:val="20"/>
        </w:rPr>
        <w:t>pro pětičlennou rodinu</w:t>
      </w:r>
      <w:r w:rsidRPr="00B5565A">
        <w:rPr>
          <w:rFonts w:ascii="Verdana" w:hAnsi="Verdana" w:cs="Cordia New"/>
          <w:bCs/>
          <w:sz w:val="20"/>
          <w:szCs w:val="20"/>
        </w:rPr>
        <w:t xml:space="preserve">. </w:t>
      </w:r>
      <w:r w:rsidR="00A37E98" w:rsidRPr="005242A4">
        <w:rPr>
          <w:rFonts w:ascii="Verdana" w:hAnsi="Verdana" w:cs="Cordia New"/>
          <w:bCs/>
          <w:sz w:val="20"/>
          <w:szCs w:val="20"/>
        </w:rPr>
        <w:t>Život domu se odehrává kolem jádra s točitým schodištěm zakončeného světlíkem</w:t>
      </w:r>
      <w:r w:rsidR="00DA5BDE">
        <w:rPr>
          <w:rFonts w:ascii="Verdana" w:hAnsi="Verdana" w:cs="Cordia New"/>
          <w:bCs/>
          <w:sz w:val="20"/>
          <w:szCs w:val="20"/>
        </w:rPr>
        <w:t xml:space="preserve">, kde zároveň několik </w:t>
      </w:r>
      <w:r w:rsidR="00A37E98" w:rsidRPr="005242A4">
        <w:rPr>
          <w:rFonts w:ascii="Verdana" w:hAnsi="Verdana" w:cs="Cordia New"/>
          <w:bCs/>
          <w:sz w:val="20"/>
          <w:szCs w:val="20"/>
        </w:rPr>
        <w:t>nový</w:t>
      </w:r>
      <w:r w:rsidR="00DA5BDE">
        <w:rPr>
          <w:rFonts w:ascii="Verdana" w:hAnsi="Verdana" w:cs="Cordia New"/>
          <w:bCs/>
          <w:sz w:val="20"/>
          <w:szCs w:val="20"/>
        </w:rPr>
        <w:t>ch</w:t>
      </w:r>
      <w:r w:rsidR="00A37E98" w:rsidRPr="005242A4">
        <w:rPr>
          <w:rFonts w:ascii="Verdana" w:hAnsi="Verdana" w:cs="Cordia New"/>
          <w:bCs/>
          <w:sz w:val="20"/>
          <w:szCs w:val="20"/>
        </w:rPr>
        <w:t xml:space="preserve"> otvor</w:t>
      </w:r>
      <w:r w:rsidR="00DA5BDE">
        <w:rPr>
          <w:rFonts w:ascii="Verdana" w:hAnsi="Verdana" w:cs="Cordia New"/>
          <w:bCs/>
          <w:sz w:val="20"/>
          <w:szCs w:val="20"/>
        </w:rPr>
        <w:t>ů</w:t>
      </w:r>
      <w:r w:rsidR="00A37E98" w:rsidRPr="005242A4">
        <w:rPr>
          <w:rFonts w:ascii="Verdana" w:hAnsi="Verdana" w:cs="Cordia New"/>
          <w:bCs/>
          <w:sz w:val="20"/>
          <w:szCs w:val="20"/>
        </w:rPr>
        <w:t xml:space="preserve"> </w:t>
      </w:r>
      <w:r w:rsidR="00DA5BDE">
        <w:rPr>
          <w:rFonts w:ascii="Verdana" w:hAnsi="Verdana" w:cs="Cordia New"/>
          <w:bCs/>
          <w:sz w:val="20"/>
          <w:szCs w:val="20"/>
        </w:rPr>
        <w:t>přivádí</w:t>
      </w:r>
      <w:r w:rsidR="00A37E98" w:rsidRPr="005242A4">
        <w:rPr>
          <w:rFonts w:ascii="Verdana" w:hAnsi="Verdana" w:cs="Cordia New"/>
          <w:bCs/>
          <w:sz w:val="20"/>
          <w:szCs w:val="20"/>
        </w:rPr>
        <w:t xml:space="preserve"> světlo do hloubky domu a vzájemně propojuje jeho jednotlivé vnitřní prostory. Vnější schodiště pak působí jako kontrapunkt k tomuto prvku, avšak společně umožňují plynulý pohyb mezi interiérem a exteriérem. „</w:t>
      </w:r>
      <w:r w:rsidR="00A37E98" w:rsidRPr="005242A4">
        <w:rPr>
          <w:rFonts w:ascii="Verdana" w:hAnsi="Verdana" w:cs="Cordia New"/>
          <w:bCs/>
          <w:i/>
          <w:iCs/>
          <w:sz w:val="20"/>
          <w:szCs w:val="20"/>
        </w:rPr>
        <w:t>Výsledným efektem je dynamický a zároveň plynulý přechod mezi prostory s různým stupněm soukromí, které jsou umně propojeny flexibilními prvky, jako jsou posuvné panely, vnitřní otvory, okna a</w:t>
      </w:r>
      <w:r w:rsidR="00717038">
        <w:rPr>
          <w:rFonts w:ascii="Verdana" w:hAnsi="Verdana" w:cs="Cordia New"/>
          <w:bCs/>
          <w:i/>
          <w:iCs/>
          <w:sz w:val="20"/>
          <w:szCs w:val="20"/>
        </w:rPr>
        <w:t> </w:t>
      </w:r>
      <w:r w:rsidR="00A37E98" w:rsidRPr="005242A4">
        <w:rPr>
          <w:rFonts w:ascii="Verdana" w:hAnsi="Verdana" w:cs="Cordia New"/>
          <w:bCs/>
          <w:i/>
          <w:iCs/>
          <w:sz w:val="20"/>
          <w:szCs w:val="20"/>
        </w:rPr>
        <w:t>průsvitné prvky,</w:t>
      </w:r>
      <w:r w:rsidR="00A37E98" w:rsidRPr="005242A4">
        <w:rPr>
          <w:rFonts w:ascii="Verdana" w:hAnsi="Verdana" w:cs="Cordia New"/>
          <w:bCs/>
          <w:sz w:val="20"/>
          <w:szCs w:val="20"/>
        </w:rPr>
        <w:t>“ shodla se porota</w:t>
      </w:r>
      <w:r w:rsidR="00C33AA9" w:rsidRPr="005242A4">
        <w:rPr>
          <w:rFonts w:ascii="Verdana" w:hAnsi="Verdana" w:cs="Cordia New"/>
          <w:bCs/>
          <w:sz w:val="20"/>
          <w:szCs w:val="20"/>
        </w:rPr>
        <w:t xml:space="preserve"> a zároveň zdůraznila přesah této realizace, neboť je „</w:t>
      </w:r>
      <w:r w:rsidR="00C33AA9" w:rsidRPr="005242A4">
        <w:rPr>
          <w:rFonts w:ascii="Verdana" w:hAnsi="Verdana" w:cs="Cordia New"/>
          <w:bCs/>
          <w:i/>
          <w:iCs/>
          <w:sz w:val="20"/>
          <w:szCs w:val="20"/>
        </w:rPr>
        <w:t>příkladem promyšleného a citlivého přístupu k obnově památek v historických městech, což je dnes v Evropě i mimo ni nesmírně důležité téma.</w:t>
      </w:r>
      <w:r w:rsidR="00C33AA9" w:rsidRPr="005242A4">
        <w:rPr>
          <w:rFonts w:ascii="Verdana" w:hAnsi="Verdana" w:cs="Cordia New"/>
          <w:bCs/>
          <w:sz w:val="20"/>
          <w:szCs w:val="20"/>
        </w:rPr>
        <w:t xml:space="preserve">“ </w:t>
      </w:r>
    </w:p>
    <w:p w14:paraId="6B34E7EE" w14:textId="77777777" w:rsidR="005242A4" w:rsidRDefault="005242A4" w:rsidP="000C17A4">
      <w:pPr>
        <w:spacing w:after="0"/>
        <w:jc w:val="both"/>
        <w:rPr>
          <w:rFonts w:ascii="Verdana" w:eastAsiaTheme="minorEastAsia" w:hAnsi="Verdana"/>
          <w:sz w:val="20"/>
          <w:szCs w:val="20"/>
        </w:rPr>
      </w:pPr>
    </w:p>
    <w:p w14:paraId="7FB13F8D" w14:textId="211BCFAF" w:rsidR="001A1003" w:rsidRPr="005242A4" w:rsidRDefault="00B13E72" w:rsidP="000C17A4">
      <w:pPr>
        <w:spacing w:after="0"/>
        <w:jc w:val="both"/>
        <w:rPr>
          <w:rFonts w:ascii="Verdana" w:eastAsiaTheme="minorEastAsia" w:hAnsi="Verdana"/>
          <w:sz w:val="20"/>
          <w:szCs w:val="20"/>
        </w:rPr>
      </w:pPr>
      <w:r w:rsidRPr="005242A4">
        <w:rPr>
          <w:rFonts w:ascii="Verdana" w:eastAsiaTheme="minorEastAsia" w:hAnsi="Verdana"/>
          <w:sz w:val="20"/>
          <w:szCs w:val="20"/>
        </w:rPr>
        <w:t xml:space="preserve">Příměstská území jsou </w:t>
      </w:r>
      <w:r w:rsidR="002154C5">
        <w:rPr>
          <w:rFonts w:ascii="Verdana" w:eastAsiaTheme="minorEastAsia" w:hAnsi="Verdana"/>
          <w:sz w:val="20"/>
          <w:szCs w:val="20"/>
        </w:rPr>
        <w:t xml:space="preserve">ideální </w:t>
      </w:r>
      <w:r w:rsidRPr="005242A4">
        <w:rPr>
          <w:rFonts w:ascii="Verdana" w:eastAsiaTheme="minorEastAsia" w:hAnsi="Verdana"/>
          <w:sz w:val="20"/>
          <w:szCs w:val="20"/>
        </w:rPr>
        <w:t>míst</w:t>
      </w:r>
      <w:r w:rsidR="002610C8">
        <w:rPr>
          <w:rFonts w:ascii="Verdana" w:eastAsiaTheme="minorEastAsia" w:hAnsi="Verdana"/>
          <w:sz w:val="20"/>
          <w:szCs w:val="20"/>
        </w:rPr>
        <w:t>a</w:t>
      </w:r>
      <w:r w:rsidR="002154C5">
        <w:rPr>
          <w:rFonts w:ascii="Verdana" w:eastAsiaTheme="minorEastAsia" w:hAnsi="Verdana"/>
          <w:sz w:val="20"/>
          <w:szCs w:val="20"/>
        </w:rPr>
        <w:t xml:space="preserve"> pro realizaci anonymních staveb</w:t>
      </w:r>
      <w:r w:rsidRPr="005242A4">
        <w:rPr>
          <w:rFonts w:ascii="Verdana" w:eastAsiaTheme="minorEastAsia" w:hAnsi="Verdana"/>
          <w:sz w:val="20"/>
          <w:szCs w:val="20"/>
        </w:rPr>
        <w:t xml:space="preserve">. Pokud by se zde měla postavit utilitární stavba určená technickým službám, nikdo by </w:t>
      </w:r>
      <w:r w:rsidR="005818A0" w:rsidRPr="005242A4">
        <w:rPr>
          <w:rFonts w:ascii="Verdana" w:eastAsiaTheme="minorEastAsia" w:hAnsi="Verdana"/>
          <w:sz w:val="20"/>
          <w:szCs w:val="20"/>
        </w:rPr>
        <w:t>ta</w:t>
      </w:r>
      <w:r w:rsidR="00B5565A">
        <w:rPr>
          <w:rFonts w:ascii="Verdana" w:eastAsiaTheme="minorEastAsia" w:hAnsi="Verdana"/>
          <w:sz w:val="20"/>
          <w:szCs w:val="20"/>
        </w:rPr>
        <w:t>m</w:t>
      </w:r>
      <w:r w:rsidR="005818A0" w:rsidRPr="005242A4">
        <w:rPr>
          <w:rFonts w:ascii="Verdana" w:eastAsiaTheme="minorEastAsia" w:hAnsi="Verdana"/>
          <w:sz w:val="20"/>
          <w:szCs w:val="20"/>
        </w:rPr>
        <w:t xml:space="preserve"> </w:t>
      </w:r>
      <w:r w:rsidRPr="005242A4">
        <w:rPr>
          <w:rFonts w:ascii="Verdana" w:eastAsiaTheme="minorEastAsia" w:hAnsi="Verdana"/>
          <w:sz w:val="20"/>
          <w:szCs w:val="20"/>
        </w:rPr>
        <w:t>ani promyšlený architektonický návrh</w:t>
      </w:r>
      <w:r w:rsidR="002154C5" w:rsidRPr="002154C5">
        <w:rPr>
          <w:rFonts w:ascii="Verdana" w:eastAsiaTheme="minorEastAsia" w:hAnsi="Verdana"/>
          <w:sz w:val="20"/>
          <w:szCs w:val="20"/>
        </w:rPr>
        <w:t xml:space="preserve"> </w:t>
      </w:r>
      <w:r w:rsidR="002154C5" w:rsidRPr="005242A4">
        <w:rPr>
          <w:rFonts w:ascii="Verdana" w:eastAsiaTheme="minorEastAsia" w:hAnsi="Verdana"/>
          <w:sz w:val="20"/>
          <w:szCs w:val="20"/>
        </w:rPr>
        <w:t>nečekal</w:t>
      </w:r>
      <w:r w:rsidRPr="005242A4">
        <w:rPr>
          <w:rFonts w:ascii="Verdana" w:eastAsiaTheme="minorEastAsia" w:hAnsi="Verdana"/>
          <w:sz w:val="20"/>
          <w:szCs w:val="20"/>
        </w:rPr>
        <w:t>. To však neplatí v </w:t>
      </w:r>
      <w:r w:rsidRPr="00B5565A">
        <w:rPr>
          <w:rFonts w:ascii="Verdana" w:eastAsiaTheme="minorEastAsia" w:hAnsi="Verdana"/>
          <w:sz w:val="20"/>
          <w:szCs w:val="20"/>
        </w:rPr>
        <w:t xml:space="preserve">případě </w:t>
      </w:r>
      <w:hyperlink r:id="rId17" w:history="1">
        <w:r w:rsidRPr="00B5565A">
          <w:rPr>
            <w:rStyle w:val="Hypertextovodkaz"/>
            <w:rFonts w:ascii="Verdana" w:eastAsiaTheme="minorEastAsia" w:hAnsi="Verdana"/>
            <w:b/>
            <w:bCs/>
            <w:sz w:val="20"/>
            <w:szCs w:val="20"/>
          </w:rPr>
          <w:t>Základny technických služeb</w:t>
        </w:r>
      </w:hyperlink>
      <w:r w:rsidRPr="00B5565A">
        <w:rPr>
          <w:rFonts w:ascii="Verdana" w:eastAsiaTheme="minorEastAsia" w:hAnsi="Verdana"/>
          <w:sz w:val="20"/>
          <w:szCs w:val="20"/>
        </w:rPr>
        <w:t xml:space="preserve"> v pražských Lysolajích (2022), kde </w:t>
      </w:r>
      <w:r w:rsidR="005818A0" w:rsidRPr="00B5565A">
        <w:rPr>
          <w:rFonts w:ascii="Verdana" w:eastAsiaTheme="minorEastAsia" w:hAnsi="Verdana"/>
          <w:sz w:val="20"/>
          <w:szCs w:val="20"/>
        </w:rPr>
        <w:t xml:space="preserve">se </w:t>
      </w:r>
      <w:r w:rsidRPr="00B5565A">
        <w:rPr>
          <w:rFonts w:ascii="Verdana" w:eastAsiaTheme="minorEastAsia" w:hAnsi="Verdana"/>
          <w:sz w:val="20"/>
          <w:szCs w:val="20"/>
        </w:rPr>
        <w:t xml:space="preserve">architekti </w:t>
      </w:r>
      <w:r w:rsidRPr="00B5565A">
        <w:rPr>
          <w:rFonts w:ascii="Verdana" w:eastAsiaTheme="minorEastAsia" w:hAnsi="Verdana"/>
          <w:b/>
          <w:bCs/>
          <w:sz w:val="20"/>
          <w:szCs w:val="20"/>
        </w:rPr>
        <w:t>Jan Kalivoda a</w:t>
      </w:r>
      <w:r w:rsidR="0074495F" w:rsidRPr="00B5565A">
        <w:rPr>
          <w:rFonts w:ascii="Verdana" w:eastAsiaTheme="minorEastAsia" w:hAnsi="Verdana"/>
          <w:b/>
          <w:bCs/>
          <w:sz w:val="20"/>
          <w:szCs w:val="20"/>
        </w:rPr>
        <w:t> </w:t>
      </w:r>
      <w:r w:rsidRPr="00B5565A">
        <w:rPr>
          <w:rFonts w:ascii="Verdana" w:eastAsiaTheme="minorEastAsia" w:hAnsi="Verdana"/>
          <w:b/>
          <w:bCs/>
          <w:sz w:val="20"/>
          <w:szCs w:val="20"/>
        </w:rPr>
        <w:t xml:space="preserve">Vojtěch </w:t>
      </w:r>
      <w:proofErr w:type="spellStart"/>
      <w:r w:rsidRPr="00B5565A">
        <w:rPr>
          <w:rFonts w:ascii="Verdana" w:eastAsiaTheme="minorEastAsia" w:hAnsi="Verdana"/>
          <w:b/>
          <w:bCs/>
          <w:sz w:val="20"/>
          <w:szCs w:val="20"/>
        </w:rPr>
        <w:t>Kaas</w:t>
      </w:r>
      <w:proofErr w:type="spellEnd"/>
      <w:r w:rsidRPr="00B5565A">
        <w:rPr>
          <w:rFonts w:ascii="Verdana" w:eastAsiaTheme="minorEastAsia" w:hAnsi="Verdana"/>
          <w:b/>
          <w:bCs/>
          <w:sz w:val="20"/>
          <w:szCs w:val="20"/>
        </w:rPr>
        <w:t xml:space="preserve"> z</w:t>
      </w:r>
      <w:r w:rsidR="005818A0" w:rsidRPr="00B5565A">
        <w:rPr>
          <w:rFonts w:ascii="Verdana" w:eastAsiaTheme="minorEastAsia" w:hAnsi="Verdana"/>
          <w:b/>
          <w:bCs/>
          <w:sz w:val="20"/>
          <w:szCs w:val="20"/>
        </w:rPr>
        <w:t xml:space="preserve"> ateliéru PROGRES architekti </w:t>
      </w:r>
      <w:r w:rsidR="005818A0" w:rsidRPr="00B5565A">
        <w:rPr>
          <w:rFonts w:ascii="Verdana" w:eastAsiaTheme="minorEastAsia" w:hAnsi="Verdana"/>
          <w:sz w:val="20"/>
          <w:szCs w:val="20"/>
        </w:rPr>
        <w:t>rozhodli dát do řešení maximum, byli naprosto upřímní a bez zábran reagovali na výzvy prostředí. Odhalené materiály</w:t>
      </w:r>
      <w:r w:rsidR="005818A0" w:rsidRPr="005242A4">
        <w:rPr>
          <w:rFonts w:ascii="Verdana" w:eastAsiaTheme="minorEastAsia" w:hAnsi="Verdana"/>
          <w:sz w:val="20"/>
          <w:szCs w:val="20"/>
        </w:rPr>
        <w:t>, viditelné rozvody a konstrukční prvky se zde hladce snoubí s průmyslovým charakterem budovy. „</w:t>
      </w:r>
      <w:r w:rsidR="005818A0" w:rsidRPr="005242A4">
        <w:rPr>
          <w:rFonts w:ascii="Verdana" w:eastAsiaTheme="minorEastAsia" w:hAnsi="Verdana"/>
          <w:i/>
          <w:iCs/>
          <w:sz w:val="20"/>
          <w:szCs w:val="20"/>
        </w:rPr>
        <w:t xml:space="preserve">Strojní vybavení umístěné uvnitř se organicky začleňuje do architektury, přitom však architekti nezapomněli ani na lidi, kterým je určena ‚měkká vrstva budovy‘ </w:t>
      </w:r>
      <w:r w:rsidR="00BC1104" w:rsidRPr="005242A4">
        <w:rPr>
          <w:rFonts w:ascii="Verdana" w:eastAsiaTheme="minorEastAsia" w:hAnsi="Verdana"/>
          <w:i/>
          <w:iCs/>
          <w:sz w:val="20"/>
          <w:szCs w:val="20"/>
        </w:rPr>
        <w:t>projevující se již ve</w:t>
      </w:r>
      <w:r w:rsidR="005818A0" w:rsidRPr="005242A4">
        <w:rPr>
          <w:rFonts w:ascii="Verdana" w:eastAsiaTheme="minorEastAsia" w:hAnsi="Verdana"/>
          <w:i/>
          <w:iCs/>
          <w:sz w:val="20"/>
          <w:szCs w:val="20"/>
        </w:rPr>
        <w:t xml:space="preserve"> </w:t>
      </w:r>
      <w:r w:rsidR="00BC1104" w:rsidRPr="005242A4">
        <w:rPr>
          <w:rFonts w:ascii="Verdana" w:eastAsiaTheme="minorEastAsia" w:hAnsi="Verdana"/>
          <w:i/>
          <w:iCs/>
          <w:sz w:val="20"/>
          <w:szCs w:val="20"/>
        </w:rPr>
        <w:t xml:space="preserve">vstupním prostoru </w:t>
      </w:r>
      <w:r w:rsidR="005818A0" w:rsidRPr="005242A4">
        <w:rPr>
          <w:rFonts w:ascii="Verdana" w:eastAsiaTheme="minorEastAsia" w:hAnsi="Verdana"/>
          <w:i/>
          <w:iCs/>
          <w:sz w:val="20"/>
          <w:szCs w:val="20"/>
        </w:rPr>
        <w:t xml:space="preserve">v podobě dřevěných bran zjemňujících první dojem. Architekti přitom </w:t>
      </w:r>
      <w:r w:rsidR="0074495F">
        <w:rPr>
          <w:rFonts w:ascii="Verdana" w:eastAsiaTheme="minorEastAsia" w:hAnsi="Verdana"/>
          <w:i/>
          <w:iCs/>
          <w:sz w:val="20"/>
          <w:szCs w:val="20"/>
        </w:rPr>
        <w:t>použili i</w:t>
      </w:r>
      <w:r w:rsidR="005818A0" w:rsidRPr="005242A4">
        <w:rPr>
          <w:rFonts w:ascii="Verdana" w:eastAsiaTheme="minorEastAsia" w:hAnsi="Verdana"/>
          <w:i/>
          <w:iCs/>
          <w:sz w:val="20"/>
          <w:szCs w:val="20"/>
        </w:rPr>
        <w:t xml:space="preserve"> běžné prvky podporující udržitelnost budovy</w:t>
      </w:r>
      <w:r w:rsidR="00BC1104" w:rsidRPr="005242A4">
        <w:rPr>
          <w:rFonts w:ascii="Verdana" w:eastAsiaTheme="minorEastAsia" w:hAnsi="Verdana"/>
          <w:i/>
          <w:iCs/>
          <w:sz w:val="20"/>
          <w:szCs w:val="20"/>
        </w:rPr>
        <w:t xml:space="preserve">, jakými </w:t>
      </w:r>
      <w:r w:rsidR="0074495F" w:rsidRPr="005242A4">
        <w:rPr>
          <w:rFonts w:ascii="Verdana" w:eastAsiaTheme="minorEastAsia" w:hAnsi="Verdana"/>
          <w:i/>
          <w:iCs/>
          <w:sz w:val="20"/>
          <w:szCs w:val="20"/>
        </w:rPr>
        <w:t xml:space="preserve">jsou </w:t>
      </w:r>
      <w:r w:rsidR="00BC1104" w:rsidRPr="005242A4">
        <w:rPr>
          <w:rFonts w:ascii="Verdana" w:eastAsiaTheme="minorEastAsia" w:hAnsi="Verdana"/>
          <w:i/>
          <w:iCs/>
          <w:sz w:val="20"/>
          <w:szCs w:val="20"/>
        </w:rPr>
        <w:t>zelená střecha, sběr dešťové vody či solární panely,</w:t>
      </w:r>
      <w:r w:rsidR="00BC1104" w:rsidRPr="005242A4">
        <w:rPr>
          <w:rFonts w:ascii="Verdana" w:eastAsiaTheme="minorEastAsia" w:hAnsi="Verdana"/>
          <w:sz w:val="20"/>
          <w:szCs w:val="20"/>
        </w:rPr>
        <w:t>“ odůvodnila své hodnocení porota a dále přiznala, že „</w:t>
      </w:r>
      <w:r w:rsidR="00BC1104" w:rsidRPr="005242A4">
        <w:rPr>
          <w:rFonts w:ascii="Verdana" w:eastAsiaTheme="minorEastAsia" w:hAnsi="Verdana"/>
          <w:i/>
          <w:iCs/>
          <w:sz w:val="20"/>
          <w:szCs w:val="20"/>
        </w:rPr>
        <w:t xml:space="preserve">nás budova zároveň vybízí </w:t>
      </w:r>
      <w:r w:rsidR="00BC1104" w:rsidRPr="005242A4">
        <w:rPr>
          <w:rFonts w:ascii="Verdana" w:eastAsiaTheme="minorEastAsia" w:hAnsi="Verdana"/>
          <w:i/>
          <w:iCs/>
          <w:sz w:val="20"/>
          <w:szCs w:val="20"/>
        </w:rPr>
        <w:lastRenderedPageBreak/>
        <w:t xml:space="preserve">k tomu, abychom se znovu zamysleli nad nesčetnými </w:t>
      </w:r>
      <w:r w:rsidR="004F2F92">
        <w:rPr>
          <w:rFonts w:ascii="Verdana" w:eastAsiaTheme="minorEastAsia" w:hAnsi="Verdana"/>
          <w:i/>
          <w:iCs/>
          <w:sz w:val="20"/>
          <w:szCs w:val="20"/>
        </w:rPr>
        <w:t>realizacemi</w:t>
      </w:r>
      <w:r w:rsidR="004F2F92" w:rsidRPr="005242A4">
        <w:rPr>
          <w:rFonts w:ascii="Verdana" w:eastAsiaTheme="minorEastAsia" w:hAnsi="Verdana"/>
          <w:i/>
          <w:iCs/>
          <w:sz w:val="20"/>
          <w:szCs w:val="20"/>
        </w:rPr>
        <w:t xml:space="preserve"> </w:t>
      </w:r>
      <w:r w:rsidR="00BC1104" w:rsidRPr="005242A4">
        <w:rPr>
          <w:rFonts w:ascii="Verdana" w:eastAsiaTheme="minorEastAsia" w:hAnsi="Verdana"/>
          <w:i/>
          <w:iCs/>
          <w:sz w:val="20"/>
          <w:szCs w:val="20"/>
        </w:rPr>
        <w:t>postavenými na okrajích měst po celém světě.</w:t>
      </w:r>
      <w:r w:rsidR="00BC1104" w:rsidRPr="005242A4">
        <w:rPr>
          <w:rFonts w:ascii="Verdana" w:eastAsiaTheme="minorEastAsia" w:hAnsi="Verdana"/>
          <w:sz w:val="20"/>
          <w:szCs w:val="20"/>
        </w:rPr>
        <w:t>“</w:t>
      </w:r>
    </w:p>
    <w:p w14:paraId="5A24A09F" w14:textId="77777777" w:rsidR="0097643C" w:rsidRPr="005242A4" w:rsidRDefault="0097643C" w:rsidP="002660A4">
      <w:pPr>
        <w:spacing w:after="0"/>
        <w:jc w:val="both"/>
        <w:rPr>
          <w:rFonts w:ascii="Verdana" w:eastAsiaTheme="minorEastAsia" w:hAnsi="Verdana"/>
          <w:sz w:val="20"/>
          <w:szCs w:val="20"/>
        </w:rPr>
      </w:pPr>
    </w:p>
    <w:p w14:paraId="7A4D8D96" w14:textId="5EF97B58" w:rsidR="002447E0" w:rsidRPr="005242A4" w:rsidRDefault="002447E0" w:rsidP="00530FF1">
      <w:pPr>
        <w:widowControl w:val="0"/>
        <w:autoSpaceDE w:val="0"/>
        <w:autoSpaceDN w:val="0"/>
        <w:adjustRightInd w:val="0"/>
        <w:spacing w:after="0"/>
        <w:jc w:val="both"/>
        <w:outlineLvl w:val="0"/>
        <w:rPr>
          <w:rFonts w:ascii="Verdana" w:hAnsi="Verdana" w:cs="Cordia New"/>
          <w:b/>
          <w:bCs/>
          <w:color w:val="C00000"/>
          <w:sz w:val="20"/>
          <w:szCs w:val="20"/>
        </w:rPr>
      </w:pPr>
      <w:r w:rsidRPr="005242A4">
        <w:rPr>
          <w:rFonts w:ascii="Verdana" w:hAnsi="Verdana" w:cs="Cordia New"/>
          <w:b/>
          <w:bCs/>
          <w:color w:val="C00000"/>
          <w:sz w:val="20"/>
          <w:szCs w:val="20"/>
        </w:rPr>
        <w:t>ČESTN</w:t>
      </w:r>
      <w:r w:rsidR="005977F4" w:rsidRPr="005242A4">
        <w:rPr>
          <w:rFonts w:ascii="Verdana" w:hAnsi="Verdana" w:cs="Cordia New"/>
          <w:b/>
          <w:bCs/>
          <w:color w:val="C00000"/>
          <w:sz w:val="20"/>
          <w:szCs w:val="20"/>
        </w:rPr>
        <w:t>É</w:t>
      </w:r>
      <w:r w:rsidRPr="005242A4">
        <w:rPr>
          <w:rFonts w:ascii="Verdana" w:hAnsi="Verdana" w:cs="Cordia New"/>
          <w:b/>
          <w:bCs/>
          <w:color w:val="C00000"/>
          <w:sz w:val="20"/>
          <w:szCs w:val="20"/>
        </w:rPr>
        <w:t xml:space="preserve"> UZNÁNÍ</w:t>
      </w:r>
    </w:p>
    <w:p w14:paraId="0C3DAD67" w14:textId="77777777" w:rsidR="00A93AA2" w:rsidRPr="005242A4" w:rsidRDefault="00A93AA2" w:rsidP="00530FF1">
      <w:pPr>
        <w:spacing w:after="0"/>
        <w:rPr>
          <w:rFonts w:ascii="Verdana" w:hAnsi="Verdana"/>
          <w:sz w:val="20"/>
          <w:szCs w:val="20"/>
        </w:rPr>
      </w:pPr>
    </w:p>
    <w:p w14:paraId="0893D505" w14:textId="241320FF" w:rsidR="000C4557" w:rsidRPr="005242A4" w:rsidRDefault="00187F64" w:rsidP="002660A4">
      <w:pPr>
        <w:spacing w:after="0"/>
        <w:jc w:val="both"/>
        <w:rPr>
          <w:rFonts w:ascii="Verdana" w:hAnsi="Verdana" w:cs="Cordia New"/>
          <w:bCs/>
          <w:sz w:val="20"/>
          <w:szCs w:val="20"/>
        </w:rPr>
      </w:pPr>
      <w:r w:rsidRPr="005242A4">
        <w:rPr>
          <w:rFonts w:ascii="Verdana" w:hAnsi="Verdana" w:cs="Cordia New"/>
          <w:bCs/>
          <w:sz w:val="20"/>
          <w:szCs w:val="20"/>
        </w:rPr>
        <w:t>Zahrádkářské kolonie jsou fenoménem, jehož popularita, byť často v pozměněné podobě komunitních zahrad, opět narůstá</w:t>
      </w:r>
      <w:r w:rsidR="000C4557" w:rsidRPr="005242A4">
        <w:rPr>
          <w:rFonts w:ascii="Verdana" w:hAnsi="Verdana" w:cs="Cordia New"/>
          <w:bCs/>
          <w:sz w:val="20"/>
          <w:szCs w:val="20"/>
        </w:rPr>
        <w:t xml:space="preserve"> díky tomu</w:t>
      </w:r>
      <w:r w:rsidRPr="005242A4">
        <w:rPr>
          <w:rFonts w:ascii="Verdana" w:hAnsi="Verdana" w:cs="Cordia New"/>
          <w:bCs/>
          <w:sz w:val="20"/>
          <w:szCs w:val="20"/>
        </w:rPr>
        <w:t xml:space="preserve">, </w:t>
      </w:r>
      <w:r w:rsidR="000C4557" w:rsidRPr="005242A4">
        <w:rPr>
          <w:rFonts w:ascii="Verdana" w:hAnsi="Verdana" w:cs="Cordia New"/>
          <w:bCs/>
          <w:sz w:val="20"/>
          <w:szCs w:val="20"/>
        </w:rPr>
        <w:t xml:space="preserve">že uchovávají cennou přítomnost přírody v zahuštěné městské zástavbě. Čestného uznání se letos dostalo nové interpretaci tradiční chatky </w:t>
      </w:r>
      <w:r w:rsidR="00B5565A">
        <w:rPr>
          <w:rFonts w:ascii="Verdana" w:hAnsi="Verdana" w:cs="Cordia New"/>
          <w:bCs/>
          <w:sz w:val="20"/>
          <w:szCs w:val="20"/>
        </w:rPr>
        <w:t xml:space="preserve">v jedné z takových kolonií </w:t>
      </w:r>
      <w:r w:rsidR="000C4557" w:rsidRPr="005242A4">
        <w:rPr>
          <w:rFonts w:ascii="Verdana" w:hAnsi="Verdana" w:cs="Cordia New"/>
          <w:bCs/>
          <w:sz w:val="20"/>
          <w:szCs w:val="20"/>
        </w:rPr>
        <w:t>s </w:t>
      </w:r>
      <w:r w:rsidR="000C4557" w:rsidRPr="00B5565A">
        <w:rPr>
          <w:rFonts w:ascii="Verdana" w:hAnsi="Verdana" w:cs="Cordia New"/>
          <w:bCs/>
          <w:sz w:val="20"/>
          <w:szCs w:val="20"/>
        </w:rPr>
        <w:t xml:space="preserve">názvem </w:t>
      </w:r>
      <w:hyperlink r:id="rId18" w:history="1">
        <w:r w:rsidR="000C4557" w:rsidRPr="00B5565A">
          <w:rPr>
            <w:rStyle w:val="Hypertextovodkaz"/>
            <w:rFonts w:ascii="Verdana" w:hAnsi="Verdana"/>
            <w:b/>
            <w:bCs/>
            <w:sz w:val="20"/>
            <w:szCs w:val="20"/>
          </w:rPr>
          <w:t>Zahradní pavilon</w:t>
        </w:r>
      </w:hyperlink>
      <w:r w:rsidR="000C4557" w:rsidRPr="00B5565A">
        <w:rPr>
          <w:rStyle w:val="Hypertextovodkaz"/>
          <w:rFonts w:ascii="Verdana" w:hAnsi="Verdana"/>
          <w:sz w:val="20"/>
          <w:szCs w:val="20"/>
          <w:u w:val="none"/>
        </w:rPr>
        <w:t xml:space="preserve"> </w:t>
      </w:r>
      <w:r w:rsidR="000C4557" w:rsidRPr="00B5565A">
        <w:rPr>
          <w:rFonts w:ascii="Verdana" w:hAnsi="Verdana" w:cs="Cordia New"/>
          <w:bCs/>
          <w:sz w:val="20"/>
          <w:szCs w:val="20"/>
        </w:rPr>
        <w:t>(2023</w:t>
      </w:r>
      <w:r w:rsidR="000C4557" w:rsidRPr="005242A4">
        <w:rPr>
          <w:rFonts w:ascii="Verdana" w:hAnsi="Verdana" w:cs="Cordia New"/>
          <w:bCs/>
          <w:sz w:val="20"/>
          <w:szCs w:val="20"/>
        </w:rPr>
        <w:t xml:space="preserve">). Architekti </w:t>
      </w:r>
      <w:r w:rsidR="00302D26" w:rsidRPr="005242A4">
        <w:rPr>
          <w:rFonts w:ascii="Verdana" w:hAnsi="Verdana" w:cs="Cordia New"/>
          <w:b/>
          <w:sz w:val="20"/>
          <w:szCs w:val="20"/>
        </w:rPr>
        <w:t xml:space="preserve">Jan Holub a Tomáš Hanus z BYRÓ architekti </w:t>
      </w:r>
      <w:r w:rsidR="00302D26" w:rsidRPr="005242A4">
        <w:rPr>
          <w:rFonts w:ascii="Verdana" w:hAnsi="Verdana" w:cs="Cordia New"/>
          <w:bCs/>
          <w:sz w:val="20"/>
          <w:szCs w:val="20"/>
        </w:rPr>
        <w:t>vyšli vstříc manželům, kteří si přáli novou stavbu, v</w:t>
      </w:r>
      <w:r w:rsidR="0074495F">
        <w:rPr>
          <w:rFonts w:ascii="Verdana" w:hAnsi="Verdana" w:cs="Cordia New"/>
          <w:bCs/>
          <w:sz w:val="20"/>
          <w:szCs w:val="20"/>
        </w:rPr>
        <w:t> níž</w:t>
      </w:r>
      <w:r w:rsidR="00302D26" w:rsidRPr="005242A4">
        <w:rPr>
          <w:rFonts w:ascii="Verdana" w:hAnsi="Verdana" w:cs="Cordia New"/>
          <w:bCs/>
          <w:sz w:val="20"/>
          <w:szCs w:val="20"/>
        </w:rPr>
        <w:t xml:space="preserve"> se však nechtěli zavírat před okolní zahradou. Výsledkem je tak objekt s výklopným panelem, díky němuž se umí jedna strana kompletně otevřít. Splynutí se sousedními chatkami bylo pojednáno pomocí tmavého opalovaného dřeva, jímž je objekt obložen. </w:t>
      </w:r>
      <w:r w:rsidR="00454713" w:rsidRPr="005242A4">
        <w:rPr>
          <w:rFonts w:ascii="Verdana" w:hAnsi="Verdana" w:cs="Cordia New"/>
          <w:bCs/>
          <w:sz w:val="20"/>
          <w:szCs w:val="20"/>
        </w:rPr>
        <w:t>„</w:t>
      </w:r>
      <w:r w:rsidR="00454713" w:rsidRPr="005242A4">
        <w:rPr>
          <w:rFonts w:ascii="Verdana" w:hAnsi="Verdana" w:cs="Cordia New"/>
          <w:bCs/>
          <w:i/>
          <w:iCs/>
          <w:sz w:val="20"/>
          <w:szCs w:val="20"/>
        </w:rPr>
        <w:t>Pavilon v zahradě působí osvěžujícím a lehkým dojmem. Přitom se nesnaží definovat zahradu, ale poskytuje svým obyvatelům skromné domácí pohodlí prostřednictvím jednoduchého nábytku, využívání solární energie a zachycování vody,</w:t>
      </w:r>
      <w:r w:rsidR="00454713" w:rsidRPr="005242A4">
        <w:rPr>
          <w:rFonts w:ascii="Verdana" w:hAnsi="Verdana" w:cs="Cordia New"/>
          <w:bCs/>
          <w:sz w:val="20"/>
          <w:szCs w:val="20"/>
        </w:rPr>
        <w:t xml:space="preserve">“ </w:t>
      </w:r>
      <w:r w:rsidR="008D538B" w:rsidRPr="005242A4">
        <w:rPr>
          <w:rFonts w:ascii="Verdana" w:hAnsi="Verdana" w:cs="Cordia New"/>
          <w:bCs/>
          <w:sz w:val="20"/>
          <w:szCs w:val="20"/>
        </w:rPr>
        <w:t xml:space="preserve">zmínila ve svém </w:t>
      </w:r>
      <w:r w:rsidR="00454713" w:rsidRPr="005242A4">
        <w:rPr>
          <w:rFonts w:ascii="Verdana" w:hAnsi="Verdana" w:cs="Cordia New"/>
          <w:bCs/>
          <w:sz w:val="20"/>
          <w:szCs w:val="20"/>
        </w:rPr>
        <w:t>odůvodnění porota.</w:t>
      </w:r>
    </w:p>
    <w:p w14:paraId="49FF6C57" w14:textId="2331222D" w:rsidR="00B275EA" w:rsidRDefault="00B275EA">
      <w:pPr>
        <w:spacing w:after="160" w:line="259" w:lineRule="auto"/>
        <w:rPr>
          <w:rFonts w:ascii="Verdana" w:hAnsi="Verdana" w:cs="Cordia New"/>
          <w:b/>
          <w:bCs/>
          <w:color w:val="C00000"/>
          <w:sz w:val="20"/>
          <w:szCs w:val="20"/>
        </w:rPr>
      </w:pPr>
    </w:p>
    <w:p w14:paraId="68C10C71" w14:textId="587BF356" w:rsidR="00B41093" w:rsidRPr="005242A4" w:rsidRDefault="00B41093" w:rsidP="00B41093">
      <w:pPr>
        <w:widowControl w:val="0"/>
        <w:autoSpaceDE w:val="0"/>
        <w:autoSpaceDN w:val="0"/>
        <w:adjustRightInd w:val="0"/>
        <w:spacing w:after="0"/>
        <w:jc w:val="both"/>
        <w:outlineLvl w:val="0"/>
        <w:rPr>
          <w:rFonts w:ascii="Verdana" w:hAnsi="Verdana" w:cs="Cordia New"/>
          <w:b/>
          <w:bCs/>
          <w:color w:val="C00000"/>
          <w:sz w:val="20"/>
          <w:szCs w:val="20"/>
        </w:rPr>
      </w:pPr>
      <w:r w:rsidRPr="005242A4">
        <w:rPr>
          <w:rFonts w:ascii="Verdana" w:hAnsi="Verdana" w:cs="Cordia New"/>
          <w:b/>
          <w:bCs/>
          <w:color w:val="C00000"/>
          <w:sz w:val="20"/>
          <w:szCs w:val="20"/>
        </w:rPr>
        <w:t xml:space="preserve">CENA PŘEDSEDY SENÁTU </w:t>
      </w:r>
      <w:r w:rsidR="002610C8">
        <w:rPr>
          <w:rFonts w:ascii="Verdana" w:hAnsi="Verdana" w:cs="Cordia New"/>
          <w:b/>
          <w:bCs/>
          <w:color w:val="C00000"/>
          <w:sz w:val="20"/>
          <w:szCs w:val="20"/>
        </w:rPr>
        <w:t xml:space="preserve">PARLAMENTU </w:t>
      </w:r>
      <w:r w:rsidRPr="005242A4">
        <w:rPr>
          <w:rFonts w:ascii="Verdana" w:hAnsi="Verdana" w:cs="Cordia New"/>
          <w:b/>
          <w:bCs/>
          <w:color w:val="C00000"/>
          <w:sz w:val="20"/>
          <w:szCs w:val="20"/>
        </w:rPr>
        <w:t>ČR MILOŠE VYSTRČILA</w:t>
      </w:r>
    </w:p>
    <w:p w14:paraId="247DD1DB" w14:textId="77777777" w:rsidR="00B41093" w:rsidRPr="005242A4" w:rsidRDefault="00B41093" w:rsidP="00530FF1">
      <w:pPr>
        <w:widowControl w:val="0"/>
        <w:autoSpaceDE w:val="0"/>
        <w:autoSpaceDN w:val="0"/>
        <w:adjustRightInd w:val="0"/>
        <w:spacing w:after="0"/>
        <w:jc w:val="both"/>
        <w:outlineLvl w:val="0"/>
        <w:rPr>
          <w:rFonts w:ascii="Verdana" w:hAnsi="Verdana" w:cs="Cordia New"/>
          <w:bCs/>
          <w:sz w:val="20"/>
          <w:szCs w:val="20"/>
        </w:rPr>
      </w:pPr>
    </w:p>
    <w:p w14:paraId="49A72C48" w14:textId="14E0CE89" w:rsidR="00DF5199" w:rsidRPr="005242A4" w:rsidRDefault="00543A01" w:rsidP="00B41093">
      <w:pPr>
        <w:widowControl w:val="0"/>
        <w:autoSpaceDE w:val="0"/>
        <w:autoSpaceDN w:val="0"/>
        <w:adjustRightInd w:val="0"/>
        <w:spacing w:after="0"/>
        <w:jc w:val="both"/>
        <w:outlineLvl w:val="0"/>
        <w:rPr>
          <w:rFonts w:ascii="Verdana" w:hAnsi="Verdana" w:cs="Cordia New"/>
          <w:bCs/>
          <w:sz w:val="20"/>
          <w:szCs w:val="20"/>
        </w:rPr>
      </w:pPr>
      <w:r w:rsidRPr="005242A4">
        <w:rPr>
          <w:rFonts w:ascii="Verdana" w:hAnsi="Verdana" w:cs="Cordia New"/>
          <w:b/>
          <w:sz w:val="20"/>
          <w:szCs w:val="20"/>
        </w:rPr>
        <w:t>P</w:t>
      </w:r>
      <w:r w:rsidR="00B41093" w:rsidRPr="005242A4">
        <w:rPr>
          <w:rFonts w:ascii="Verdana" w:hAnsi="Verdana" w:cs="Cordia New"/>
          <w:b/>
          <w:sz w:val="20"/>
          <w:szCs w:val="20"/>
        </w:rPr>
        <w:t>ředseda Senátu PČR</w:t>
      </w:r>
      <w:r w:rsidRPr="005242A4">
        <w:rPr>
          <w:rFonts w:ascii="Verdana" w:hAnsi="Verdana" w:cs="Cordia New"/>
          <w:b/>
          <w:sz w:val="20"/>
          <w:szCs w:val="20"/>
        </w:rPr>
        <w:t xml:space="preserve"> Miloš Vystrčil</w:t>
      </w:r>
      <w:r w:rsidR="00B41093" w:rsidRPr="005242A4">
        <w:rPr>
          <w:rFonts w:ascii="Verdana" w:hAnsi="Verdana" w:cs="Cordia New"/>
          <w:b/>
          <w:sz w:val="20"/>
          <w:szCs w:val="20"/>
        </w:rPr>
        <w:t xml:space="preserve"> uděl</w:t>
      </w:r>
      <w:r w:rsidR="00DF5199" w:rsidRPr="005242A4">
        <w:rPr>
          <w:rFonts w:ascii="Verdana" w:hAnsi="Verdana" w:cs="Cordia New"/>
          <w:b/>
          <w:sz w:val="20"/>
          <w:szCs w:val="20"/>
        </w:rPr>
        <w:t>il</w:t>
      </w:r>
      <w:r w:rsidR="00B41093" w:rsidRPr="005242A4">
        <w:rPr>
          <w:rFonts w:ascii="Verdana" w:hAnsi="Verdana" w:cs="Cordia New"/>
          <w:b/>
          <w:sz w:val="20"/>
          <w:szCs w:val="20"/>
        </w:rPr>
        <w:t xml:space="preserve"> svou cenu</w:t>
      </w:r>
      <w:r w:rsidR="00B41093" w:rsidRPr="005242A4">
        <w:rPr>
          <w:rFonts w:ascii="Verdana" w:hAnsi="Verdana" w:cs="Cordia New"/>
          <w:bCs/>
          <w:sz w:val="20"/>
          <w:szCs w:val="20"/>
        </w:rPr>
        <w:t xml:space="preserve"> v rámci ČCA již</w:t>
      </w:r>
      <w:r w:rsidR="00DF5199" w:rsidRPr="005242A4">
        <w:rPr>
          <w:rFonts w:ascii="Verdana" w:hAnsi="Verdana" w:cs="Cordia New"/>
          <w:bCs/>
          <w:sz w:val="20"/>
          <w:szCs w:val="20"/>
        </w:rPr>
        <w:t xml:space="preserve"> potřetí</w:t>
      </w:r>
      <w:r w:rsidR="00B41093" w:rsidRPr="005242A4">
        <w:rPr>
          <w:rFonts w:ascii="Verdana" w:hAnsi="Verdana" w:cs="Cordia New"/>
          <w:bCs/>
          <w:sz w:val="20"/>
          <w:szCs w:val="20"/>
        </w:rPr>
        <w:t xml:space="preserve">. Letos jej z nominovaných staveb </w:t>
      </w:r>
      <w:r w:rsidR="002610C8">
        <w:rPr>
          <w:rFonts w:ascii="Verdana" w:hAnsi="Verdana" w:cs="Cordia New"/>
          <w:bCs/>
          <w:sz w:val="20"/>
          <w:szCs w:val="20"/>
        </w:rPr>
        <w:t xml:space="preserve">nejvíce </w:t>
      </w:r>
      <w:r w:rsidR="00B41093" w:rsidRPr="0072459D">
        <w:rPr>
          <w:rFonts w:ascii="Verdana" w:hAnsi="Verdana" w:cs="Cordia New"/>
          <w:bCs/>
          <w:sz w:val="20"/>
          <w:szCs w:val="20"/>
        </w:rPr>
        <w:t xml:space="preserve">zaujal </w:t>
      </w:r>
      <w:hyperlink r:id="rId19" w:history="1">
        <w:r w:rsidR="00B41093" w:rsidRPr="0072459D">
          <w:rPr>
            <w:rStyle w:val="Hypertextovodkaz"/>
            <w:rFonts w:ascii="Verdana" w:hAnsi="Verdana" w:cs="Cordia New"/>
            <w:b/>
            <w:sz w:val="20"/>
            <w:szCs w:val="20"/>
          </w:rPr>
          <w:t>Nízkoprahový klub</w:t>
        </w:r>
      </w:hyperlink>
      <w:r w:rsidR="00B41093" w:rsidRPr="0072459D">
        <w:rPr>
          <w:rFonts w:ascii="Verdana" w:hAnsi="Verdana" w:cs="Cordia New"/>
          <w:bCs/>
          <w:sz w:val="20"/>
          <w:szCs w:val="20"/>
        </w:rPr>
        <w:t xml:space="preserve"> v Nové</w:t>
      </w:r>
      <w:r w:rsidR="00B41093" w:rsidRPr="005242A4">
        <w:rPr>
          <w:rFonts w:ascii="Verdana" w:hAnsi="Verdana" w:cs="Cordia New"/>
          <w:bCs/>
          <w:sz w:val="20"/>
          <w:szCs w:val="20"/>
        </w:rPr>
        <w:t xml:space="preserve"> Pace</w:t>
      </w:r>
      <w:r w:rsidR="00D32595" w:rsidRPr="005242A4">
        <w:rPr>
          <w:rFonts w:ascii="Verdana" w:hAnsi="Verdana" w:cs="Cordia New"/>
          <w:bCs/>
          <w:sz w:val="20"/>
          <w:szCs w:val="20"/>
        </w:rPr>
        <w:t xml:space="preserve"> (2021)</w:t>
      </w:r>
      <w:r w:rsidR="00B41093" w:rsidRPr="005242A4">
        <w:rPr>
          <w:rFonts w:ascii="Verdana" w:hAnsi="Verdana" w:cs="Cordia New"/>
          <w:bCs/>
          <w:sz w:val="20"/>
          <w:szCs w:val="20"/>
        </w:rPr>
        <w:t xml:space="preserve">, </w:t>
      </w:r>
      <w:r w:rsidR="00295F5C" w:rsidRPr="005242A4">
        <w:rPr>
          <w:rFonts w:ascii="Verdana" w:hAnsi="Verdana" w:cs="Cordia New"/>
          <w:bCs/>
          <w:sz w:val="20"/>
          <w:szCs w:val="20"/>
        </w:rPr>
        <w:t xml:space="preserve">jenž je umístěn v zrekonstruovaném suterénu domu z roku 1721 a jenž </w:t>
      </w:r>
      <w:r w:rsidR="00B41093" w:rsidRPr="005242A4">
        <w:rPr>
          <w:rFonts w:ascii="Verdana" w:hAnsi="Verdana" w:cs="Cordia New"/>
          <w:bCs/>
          <w:sz w:val="20"/>
          <w:szCs w:val="20"/>
        </w:rPr>
        <w:t xml:space="preserve">slouží dětem a mládeži ohroženým sociálním vyloučením. </w:t>
      </w:r>
      <w:r w:rsidR="00295F5C" w:rsidRPr="005242A4">
        <w:rPr>
          <w:rFonts w:ascii="Verdana" w:hAnsi="Verdana" w:cs="Cordia New"/>
          <w:bCs/>
          <w:sz w:val="20"/>
          <w:szCs w:val="20"/>
        </w:rPr>
        <w:t>S</w:t>
      </w:r>
      <w:r w:rsidR="00DF5199" w:rsidRPr="005242A4">
        <w:rPr>
          <w:rFonts w:ascii="Verdana" w:hAnsi="Verdana" w:cs="Cordia New"/>
          <w:bCs/>
          <w:sz w:val="20"/>
          <w:szCs w:val="20"/>
        </w:rPr>
        <w:t xml:space="preserve">oučástí první etapy úprav, </w:t>
      </w:r>
      <w:r w:rsidR="00295F5C" w:rsidRPr="005242A4">
        <w:rPr>
          <w:rFonts w:ascii="Verdana" w:hAnsi="Verdana" w:cs="Cordia New"/>
          <w:bCs/>
          <w:sz w:val="20"/>
          <w:szCs w:val="20"/>
        </w:rPr>
        <w:t xml:space="preserve">pod níž </w:t>
      </w:r>
      <w:r w:rsidR="00E54BB3" w:rsidRPr="005242A4">
        <w:rPr>
          <w:rFonts w:ascii="Verdana" w:hAnsi="Verdana" w:cs="Cordia New"/>
          <w:bCs/>
          <w:sz w:val="20"/>
          <w:szCs w:val="20"/>
        </w:rPr>
        <w:t xml:space="preserve">jsou podepsáni </w:t>
      </w:r>
      <w:r w:rsidR="00E54BB3" w:rsidRPr="005242A4">
        <w:rPr>
          <w:rFonts w:ascii="Verdana" w:hAnsi="Verdana" w:cs="Cordia New"/>
          <w:b/>
          <w:sz w:val="20"/>
          <w:szCs w:val="20"/>
        </w:rPr>
        <w:t xml:space="preserve">Jana Janďourková Medlíková a Jiří </w:t>
      </w:r>
      <w:proofErr w:type="spellStart"/>
      <w:r w:rsidR="00E54BB3" w:rsidRPr="005242A4">
        <w:rPr>
          <w:rFonts w:ascii="Verdana" w:hAnsi="Verdana" w:cs="Cordia New"/>
          <w:b/>
          <w:sz w:val="20"/>
          <w:szCs w:val="20"/>
        </w:rPr>
        <w:t>Janďourek</w:t>
      </w:r>
      <w:proofErr w:type="spellEnd"/>
      <w:r w:rsidR="00E54BB3" w:rsidRPr="005242A4">
        <w:rPr>
          <w:rFonts w:ascii="Verdana" w:hAnsi="Verdana" w:cs="Cordia New"/>
          <w:b/>
          <w:sz w:val="20"/>
          <w:szCs w:val="20"/>
        </w:rPr>
        <w:t xml:space="preserve"> z </w:t>
      </w:r>
      <w:r w:rsidR="00295F5C" w:rsidRPr="005242A4">
        <w:rPr>
          <w:rFonts w:ascii="Verdana" w:hAnsi="Verdana" w:cs="Cordia New"/>
          <w:b/>
          <w:sz w:val="20"/>
          <w:szCs w:val="20"/>
        </w:rPr>
        <w:t>ateliér</w:t>
      </w:r>
      <w:r w:rsidR="00E54BB3" w:rsidRPr="005242A4">
        <w:rPr>
          <w:rFonts w:ascii="Verdana" w:hAnsi="Verdana" w:cs="Cordia New"/>
          <w:b/>
          <w:sz w:val="20"/>
          <w:szCs w:val="20"/>
        </w:rPr>
        <w:t>u</w:t>
      </w:r>
      <w:r w:rsidR="00295F5C" w:rsidRPr="005242A4">
        <w:rPr>
          <w:rFonts w:ascii="Verdana" w:hAnsi="Verdana" w:cs="Cordia New"/>
          <w:bCs/>
          <w:sz w:val="20"/>
          <w:szCs w:val="20"/>
        </w:rPr>
        <w:t xml:space="preserve"> </w:t>
      </w:r>
      <w:proofErr w:type="spellStart"/>
      <w:r w:rsidR="00295F5C" w:rsidRPr="005242A4">
        <w:rPr>
          <w:rFonts w:ascii="Verdana" w:hAnsi="Verdana" w:cs="Cordia New"/>
          <w:b/>
          <w:sz w:val="20"/>
          <w:szCs w:val="20"/>
        </w:rPr>
        <w:t>atakarchitekti</w:t>
      </w:r>
      <w:proofErr w:type="spellEnd"/>
      <w:r w:rsidR="00295F5C" w:rsidRPr="005242A4">
        <w:rPr>
          <w:rFonts w:ascii="Verdana" w:hAnsi="Verdana" w:cs="Cordia New"/>
          <w:bCs/>
          <w:sz w:val="20"/>
          <w:szCs w:val="20"/>
        </w:rPr>
        <w:t>,</w:t>
      </w:r>
      <w:r w:rsidR="00DF5199" w:rsidRPr="005242A4">
        <w:rPr>
          <w:rFonts w:ascii="Verdana" w:hAnsi="Verdana" w:cs="Cordia New"/>
          <w:bCs/>
          <w:sz w:val="20"/>
          <w:szCs w:val="20"/>
        </w:rPr>
        <w:t xml:space="preserve"> byla i kultivace veřejného prostoru mezi samotným objektem a</w:t>
      </w:r>
      <w:r w:rsidR="00295F5C" w:rsidRPr="005242A4">
        <w:rPr>
          <w:rFonts w:ascii="Verdana" w:hAnsi="Verdana" w:cs="Cordia New"/>
          <w:bCs/>
          <w:sz w:val="20"/>
          <w:szCs w:val="20"/>
        </w:rPr>
        <w:t> </w:t>
      </w:r>
      <w:r w:rsidR="00DF5199" w:rsidRPr="005242A4">
        <w:rPr>
          <w:rFonts w:ascii="Verdana" w:hAnsi="Verdana" w:cs="Cordia New"/>
          <w:bCs/>
          <w:sz w:val="20"/>
          <w:szCs w:val="20"/>
        </w:rPr>
        <w:t>přiléhajícím kostelem sv. Mikuláše.</w:t>
      </w:r>
      <w:r w:rsidR="00295F5C" w:rsidRPr="005242A4">
        <w:rPr>
          <w:rFonts w:ascii="Verdana" w:hAnsi="Verdana" w:cs="Cordia New"/>
          <w:bCs/>
          <w:sz w:val="20"/>
          <w:szCs w:val="20"/>
        </w:rPr>
        <w:t xml:space="preserve"> </w:t>
      </w:r>
      <w:r w:rsidRPr="005242A4">
        <w:rPr>
          <w:rFonts w:ascii="Verdana" w:hAnsi="Verdana" w:cs="Cordia New"/>
          <w:bCs/>
          <w:sz w:val="20"/>
          <w:szCs w:val="20"/>
        </w:rPr>
        <w:t>„</w:t>
      </w:r>
      <w:r w:rsidRPr="005242A4">
        <w:rPr>
          <w:rFonts w:ascii="Verdana" w:hAnsi="Verdana" w:cs="Cordia New"/>
          <w:bCs/>
          <w:i/>
          <w:iCs/>
          <w:sz w:val="20"/>
          <w:szCs w:val="20"/>
        </w:rPr>
        <w:t>Nízkoprahový klub je</w:t>
      </w:r>
      <w:r w:rsidRPr="005242A4">
        <w:rPr>
          <w:rFonts w:ascii="Verdana" w:hAnsi="Verdana" w:cs="Cordia New"/>
          <w:bCs/>
          <w:sz w:val="20"/>
          <w:szCs w:val="20"/>
        </w:rPr>
        <w:t xml:space="preserve"> </w:t>
      </w:r>
      <w:r w:rsidRPr="005242A4">
        <w:rPr>
          <w:rFonts w:ascii="Verdana" w:hAnsi="Verdana" w:cs="Cordia New"/>
          <w:bCs/>
          <w:i/>
          <w:iCs/>
          <w:sz w:val="20"/>
          <w:szCs w:val="20"/>
        </w:rPr>
        <w:t>krásnou,</w:t>
      </w:r>
      <w:r w:rsidR="00295F5C" w:rsidRPr="005242A4">
        <w:rPr>
          <w:rFonts w:ascii="Verdana" w:hAnsi="Verdana" w:cs="Cordia New"/>
          <w:bCs/>
          <w:i/>
          <w:iCs/>
          <w:sz w:val="20"/>
          <w:szCs w:val="20"/>
        </w:rPr>
        <w:t xml:space="preserve"> a přitom </w:t>
      </w:r>
      <w:r w:rsidRPr="005242A4">
        <w:rPr>
          <w:rFonts w:ascii="Verdana" w:hAnsi="Verdana" w:cs="Cordia New"/>
          <w:bCs/>
          <w:i/>
          <w:iCs/>
          <w:sz w:val="20"/>
          <w:szCs w:val="20"/>
        </w:rPr>
        <w:t>přirozenou a důstojnou součástí okolí. Zároveň slouží a pomáhá těm, kteří neměli v životě tolik štěstí, a nabízí jim bezpečné útočiště. Veřejný prostor ve městě tak tato stavba obohatila jak architektonicky, tak svým funkčním využitím,</w:t>
      </w:r>
      <w:r w:rsidRPr="005242A4">
        <w:rPr>
          <w:rFonts w:ascii="Verdana" w:hAnsi="Verdana" w:cs="Cordia New"/>
          <w:bCs/>
          <w:sz w:val="20"/>
          <w:szCs w:val="20"/>
        </w:rPr>
        <w:t>“ odůvodnil své rozhodnutí Miloš Vystrčil.</w:t>
      </w:r>
    </w:p>
    <w:p w14:paraId="744C85C5" w14:textId="77777777" w:rsidR="00DF5199" w:rsidRPr="005242A4" w:rsidRDefault="00DF5199" w:rsidP="00B41093">
      <w:pPr>
        <w:widowControl w:val="0"/>
        <w:autoSpaceDE w:val="0"/>
        <w:autoSpaceDN w:val="0"/>
        <w:adjustRightInd w:val="0"/>
        <w:spacing w:after="0"/>
        <w:jc w:val="both"/>
        <w:outlineLvl w:val="0"/>
        <w:rPr>
          <w:rFonts w:ascii="Verdana" w:hAnsi="Verdana" w:cs="Cordia New"/>
          <w:bCs/>
          <w:sz w:val="20"/>
          <w:szCs w:val="20"/>
        </w:rPr>
      </w:pPr>
    </w:p>
    <w:p w14:paraId="25442BE7" w14:textId="26AE0E05" w:rsidR="00543A01" w:rsidRPr="005242A4" w:rsidRDefault="000E2E14" w:rsidP="00B41093">
      <w:pPr>
        <w:widowControl w:val="0"/>
        <w:autoSpaceDE w:val="0"/>
        <w:autoSpaceDN w:val="0"/>
        <w:adjustRightInd w:val="0"/>
        <w:spacing w:after="0"/>
        <w:jc w:val="both"/>
        <w:outlineLvl w:val="0"/>
        <w:rPr>
          <w:rFonts w:ascii="Verdana" w:hAnsi="Verdana" w:cs="Cordia New"/>
          <w:bCs/>
          <w:sz w:val="20"/>
          <w:szCs w:val="20"/>
        </w:rPr>
      </w:pPr>
      <w:r w:rsidRPr="005242A4">
        <w:rPr>
          <w:rFonts w:ascii="Verdana" w:hAnsi="Verdana" w:cs="Cordia New"/>
          <w:b/>
          <w:bCs/>
          <w:color w:val="C00000"/>
          <w:sz w:val="20"/>
          <w:szCs w:val="20"/>
        </w:rPr>
        <w:t>CENY MINISTERSTEV</w:t>
      </w:r>
    </w:p>
    <w:p w14:paraId="3B42F9F9" w14:textId="77777777" w:rsidR="00543A01" w:rsidRPr="005242A4" w:rsidRDefault="00543A01" w:rsidP="00B41093">
      <w:pPr>
        <w:widowControl w:val="0"/>
        <w:autoSpaceDE w:val="0"/>
        <w:autoSpaceDN w:val="0"/>
        <w:adjustRightInd w:val="0"/>
        <w:spacing w:after="0"/>
        <w:jc w:val="both"/>
        <w:outlineLvl w:val="0"/>
        <w:rPr>
          <w:rFonts w:ascii="Verdana" w:hAnsi="Verdana" w:cs="Cordia New"/>
          <w:bCs/>
          <w:sz w:val="20"/>
          <w:szCs w:val="20"/>
        </w:rPr>
      </w:pPr>
    </w:p>
    <w:p w14:paraId="54888C37" w14:textId="33AA012D" w:rsidR="000E2E14" w:rsidRPr="005242A4" w:rsidRDefault="000E2E14" w:rsidP="000E2E14">
      <w:pPr>
        <w:spacing w:after="0"/>
        <w:jc w:val="both"/>
        <w:outlineLvl w:val="0"/>
        <w:rPr>
          <w:rFonts w:ascii="Verdana" w:hAnsi="Verdana" w:cs="Cordia New"/>
          <w:bCs/>
          <w:sz w:val="20"/>
          <w:szCs w:val="20"/>
        </w:rPr>
      </w:pPr>
      <w:r w:rsidRPr="005242A4">
        <w:rPr>
          <w:rFonts w:ascii="Verdana" w:hAnsi="Verdana" w:cs="Cordia New"/>
          <w:b/>
          <w:bCs/>
          <w:sz w:val="20"/>
          <w:szCs w:val="20"/>
        </w:rPr>
        <w:t xml:space="preserve">Cenu Ministerstva </w:t>
      </w:r>
      <w:r w:rsidRPr="00EF3FF2">
        <w:rPr>
          <w:rFonts w:ascii="Verdana" w:hAnsi="Verdana" w:cs="Cordia New"/>
          <w:b/>
          <w:bCs/>
          <w:sz w:val="20"/>
          <w:szCs w:val="20"/>
        </w:rPr>
        <w:t>pro místní rozvoj ČR za prosazování kvalitní výstavby prostřednictvím architektonických soutěží</w:t>
      </w:r>
      <w:r w:rsidRPr="00EF3FF2">
        <w:rPr>
          <w:rFonts w:ascii="Verdana" w:hAnsi="Verdana" w:cs="Cordia New"/>
          <w:bCs/>
          <w:sz w:val="20"/>
          <w:szCs w:val="20"/>
        </w:rPr>
        <w:t xml:space="preserve"> získal </w:t>
      </w:r>
      <w:hyperlink r:id="rId20" w:history="1">
        <w:r w:rsidRPr="00EF3FF2">
          <w:rPr>
            <w:rStyle w:val="Hypertextovodkaz"/>
            <w:rFonts w:ascii="Verdana" w:hAnsi="Verdana" w:cs="Cordia New"/>
            <w:b/>
            <w:sz w:val="20"/>
            <w:szCs w:val="20"/>
          </w:rPr>
          <w:t>Park na Moravském náměstí v</w:t>
        </w:r>
        <w:r w:rsidR="009E3DF7" w:rsidRPr="00EF3FF2">
          <w:rPr>
            <w:rStyle w:val="Hypertextovodkaz"/>
            <w:rFonts w:ascii="Verdana" w:hAnsi="Verdana" w:cs="Cordia New"/>
            <w:b/>
            <w:sz w:val="20"/>
            <w:szCs w:val="20"/>
          </w:rPr>
          <w:t> </w:t>
        </w:r>
        <w:r w:rsidRPr="00EF3FF2">
          <w:rPr>
            <w:rStyle w:val="Hypertextovodkaz"/>
            <w:rFonts w:ascii="Verdana" w:hAnsi="Verdana" w:cs="Cordia New"/>
            <w:b/>
            <w:sz w:val="20"/>
            <w:szCs w:val="20"/>
          </w:rPr>
          <w:t>Brně</w:t>
        </w:r>
      </w:hyperlink>
      <w:r w:rsidR="00654829" w:rsidRPr="00EF3FF2">
        <w:rPr>
          <w:rFonts w:ascii="Verdana" w:hAnsi="Verdana" w:cs="Cordia New"/>
          <w:b/>
          <w:sz w:val="20"/>
          <w:szCs w:val="20"/>
        </w:rPr>
        <w:t xml:space="preserve"> </w:t>
      </w:r>
      <w:r w:rsidR="00654829" w:rsidRPr="00EF3FF2">
        <w:rPr>
          <w:rFonts w:ascii="Verdana" w:hAnsi="Verdana" w:cs="Cordia New"/>
          <w:bCs/>
          <w:sz w:val="20"/>
          <w:szCs w:val="20"/>
        </w:rPr>
        <w:t>(2023)</w:t>
      </w:r>
      <w:r w:rsidR="009E3DF7" w:rsidRPr="00EF3FF2">
        <w:rPr>
          <w:rFonts w:ascii="Verdana" w:hAnsi="Verdana" w:cs="Cordia New"/>
          <w:bCs/>
          <w:sz w:val="20"/>
          <w:szCs w:val="20"/>
        </w:rPr>
        <w:t xml:space="preserve">. Tým pod taktovkou </w:t>
      </w:r>
      <w:r w:rsidR="009E3DF7" w:rsidRPr="00EF3FF2">
        <w:rPr>
          <w:rFonts w:ascii="Verdana" w:hAnsi="Verdana" w:cs="Cordia New"/>
          <w:b/>
          <w:sz w:val="20"/>
          <w:szCs w:val="20"/>
        </w:rPr>
        <w:t xml:space="preserve">CONSEQUENCE FORMA </w:t>
      </w:r>
      <w:proofErr w:type="spellStart"/>
      <w:r w:rsidR="009E3DF7" w:rsidRPr="00EF3FF2">
        <w:rPr>
          <w:rFonts w:ascii="Verdana" w:hAnsi="Verdana" w:cs="Cordia New"/>
          <w:b/>
          <w:sz w:val="20"/>
          <w:szCs w:val="20"/>
        </w:rPr>
        <w:t>architects</w:t>
      </w:r>
      <w:proofErr w:type="spellEnd"/>
      <w:r w:rsidR="009E3DF7" w:rsidRPr="00EF3FF2">
        <w:rPr>
          <w:rFonts w:ascii="Verdana" w:hAnsi="Verdana" w:cs="Cordia New"/>
          <w:b/>
          <w:sz w:val="20"/>
          <w:szCs w:val="20"/>
        </w:rPr>
        <w:t xml:space="preserve"> </w:t>
      </w:r>
      <w:r w:rsidR="009E3DF7" w:rsidRPr="00EF3FF2">
        <w:rPr>
          <w:rFonts w:ascii="Verdana" w:hAnsi="Verdana" w:cs="Cordia New"/>
          <w:bCs/>
          <w:sz w:val="20"/>
          <w:szCs w:val="20"/>
        </w:rPr>
        <w:t>revitalizoval v historickém centru Brna intenzivně využívaný veřejný prostor a vytvořil z něj místo</w:t>
      </w:r>
      <w:r w:rsidR="002F1588" w:rsidRPr="00EF3FF2">
        <w:rPr>
          <w:rFonts w:ascii="Verdana" w:hAnsi="Verdana" w:cs="Cordia New"/>
          <w:bCs/>
          <w:sz w:val="20"/>
          <w:szCs w:val="20"/>
        </w:rPr>
        <w:t xml:space="preserve"> s vlastní poetikou nabízející</w:t>
      </w:r>
      <w:r w:rsidR="002F1588" w:rsidRPr="005242A4">
        <w:rPr>
          <w:rFonts w:ascii="Verdana" w:hAnsi="Verdana" w:cs="Cordia New"/>
          <w:bCs/>
          <w:sz w:val="20"/>
          <w:szCs w:val="20"/>
        </w:rPr>
        <w:t xml:space="preserve"> sdílené pohodlí. </w:t>
      </w:r>
      <w:r w:rsidR="00D26264" w:rsidRPr="005242A4">
        <w:rPr>
          <w:rFonts w:ascii="Verdana" w:hAnsi="Verdana" w:cs="Cordia New"/>
          <w:bCs/>
          <w:sz w:val="20"/>
          <w:szCs w:val="20"/>
        </w:rPr>
        <w:t xml:space="preserve">Středobodem návrhu je centrální plocha s fontánou a velkorysou masivní lavicí, kde </w:t>
      </w:r>
      <w:r w:rsidR="00AD6FF0" w:rsidRPr="005242A4">
        <w:rPr>
          <w:rFonts w:ascii="Verdana" w:hAnsi="Verdana" w:cs="Cordia New"/>
          <w:bCs/>
          <w:sz w:val="20"/>
          <w:szCs w:val="20"/>
        </w:rPr>
        <w:t xml:space="preserve">je možné se </w:t>
      </w:r>
      <w:r w:rsidR="00D26264" w:rsidRPr="005242A4">
        <w:rPr>
          <w:rFonts w:ascii="Verdana" w:hAnsi="Verdana" w:cs="Cordia New"/>
          <w:bCs/>
          <w:sz w:val="20"/>
          <w:szCs w:val="20"/>
        </w:rPr>
        <w:t xml:space="preserve">setkat s přáteli, nebo jen tak ležet, sedět či si hrát. </w:t>
      </w:r>
      <w:r w:rsidR="00A832E6" w:rsidRPr="005242A4">
        <w:rPr>
          <w:rFonts w:ascii="Verdana" w:hAnsi="Verdana" w:cs="Cordia New"/>
          <w:bCs/>
          <w:sz w:val="20"/>
          <w:szCs w:val="20"/>
        </w:rPr>
        <w:t>Součástí k</w:t>
      </w:r>
      <w:r w:rsidR="00D26264" w:rsidRPr="005242A4">
        <w:rPr>
          <w:rFonts w:ascii="Verdana" w:hAnsi="Verdana" w:cs="Cordia New"/>
          <w:bCs/>
          <w:sz w:val="20"/>
          <w:szCs w:val="20"/>
        </w:rPr>
        <w:t>oncept</w:t>
      </w:r>
      <w:r w:rsidR="00A832E6" w:rsidRPr="005242A4">
        <w:rPr>
          <w:rFonts w:ascii="Verdana" w:hAnsi="Verdana" w:cs="Cordia New"/>
          <w:bCs/>
          <w:sz w:val="20"/>
          <w:szCs w:val="20"/>
        </w:rPr>
        <w:t xml:space="preserve">u je </w:t>
      </w:r>
      <w:r w:rsidR="00203FB2" w:rsidRPr="005242A4">
        <w:rPr>
          <w:rFonts w:ascii="Verdana" w:hAnsi="Verdana" w:cs="Cordia New"/>
          <w:bCs/>
          <w:sz w:val="20"/>
          <w:szCs w:val="20"/>
        </w:rPr>
        <w:t>také</w:t>
      </w:r>
      <w:r w:rsidR="00D26264" w:rsidRPr="005242A4">
        <w:rPr>
          <w:rFonts w:ascii="Verdana" w:hAnsi="Verdana" w:cs="Cordia New"/>
          <w:bCs/>
          <w:sz w:val="20"/>
          <w:szCs w:val="20"/>
        </w:rPr>
        <w:t xml:space="preserve"> odkaz na původní kulturní místo a prázdno po německém domě. Na rozhraní mezi parkem a </w:t>
      </w:r>
      <w:r w:rsidR="002610C8">
        <w:rPr>
          <w:rFonts w:ascii="Verdana" w:hAnsi="Verdana" w:cs="Cordia New"/>
          <w:bCs/>
          <w:sz w:val="20"/>
          <w:szCs w:val="20"/>
        </w:rPr>
        <w:t>ruchem</w:t>
      </w:r>
      <w:r w:rsidR="00D26264" w:rsidRPr="005242A4">
        <w:rPr>
          <w:rFonts w:ascii="Verdana" w:hAnsi="Verdana" w:cs="Cordia New"/>
          <w:bCs/>
          <w:sz w:val="20"/>
          <w:szCs w:val="20"/>
        </w:rPr>
        <w:t xml:space="preserve"> </w:t>
      </w:r>
      <w:r w:rsidR="00AD6FF0" w:rsidRPr="005242A4">
        <w:rPr>
          <w:rFonts w:ascii="Verdana" w:hAnsi="Verdana" w:cs="Cordia New"/>
          <w:bCs/>
          <w:sz w:val="20"/>
          <w:szCs w:val="20"/>
        </w:rPr>
        <w:t xml:space="preserve">města kolem se nachází </w:t>
      </w:r>
      <w:r w:rsidR="00203FB2" w:rsidRPr="005242A4">
        <w:rPr>
          <w:rFonts w:ascii="Verdana" w:hAnsi="Verdana" w:cs="Cordia New"/>
          <w:bCs/>
          <w:sz w:val="20"/>
          <w:szCs w:val="20"/>
        </w:rPr>
        <w:t>i</w:t>
      </w:r>
      <w:r w:rsidR="00AD6FF0" w:rsidRPr="005242A4">
        <w:rPr>
          <w:rFonts w:ascii="Verdana" w:hAnsi="Verdana" w:cs="Cordia New"/>
          <w:bCs/>
          <w:sz w:val="20"/>
          <w:szCs w:val="20"/>
        </w:rPr>
        <w:t xml:space="preserve"> kavárna s dětským hřištěm. Ministerstvo pro místní rozvoj ocenilo, že „</w:t>
      </w:r>
      <w:r w:rsidR="00AD6FF0" w:rsidRPr="005242A4">
        <w:rPr>
          <w:rFonts w:ascii="Verdana" w:hAnsi="Verdana" w:cs="Cordia New"/>
          <w:bCs/>
          <w:i/>
          <w:iCs/>
          <w:sz w:val="20"/>
          <w:szCs w:val="20"/>
        </w:rPr>
        <w:t>díky návrhu vzešlému z</w:t>
      </w:r>
      <w:r w:rsidR="0074495F">
        <w:rPr>
          <w:rFonts w:ascii="Verdana" w:hAnsi="Verdana" w:cs="Cordia New"/>
          <w:bCs/>
          <w:i/>
          <w:iCs/>
          <w:sz w:val="20"/>
          <w:szCs w:val="20"/>
        </w:rPr>
        <w:t> </w:t>
      </w:r>
      <w:r w:rsidR="00AD6FF0" w:rsidRPr="005242A4">
        <w:rPr>
          <w:rFonts w:ascii="Verdana" w:hAnsi="Verdana" w:cs="Cordia New"/>
          <w:bCs/>
          <w:i/>
          <w:iCs/>
          <w:sz w:val="20"/>
          <w:szCs w:val="20"/>
        </w:rPr>
        <w:t>bohatě obeslané architektonicko-urbanistické a krajinářské soutěže, mohlo vzniknout komplexní řešení, založené na uplatnění řady oborů a skutečně naplňující potenciál území.</w:t>
      </w:r>
      <w:r w:rsidR="00AD6FF0" w:rsidRPr="005242A4">
        <w:rPr>
          <w:rFonts w:ascii="Verdana" w:hAnsi="Verdana" w:cs="Cordia New"/>
          <w:bCs/>
          <w:sz w:val="20"/>
          <w:szCs w:val="20"/>
        </w:rPr>
        <w:t xml:space="preserve">“ Kvalita městského prostředí je zde rozvíjena snad ve všech parametrech, neboť místo </w:t>
      </w:r>
      <w:r w:rsidR="00AD6FF0" w:rsidRPr="005242A4">
        <w:rPr>
          <w:rFonts w:ascii="Verdana" w:hAnsi="Verdana" w:cs="Cordia New"/>
          <w:bCs/>
          <w:sz w:val="20"/>
          <w:szCs w:val="20"/>
        </w:rPr>
        <w:lastRenderedPageBreak/>
        <w:t>„</w:t>
      </w:r>
      <w:r w:rsidR="00AD6FF0" w:rsidRPr="005242A4">
        <w:rPr>
          <w:rFonts w:ascii="Verdana" w:hAnsi="Verdana" w:cs="Cordia New"/>
          <w:bCs/>
          <w:i/>
          <w:iCs/>
          <w:sz w:val="20"/>
          <w:szCs w:val="20"/>
        </w:rPr>
        <w:t xml:space="preserve">posiluje </w:t>
      </w:r>
      <w:proofErr w:type="spellStart"/>
      <w:r w:rsidR="00AD6FF0" w:rsidRPr="005242A4">
        <w:rPr>
          <w:rFonts w:ascii="Verdana" w:hAnsi="Verdana" w:cs="Cordia New"/>
          <w:bCs/>
          <w:i/>
          <w:iCs/>
          <w:sz w:val="20"/>
          <w:szCs w:val="20"/>
        </w:rPr>
        <w:t>socio</w:t>
      </w:r>
      <w:proofErr w:type="spellEnd"/>
      <w:r w:rsidR="00AD6FF0" w:rsidRPr="005242A4">
        <w:rPr>
          <w:rFonts w:ascii="Verdana" w:hAnsi="Verdana" w:cs="Cordia New"/>
          <w:bCs/>
          <w:i/>
          <w:iCs/>
          <w:sz w:val="20"/>
          <w:szCs w:val="20"/>
        </w:rPr>
        <w:t>-ekonomické funkce, zajišťuje podmínky pro rozvoj ‚ekosystémových služeb‘, tedy rozvoj především vegetace zadržující vodu, stínící a</w:t>
      </w:r>
      <w:r w:rsidR="00A832E6" w:rsidRPr="005242A4">
        <w:rPr>
          <w:rFonts w:ascii="Verdana" w:hAnsi="Verdana" w:cs="Cordia New"/>
          <w:bCs/>
          <w:i/>
          <w:iCs/>
          <w:sz w:val="20"/>
          <w:szCs w:val="20"/>
        </w:rPr>
        <w:t> </w:t>
      </w:r>
      <w:r w:rsidR="00AD6FF0" w:rsidRPr="005242A4">
        <w:rPr>
          <w:rFonts w:ascii="Verdana" w:hAnsi="Verdana" w:cs="Cordia New"/>
          <w:bCs/>
          <w:i/>
          <w:iCs/>
          <w:sz w:val="20"/>
          <w:szCs w:val="20"/>
        </w:rPr>
        <w:t>chladící širší okolí a nabízející útočiště i pro živočichy.</w:t>
      </w:r>
      <w:r w:rsidR="00AD6FF0" w:rsidRPr="005242A4">
        <w:rPr>
          <w:rFonts w:ascii="Verdana" w:hAnsi="Verdana" w:cs="Cordia New"/>
          <w:bCs/>
          <w:sz w:val="20"/>
          <w:szCs w:val="20"/>
        </w:rPr>
        <w:t xml:space="preserve">“ </w:t>
      </w:r>
    </w:p>
    <w:p w14:paraId="50C123CB" w14:textId="29ECBBC6" w:rsidR="006133E9" w:rsidRPr="005242A4" w:rsidRDefault="000E2E14" w:rsidP="00186885">
      <w:pPr>
        <w:spacing w:after="0"/>
        <w:jc w:val="both"/>
        <w:rPr>
          <w:rFonts w:ascii="Verdana" w:hAnsi="Verdana" w:cs="Cordia New"/>
          <w:sz w:val="20"/>
          <w:szCs w:val="20"/>
        </w:rPr>
      </w:pPr>
      <w:r w:rsidRPr="00EF3FF2">
        <w:rPr>
          <w:rFonts w:ascii="Verdana" w:hAnsi="Verdana" w:cs="Cordia New"/>
          <w:b/>
          <w:bCs/>
          <w:sz w:val="20"/>
          <w:szCs w:val="20"/>
        </w:rPr>
        <w:t xml:space="preserve">Cena Ministerstva průmyslu a obchodu ČR za příkladnou revitalizaci </w:t>
      </w:r>
      <w:proofErr w:type="spellStart"/>
      <w:r w:rsidRPr="00EF3FF2">
        <w:rPr>
          <w:rFonts w:ascii="Verdana" w:hAnsi="Verdana" w:cs="Cordia New"/>
          <w:b/>
          <w:bCs/>
          <w:sz w:val="20"/>
          <w:szCs w:val="20"/>
        </w:rPr>
        <w:t>brownfieldu</w:t>
      </w:r>
      <w:proofErr w:type="spellEnd"/>
      <w:r w:rsidR="00654829" w:rsidRPr="00EF3FF2">
        <w:rPr>
          <w:rFonts w:ascii="Verdana" w:hAnsi="Verdana" w:cs="Cordia New"/>
          <w:b/>
          <w:bCs/>
          <w:sz w:val="20"/>
          <w:szCs w:val="20"/>
        </w:rPr>
        <w:t xml:space="preserve"> </w:t>
      </w:r>
      <w:r w:rsidR="00654829" w:rsidRPr="00EF3FF2">
        <w:rPr>
          <w:rFonts w:ascii="Verdana" w:hAnsi="Verdana" w:cs="Cordia New"/>
          <w:sz w:val="20"/>
          <w:szCs w:val="20"/>
        </w:rPr>
        <w:t xml:space="preserve">náleží </w:t>
      </w:r>
      <w:hyperlink r:id="rId21" w:history="1">
        <w:r w:rsidR="00654829" w:rsidRPr="00EF3FF2">
          <w:rPr>
            <w:rStyle w:val="Hypertextovodkaz"/>
            <w:rFonts w:ascii="Verdana" w:hAnsi="Verdana" w:cs="Cordia New"/>
            <w:b/>
            <w:bCs/>
            <w:sz w:val="20"/>
            <w:szCs w:val="20"/>
          </w:rPr>
          <w:t>Mlýnu Hrušky</w:t>
        </w:r>
      </w:hyperlink>
      <w:r w:rsidR="00654829" w:rsidRPr="00EF3FF2">
        <w:rPr>
          <w:rFonts w:ascii="Verdana" w:hAnsi="Verdana" w:cs="Cordia New"/>
          <w:sz w:val="20"/>
          <w:szCs w:val="20"/>
        </w:rPr>
        <w:t xml:space="preserve"> </w:t>
      </w:r>
      <w:r w:rsidR="00D32595" w:rsidRPr="00EF3FF2">
        <w:rPr>
          <w:rFonts w:ascii="Verdana" w:hAnsi="Verdana" w:cs="Cordia New"/>
          <w:sz w:val="20"/>
          <w:szCs w:val="20"/>
        </w:rPr>
        <w:t xml:space="preserve">(2022) </w:t>
      </w:r>
      <w:r w:rsidR="00654829" w:rsidRPr="00EF3FF2">
        <w:rPr>
          <w:rFonts w:ascii="Verdana" w:hAnsi="Verdana" w:cs="Cordia New"/>
          <w:sz w:val="20"/>
          <w:szCs w:val="20"/>
        </w:rPr>
        <w:t xml:space="preserve">na Slovácku. </w:t>
      </w:r>
      <w:r w:rsidR="006133E9" w:rsidRPr="00EF3FF2">
        <w:rPr>
          <w:rFonts w:ascii="Verdana" w:hAnsi="Verdana" w:cs="Cordia New"/>
          <w:sz w:val="20"/>
          <w:szCs w:val="20"/>
        </w:rPr>
        <w:t>Vnukovi</w:t>
      </w:r>
      <w:r w:rsidR="00D32595" w:rsidRPr="00EF3FF2">
        <w:rPr>
          <w:rFonts w:ascii="Verdana" w:hAnsi="Verdana" w:cs="Cordia New"/>
          <w:sz w:val="20"/>
          <w:szCs w:val="20"/>
        </w:rPr>
        <w:t xml:space="preserve"> původních majitelů se </w:t>
      </w:r>
      <w:r w:rsidR="006133E9" w:rsidRPr="00EF3FF2">
        <w:rPr>
          <w:rFonts w:ascii="Verdana" w:hAnsi="Verdana" w:cs="Cordia New"/>
          <w:sz w:val="20"/>
          <w:szCs w:val="20"/>
        </w:rPr>
        <w:t xml:space="preserve">v tomto případě </w:t>
      </w:r>
      <w:r w:rsidR="00D32595" w:rsidRPr="00EF3FF2">
        <w:rPr>
          <w:rFonts w:ascii="Verdana" w:hAnsi="Verdana" w:cs="Cordia New"/>
          <w:sz w:val="20"/>
          <w:szCs w:val="20"/>
        </w:rPr>
        <w:t xml:space="preserve">díky studiu </w:t>
      </w:r>
      <w:proofErr w:type="spellStart"/>
      <w:r w:rsidR="00D32595" w:rsidRPr="00EF3FF2">
        <w:rPr>
          <w:rFonts w:ascii="Verdana" w:hAnsi="Verdana" w:cs="Cordia New"/>
          <w:b/>
          <w:bCs/>
          <w:sz w:val="20"/>
          <w:szCs w:val="20"/>
        </w:rPr>
        <w:t>Pelčák</w:t>
      </w:r>
      <w:proofErr w:type="spellEnd"/>
      <w:r w:rsidR="00D32595" w:rsidRPr="00EF3FF2">
        <w:rPr>
          <w:rFonts w:ascii="Verdana" w:hAnsi="Verdana" w:cs="Cordia New"/>
          <w:b/>
          <w:bCs/>
          <w:sz w:val="20"/>
          <w:szCs w:val="20"/>
        </w:rPr>
        <w:t xml:space="preserve"> a partner architekti</w:t>
      </w:r>
      <w:r w:rsidR="00D32595" w:rsidRPr="00EF3FF2">
        <w:rPr>
          <w:rFonts w:ascii="Verdana" w:hAnsi="Verdana" w:cs="Cordia New"/>
          <w:sz w:val="20"/>
          <w:szCs w:val="20"/>
        </w:rPr>
        <w:t xml:space="preserve"> podařilo zrekonstruovat bývalým JZD zdevastovanou ruinu tak, že</w:t>
      </w:r>
      <w:r w:rsidR="00D32595" w:rsidRPr="005242A4">
        <w:rPr>
          <w:rFonts w:ascii="Verdana" w:hAnsi="Verdana" w:cs="Cordia New"/>
          <w:sz w:val="20"/>
          <w:szCs w:val="20"/>
        </w:rPr>
        <w:t xml:space="preserve"> neztratila nic na svém původním půvabu</w:t>
      </w:r>
      <w:r w:rsidR="006133E9" w:rsidRPr="005242A4">
        <w:rPr>
          <w:rFonts w:ascii="Verdana" w:hAnsi="Verdana" w:cs="Cordia New"/>
          <w:sz w:val="20"/>
          <w:szCs w:val="20"/>
        </w:rPr>
        <w:t xml:space="preserve">. </w:t>
      </w:r>
      <w:r w:rsidR="002610C8">
        <w:rPr>
          <w:rFonts w:ascii="Verdana" w:hAnsi="Verdana" w:cs="Cordia New"/>
          <w:sz w:val="20"/>
          <w:szCs w:val="20"/>
        </w:rPr>
        <w:t>Ministerstvo</w:t>
      </w:r>
      <w:r w:rsidR="00186885" w:rsidRPr="005242A4">
        <w:rPr>
          <w:rFonts w:ascii="Verdana" w:hAnsi="Verdana" w:cs="Cordia New"/>
          <w:sz w:val="20"/>
          <w:szCs w:val="20"/>
        </w:rPr>
        <w:t xml:space="preserve"> ocenilo, že se „</w:t>
      </w:r>
      <w:r w:rsidR="00186885" w:rsidRPr="005242A4">
        <w:rPr>
          <w:rFonts w:ascii="Verdana" w:hAnsi="Verdana" w:cs="Cordia New"/>
          <w:i/>
          <w:iCs/>
          <w:sz w:val="20"/>
          <w:szCs w:val="20"/>
        </w:rPr>
        <w:t>c</w:t>
      </w:r>
      <w:r w:rsidR="006133E9" w:rsidRPr="005242A4">
        <w:rPr>
          <w:rFonts w:ascii="Verdana" w:hAnsi="Verdana" w:cs="Cordia New"/>
          <w:i/>
          <w:iCs/>
          <w:sz w:val="20"/>
          <w:szCs w:val="20"/>
        </w:rPr>
        <w:t>harakter historické budovy přirozeně skloubil se současnými potřebami. Precizně a</w:t>
      </w:r>
      <w:r w:rsidR="00186885" w:rsidRPr="005242A4">
        <w:rPr>
          <w:rFonts w:ascii="Verdana" w:hAnsi="Verdana" w:cs="Cordia New"/>
          <w:i/>
          <w:iCs/>
          <w:sz w:val="20"/>
          <w:szCs w:val="20"/>
        </w:rPr>
        <w:t> </w:t>
      </w:r>
      <w:r w:rsidR="006133E9" w:rsidRPr="005242A4">
        <w:rPr>
          <w:rFonts w:ascii="Verdana" w:hAnsi="Verdana" w:cs="Cordia New"/>
          <w:i/>
          <w:iCs/>
          <w:sz w:val="20"/>
          <w:szCs w:val="20"/>
        </w:rPr>
        <w:t>s</w:t>
      </w:r>
      <w:r w:rsidR="00186885" w:rsidRPr="005242A4">
        <w:rPr>
          <w:rFonts w:ascii="Verdana" w:hAnsi="Verdana" w:cs="Cordia New"/>
          <w:i/>
          <w:iCs/>
          <w:sz w:val="20"/>
          <w:szCs w:val="20"/>
        </w:rPr>
        <w:t> </w:t>
      </w:r>
      <w:r w:rsidR="006133E9" w:rsidRPr="005242A4">
        <w:rPr>
          <w:rFonts w:ascii="Verdana" w:hAnsi="Verdana" w:cs="Cordia New"/>
          <w:i/>
          <w:iCs/>
          <w:sz w:val="20"/>
          <w:szCs w:val="20"/>
        </w:rPr>
        <w:t>respektem bylo přistupováno k tradičním stavebním materiálům i detailům, cihlová fasáda byla zrestaurována, vlnitý plech nahradila nová střecha, stavba se otevírá veřejnosti pergolami a verandou.</w:t>
      </w:r>
      <w:r w:rsidR="00186885" w:rsidRPr="005242A4">
        <w:rPr>
          <w:rFonts w:ascii="Verdana" w:hAnsi="Verdana" w:cs="Cordia New"/>
          <w:sz w:val="20"/>
          <w:szCs w:val="20"/>
        </w:rPr>
        <w:t>“ Původní prostorové kontinuum vnitřku stavby upomíná její nynější hlavní prostor výšky dvou podlaží, kde se nachází kavárna, resp. místo pro kulturní a společenské akce</w:t>
      </w:r>
      <w:r w:rsidR="00A832E6" w:rsidRPr="005242A4">
        <w:rPr>
          <w:rFonts w:ascii="Verdana" w:hAnsi="Verdana" w:cs="Cordia New"/>
          <w:sz w:val="20"/>
          <w:szCs w:val="20"/>
        </w:rPr>
        <w:t xml:space="preserve"> </w:t>
      </w:r>
      <w:r w:rsidR="0074495F">
        <w:rPr>
          <w:rFonts w:ascii="Verdana" w:hAnsi="Verdana" w:cs="Cordia New"/>
          <w:sz w:val="20"/>
          <w:szCs w:val="20"/>
        </w:rPr>
        <w:t>určen</w:t>
      </w:r>
      <w:r w:rsidR="00EF3FF2">
        <w:rPr>
          <w:rFonts w:ascii="Verdana" w:hAnsi="Verdana" w:cs="Cordia New"/>
          <w:sz w:val="20"/>
          <w:szCs w:val="20"/>
        </w:rPr>
        <w:t>é</w:t>
      </w:r>
      <w:r w:rsidR="0074495F">
        <w:rPr>
          <w:rFonts w:ascii="Verdana" w:hAnsi="Verdana" w:cs="Cordia New"/>
          <w:sz w:val="20"/>
          <w:szCs w:val="20"/>
        </w:rPr>
        <w:t xml:space="preserve"> </w:t>
      </w:r>
      <w:r w:rsidR="00A832E6" w:rsidRPr="005242A4">
        <w:rPr>
          <w:rFonts w:ascii="Verdana" w:hAnsi="Verdana" w:cs="Cordia New"/>
          <w:sz w:val="20"/>
          <w:szCs w:val="20"/>
        </w:rPr>
        <w:t>místní</w:t>
      </w:r>
      <w:r w:rsidR="0074495F">
        <w:rPr>
          <w:rFonts w:ascii="Verdana" w:hAnsi="Verdana" w:cs="Cordia New"/>
          <w:sz w:val="20"/>
          <w:szCs w:val="20"/>
        </w:rPr>
        <w:t>m</w:t>
      </w:r>
      <w:r w:rsidR="00A832E6" w:rsidRPr="005242A4">
        <w:rPr>
          <w:rFonts w:ascii="Verdana" w:hAnsi="Verdana" w:cs="Cordia New"/>
          <w:sz w:val="20"/>
          <w:szCs w:val="20"/>
        </w:rPr>
        <w:t xml:space="preserve"> i návštěvník</w:t>
      </w:r>
      <w:r w:rsidR="0074495F">
        <w:rPr>
          <w:rFonts w:ascii="Verdana" w:hAnsi="Verdana" w:cs="Cordia New"/>
          <w:sz w:val="20"/>
          <w:szCs w:val="20"/>
        </w:rPr>
        <w:t>ům</w:t>
      </w:r>
      <w:r w:rsidR="00A832E6" w:rsidRPr="005242A4">
        <w:rPr>
          <w:rFonts w:ascii="Verdana" w:hAnsi="Verdana" w:cs="Cordia New"/>
          <w:sz w:val="20"/>
          <w:szCs w:val="20"/>
        </w:rPr>
        <w:t xml:space="preserve"> moravského Podluží</w:t>
      </w:r>
      <w:r w:rsidR="00186885" w:rsidRPr="005242A4">
        <w:rPr>
          <w:rFonts w:ascii="Verdana" w:hAnsi="Verdana" w:cs="Cordia New"/>
          <w:sz w:val="20"/>
          <w:szCs w:val="20"/>
        </w:rPr>
        <w:t>, čímž se „</w:t>
      </w:r>
      <w:r w:rsidR="00186885" w:rsidRPr="005242A4">
        <w:rPr>
          <w:rFonts w:ascii="Verdana" w:hAnsi="Verdana" w:cs="Cordia New"/>
          <w:i/>
          <w:iCs/>
          <w:sz w:val="20"/>
          <w:szCs w:val="20"/>
        </w:rPr>
        <w:t>podařilo posílit komunitní aktivity a prožitky, které zde chyběly,</w:t>
      </w:r>
      <w:r w:rsidR="00186885" w:rsidRPr="005242A4">
        <w:rPr>
          <w:rFonts w:ascii="Verdana" w:hAnsi="Verdana" w:cs="Cordia New"/>
          <w:sz w:val="20"/>
          <w:szCs w:val="20"/>
        </w:rPr>
        <w:t xml:space="preserve">“ uzavírá </w:t>
      </w:r>
      <w:r w:rsidR="00203FB2" w:rsidRPr="005242A4">
        <w:rPr>
          <w:rFonts w:ascii="Verdana" w:hAnsi="Verdana" w:cs="Cordia New"/>
          <w:sz w:val="20"/>
          <w:szCs w:val="20"/>
        </w:rPr>
        <w:t xml:space="preserve">své </w:t>
      </w:r>
      <w:r w:rsidR="00186885" w:rsidRPr="005242A4">
        <w:rPr>
          <w:rFonts w:ascii="Verdana" w:hAnsi="Verdana" w:cs="Cordia New"/>
          <w:sz w:val="20"/>
          <w:szCs w:val="20"/>
        </w:rPr>
        <w:t xml:space="preserve">hodnocení </w:t>
      </w:r>
      <w:r w:rsidR="00EF3FF2">
        <w:rPr>
          <w:rFonts w:ascii="Verdana" w:hAnsi="Verdana" w:cs="Cordia New"/>
          <w:sz w:val="20"/>
          <w:szCs w:val="20"/>
        </w:rPr>
        <w:t>ministerstvo</w:t>
      </w:r>
      <w:r w:rsidR="00186885" w:rsidRPr="005242A4">
        <w:rPr>
          <w:rFonts w:ascii="Verdana" w:hAnsi="Verdana" w:cs="Cordia New"/>
          <w:sz w:val="20"/>
          <w:szCs w:val="20"/>
        </w:rPr>
        <w:t xml:space="preserve">. </w:t>
      </w:r>
    </w:p>
    <w:p w14:paraId="524DE807" w14:textId="718B3613" w:rsidR="00F26217" w:rsidRPr="005242A4" w:rsidRDefault="00186885" w:rsidP="00B41093">
      <w:pPr>
        <w:widowControl w:val="0"/>
        <w:autoSpaceDE w:val="0"/>
        <w:autoSpaceDN w:val="0"/>
        <w:adjustRightInd w:val="0"/>
        <w:spacing w:after="0"/>
        <w:jc w:val="both"/>
        <w:outlineLvl w:val="0"/>
        <w:rPr>
          <w:rFonts w:ascii="Verdana" w:hAnsi="Verdana"/>
          <w:i/>
          <w:sz w:val="20"/>
          <w:szCs w:val="20"/>
        </w:rPr>
      </w:pPr>
      <w:r w:rsidRPr="005242A4">
        <w:rPr>
          <w:rFonts w:ascii="Verdana" w:hAnsi="Verdana" w:cs="Cordia New"/>
          <w:sz w:val="20"/>
          <w:szCs w:val="20"/>
        </w:rPr>
        <w:t xml:space="preserve">V rámci České ceny za architekturu </w:t>
      </w:r>
      <w:r w:rsidR="00A832E6" w:rsidRPr="005242A4">
        <w:rPr>
          <w:rFonts w:ascii="Verdana" w:hAnsi="Verdana" w:cs="Cordia New"/>
          <w:sz w:val="20"/>
          <w:szCs w:val="20"/>
        </w:rPr>
        <w:t>byla</w:t>
      </w:r>
      <w:r w:rsidRPr="005242A4">
        <w:rPr>
          <w:rFonts w:ascii="Verdana" w:hAnsi="Verdana" w:cs="Cordia New"/>
          <w:sz w:val="20"/>
          <w:szCs w:val="20"/>
        </w:rPr>
        <w:t xml:space="preserve"> vůbec poprvé udělena i </w:t>
      </w:r>
      <w:r w:rsidRPr="005242A4">
        <w:rPr>
          <w:rFonts w:ascii="Verdana" w:hAnsi="Verdana" w:cs="Cordia New"/>
          <w:b/>
          <w:bCs/>
          <w:sz w:val="20"/>
          <w:szCs w:val="20"/>
        </w:rPr>
        <w:t xml:space="preserve">Cena </w:t>
      </w:r>
      <w:r w:rsidR="0060034D">
        <w:rPr>
          <w:rFonts w:ascii="Verdana" w:hAnsi="Verdana" w:cs="Cordia New"/>
          <w:b/>
          <w:bCs/>
          <w:sz w:val="20"/>
          <w:szCs w:val="20"/>
        </w:rPr>
        <w:t>M</w:t>
      </w:r>
      <w:r w:rsidRPr="005242A4">
        <w:rPr>
          <w:rFonts w:ascii="Verdana" w:hAnsi="Verdana" w:cs="Cordia New"/>
          <w:b/>
          <w:bCs/>
          <w:sz w:val="20"/>
          <w:szCs w:val="20"/>
        </w:rPr>
        <w:t xml:space="preserve">inisterstva kultury </w:t>
      </w:r>
      <w:r w:rsidR="0060034D">
        <w:rPr>
          <w:rFonts w:ascii="Verdana" w:hAnsi="Verdana" w:cs="Cordia New"/>
          <w:b/>
          <w:bCs/>
          <w:sz w:val="20"/>
          <w:szCs w:val="20"/>
        </w:rPr>
        <w:t xml:space="preserve">ČR </w:t>
      </w:r>
      <w:r w:rsidRPr="005242A4">
        <w:rPr>
          <w:rFonts w:ascii="Verdana" w:hAnsi="Verdana" w:cs="Cordia New"/>
          <w:b/>
          <w:bCs/>
          <w:sz w:val="20"/>
          <w:szCs w:val="20"/>
        </w:rPr>
        <w:t xml:space="preserve">za zkvalitnění veřejného </w:t>
      </w:r>
      <w:r w:rsidRPr="00EF3FF2">
        <w:rPr>
          <w:rFonts w:ascii="Verdana" w:hAnsi="Verdana" w:cs="Cordia New"/>
          <w:b/>
          <w:bCs/>
          <w:sz w:val="20"/>
          <w:szCs w:val="20"/>
        </w:rPr>
        <w:t>prostranství</w:t>
      </w:r>
      <w:r w:rsidR="00E54BB3" w:rsidRPr="00EF3FF2">
        <w:rPr>
          <w:rFonts w:ascii="Verdana" w:hAnsi="Verdana" w:cs="Cordia New"/>
          <w:sz w:val="20"/>
          <w:szCs w:val="20"/>
        </w:rPr>
        <w:t xml:space="preserve">. Tohoto ocenění se dostalo </w:t>
      </w:r>
      <w:hyperlink r:id="rId22" w:history="1">
        <w:r w:rsidR="00E54BB3" w:rsidRPr="00EF3FF2">
          <w:rPr>
            <w:rStyle w:val="Hypertextovodkaz"/>
            <w:rFonts w:ascii="Verdana" w:hAnsi="Verdana" w:cs="Cordia New"/>
            <w:b/>
            <w:bCs/>
            <w:sz w:val="20"/>
            <w:szCs w:val="20"/>
          </w:rPr>
          <w:t>Obnově Tachovského náměstí</w:t>
        </w:r>
      </w:hyperlink>
      <w:r w:rsidR="00163FD4" w:rsidRPr="00EF3FF2">
        <w:rPr>
          <w:rFonts w:ascii="Verdana" w:hAnsi="Verdana" w:cs="Cordia New"/>
          <w:b/>
          <w:bCs/>
          <w:sz w:val="20"/>
          <w:szCs w:val="20"/>
        </w:rPr>
        <w:t xml:space="preserve"> </w:t>
      </w:r>
      <w:r w:rsidR="00A3068C" w:rsidRPr="00EF3FF2">
        <w:rPr>
          <w:rFonts w:ascii="Verdana" w:hAnsi="Verdana" w:cs="Cordia New"/>
          <w:sz w:val="20"/>
          <w:szCs w:val="20"/>
        </w:rPr>
        <w:t>v Praze</w:t>
      </w:r>
      <w:r w:rsidR="00A3068C" w:rsidRPr="00EF3FF2">
        <w:rPr>
          <w:rFonts w:ascii="Verdana" w:hAnsi="Verdana" w:cs="Cordia New"/>
          <w:b/>
          <w:bCs/>
          <w:sz w:val="20"/>
          <w:szCs w:val="20"/>
        </w:rPr>
        <w:t xml:space="preserve"> </w:t>
      </w:r>
      <w:r w:rsidR="00163FD4" w:rsidRPr="00EF3FF2">
        <w:rPr>
          <w:rFonts w:ascii="Verdana" w:hAnsi="Verdana" w:cs="Cordia New"/>
          <w:sz w:val="20"/>
          <w:szCs w:val="20"/>
        </w:rPr>
        <w:t>(2023)</w:t>
      </w:r>
      <w:r w:rsidR="00E54BB3" w:rsidRPr="00EF3FF2">
        <w:rPr>
          <w:rFonts w:ascii="Verdana" w:hAnsi="Verdana" w:cs="Cordia New"/>
          <w:sz w:val="20"/>
          <w:szCs w:val="20"/>
        </w:rPr>
        <w:t xml:space="preserve">, jejímiž autory jsou </w:t>
      </w:r>
      <w:r w:rsidR="00163FD4" w:rsidRPr="00EF3FF2">
        <w:rPr>
          <w:rFonts w:ascii="Verdana" w:hAnsi="Verdana" w:cs="Cordia New"/>
          <w:b/>
          <w:bCs/>
          <w:sz w:val="20"/>
          <w:szCs w:val="20"/>
        </w:rPr>
        <w:t>Jiří Opočenský a Štěpán Valouch</w:t>
      </w:r>
      <w:r w:rsidR="00E54BB3" w:rsidRPr="00EF3FF2">
        <w:rPr>
          <w:rFonts w:ascii="Verdana" w:hAnsi="Verdana" w:cs="Cordia New"/>
          <w:b/>
          <w:bCs/>
          <w:sz w:val="20"/>
          <w:szCs w:val="20"/>
        </w:rPr>
        <w:t xml:space="preserve"> ze studia OVA</w:t>
      </w:r>
      <w:r w:rsidR="00163FD4" w:rsidRPr="00EF3FF2">
        <w:rPr>
          <w:rFonts w:ascii="Verdana" w:hAnsi="Verdana" w:cs="Cordia New"/>
          <w:sz w:val="20"/>
          <w:szCs w:val="20"/>
        </w:rPr>
        <w:t xml:space="preserve">, kterým se podařilo </w:t>
      </w:r>
      <w:r w:rsidR="00C422AF">
        <w:rPr>
          <w:rFonts w:ascii="Verdana" w:hAnsi="Verdana" w:cs="Cordia New"/>
          <w:sz w:val="20"/>
          <w:szCs w:val="20"/>
        </w:rPr>
        <w:t>zharmonizovat</w:t>
      </w:r>
      <w:r w:rsidR="00E54BB3" w:rsidRPr="005242A4">
        <w:rPr>
          <w:rFonts w:ascii="Verdana" w:hAnsi="Verdana" w:cs="Cordia New"/>
          <w:sz w:val="20"/>
          <w:szCs w:val="20"/>
        </w:rPr>
        <w:t xml:space="preserve"> </w:t>
      </w:r>
      <w:proofErr w:type="spellStart"/>
      <w:r w:rsidR="00163FD4" w:rsidRPr="005242A4">
        <w:rPr>
          <w:rFonts w:ascii="Verdana" w:hAnsi="Verdana" w:cs="Cordia New"/>
          <w:sz w:val="20"/>
          <w:szCs w:val="20"/>
        </w:rPr>
        <w:t>mnohovrstevnatost</w:t>
      </w:r>
      <w:proofErr w:type="spellEnd"/>
      <w:r w:rsidR="00163FD4" w:rsidRPr="005242A4">
        <w:rPr>
          <w:rFonts w:ascii="Verdana" w:hAnsi="Verdana" w:cs="Cordia New"/>
          <w:sz w:val="20"/>
          <w:szCs w:val="20"/>
        </w:rPr>
        <w:t xml:space="preserve"> pohledu na zvelebování veřejných prostranství. Jedná se o přestavbu místa, které bylo řadu let zanedbané a nesourodé a jehož vzhled i fungování nabyl</w:t>
      </w:r>
      <w:r w:rsidR="00C422AF">
        <w:rPr>
          <w:rFonts w:ascii="Verdana" w:hAnsi="Verdana" w:cs="Cordia New"/>
          <w:sz w:val="20"/>
          <w:szCs w:val="20"/>
        </w:rPr>
        <w:t>y</w:t>
      </w:r>
      <w:r w:rsidR="00163FD4" w:rsidRPr="005242A4">
        <w:rPr>
          <w:rFonts w:ascii="Verdana" w:hAnsi="Verdana" w:cs="Cordia New"/>
          <w:sz w:val="20"/>
          <w:szCs w:val="20"/>
        </w:rPr>
        <w:t xml:space="preserve"> v průběhu času mnoho podob. Základním konceptem návrhu byl přitom pohyb z města do zeleně na </w:t>
      </w:r>
      <w:r w:rsidR="00A3068C" w:rsidRPr="005242A4">
        <w:rPr>
          <w:rFonts w:ascii="Verdana" w:hAnsi="Verdana" w:cs="Cordia New"/>
          <w:sz w:val="20"/>
          <w:szCs w:val="20"/>
        </w:rPr>
        <w:t>Vítkově</w:t>
      </w:r>
      <w:r w:rsidR="00EF3FF2">
        <w:rPr>
          <w:rFonts w:ascii="Verdana" w:hAnsi="Verdana" w:cs="Cordia New"/>
          <w:sz w:val="20"/>
          <w:szCs w:val="20"/>
        </w:rPr>
        <w:t xml:space="preserve"> či do tunelu vedoucího do Karlína</w:t>
      </w:r>
      <w:r w:rsidR="00163FD4" w:rsidRPr="005242A4">
        <w:rPr>
          <w:rFonts w:ascii="Verdana" w:hAnsi="Verdana" w:cs="Cordia New"/>
          <w:sz w:val="20"/>
          <w:szCs w:val="20"/>
        </w:rPr>
        <w:t xml:space="preserve">. </w:t>
      </w:r>
      <w:r w:rsidR="0074495F" w:rsidRPr="005242A4">
        <w:rPr>
          <w:rFonts w:ascii="Verdana" w:hAnsi="Verdana" w:cs="Cordia New"/>
          <w:sz w:val="20"/>
          <w:szCs w:val="20"/>
        </w:rPr>
        <w:t xml:space="preserve">Dle </w:t>
      </w:r>
      <w:r w:rsidR="0074495F">
        <w:rPr>
          <w:rFonts w:ascii="Verdana" w:hAnsi="Verdana" w:cs="Cordia New"/>
          <w:sz w:val="20"/>
          <w:szCs w:val="20"/>
        </w:rPr>
        <w:t xml:space="preserve">hodnocení </w:t>
      </w:r>
      <w:r w:rsidR="0060034D">
        <w:rPr>
          <w:rFonts w:ascii="Verdana" w:hAnsi="Verdana" w:cs="Cordia New"/>
          <w:sz w:val="20"/>
          <w:szCs w:val="20"/>
        </w:rPr>
        <w:t>ministerstva</w:t>
      </w:r>
      <w:r w:rsidR="0074495F" w:rsidRPr="005242A4">
        <w:rPr>
          <w:rFonts w:ascii="Verdana" w:hAnsi="Verdana" w:cs="Cordia New"/>
          <w:sz w:val="20"/>
          <w:szCs w:val="20"/>
        </w:rPr>
        <w:t xml:space="preserve"> </w:t>
      </w:r>
      <w:r w:rsidR="0074495F">
        <w:rPr>
          <w:rFonts w:ascii="Verdana" w:hAnsi="Verdana" w:cs="Cordia New"/>
          <w:sz w:val="20"/>
          <w:szCs w:val="20"/>
        </w:rPr>
        <w:t>„</w:t>
      </w:r>
      <w:r w:rsidR="0074495F" w:rsidRPr="0074495F">
        <w:rPr>
          <w:rFonts w:ascii="Verdana" w:hAnsi="Verdana" w:cs="Cordia New"/>
          <w:i/>
          <w:iCs/>
          <w:sz w:val="20"/>
          <w:szCs w:val="20"/>
        </w:rPr>
        <w:t>je v</w:t>
      </w:r>
      <w:r w:rsidR="00F26217" w:rsidRPr="0074495F">
        <w:rPr>
          <w:rFonts w:ascii="Verdana" w:hAnsi="Verdana" w:cs="Cordia New"/>
          <w:i/>
          <w:iCs/>
          <w:sz w:val="20"/>
          <w:szCs w:val="20"/>
        </w:rPr>
        <w:t> současnosti náměstí komunikačním uzlem, plochou pro zahrádky restaurací, místem plným zeleně</w:t>
      </w:r>
      <w:r w:rsidR="00EF3FF2">
        <w:rPr>
          <w:rFonts w:ascii="Verdana" w:hAnsi="Verdana" w:cs="Cordia New"/>
          <w:i/>
          <w:iCs/>
          <w:sz w:val="20"/>
          <w:szCs w:val="20"/>
        </w:rPr>
        <w:t>. Historii místa připomíná</w:t>
      </w:r>
      <w:r w:rsidR="00F26217" w:rsidRPr="0074495F">
        <w:rPr>
          <w:rFonts w:ascii="Verdana" w:hAnsi="Verdana" w:cs="Cordia New"/>
          <w:i/>
          <w:iCs/>
          <w:sz w:val="20"/>
          <w:szCs w:val="20"/>
        </w:rPr>
        <w:t xml:space="preserve"> relikt bývalé váhy pro tehdejší trhovce a</w:t>
      </w:r>
      <w:r w:rsidR="0074495F">
        <w:rPr>
          <w:rFonts w:ascii="Verdana" w:hAnsi="Verdana" w:cs="Cordia New"/>
          <w:i/>
          <w:iCs/>
          <w:sz w:val="20"/>
          <w:szCs w:val="20"/>
        </w:rPr>
        <w:t> </w:t>
      </w:r>
      <w:r w:rsidR="00F26217" w:rsidRPr="0074495F">
        <w:rPr>
          <w:rFonts w:ascii="Verdana" w:hAnsi="Verdana" w:cs="Cordia New"/>
          <w:i/>
          <w:iCs/>
          <w:sz w:val="20"/>
          <w:szCs w:val="20"/>
        </w:rPr>
        <w:t>obchodníky</w:t>
      </w:r>
      <w:r w:rsidR="00EF3FF2">
        <w:rPr>
          <w:rFonts w:ascii="Verdana" w:hAnsi="Verdana" w:cs="Cordia New"/>
          <w:i/>
          <w:iCs/>
          <w:sz w:val="20"/>
          <w:szCs w:val="20"/>
        </w:rPr>
        <w:t>, nově je to však i</w:t>
      </w:r>
      <w:r w:rsidR="0074495F">
        <w:rPr>
          <w:rFonts w:ascii="Verdana" w:hAnsi="Verdana" w:cs="Cordia New"/>
          <w:i/>
          <w:iCs/>
          <w:sz w:val="20"/>
          <w:szCs w:val="20"/>
        </w:rPr>
        <w:t xml:space="preserve"> prostor</w:t>
      </w:r>
      <w:r w:rsidR="00F26217" w:rsidRPr="005242A4">
        <w:rPr>
          <w:rFonts w:ascii="Verdana" w:hAnsi="Verdana" w:cs="Cordia New"/>
          <w:bCs/>
          <w:i/>
          <w:iCs/>
          <w:sz w:val="20"/>
          <w:szCs w:val="20"/>
        </w:rPr>
        <w:t xml:space="preserve">, kde jsou mimo jiné umístěna </w:t>
      </w:r>
      <w:r w:rsidR="00EF3FF2" w:rsidRPr="005242A4">
        <w:rPr>
          <w:rFonts w:ascii="Verdana" w:hAnsi="Verdana" w:cs="Cordia New"/>
          <w:bCs/>
          <w:i/>
          <w:iCs/>
          <w:sz w:val="20"/>
          <w:szCs w:val="20"/>
        </w:rPr>
        <w:t xml:space="preserve">také </w:t>
      </w:r>
      <w:r w:rsidR="00F26217" w:rsidRPr="005242A4">
        <w:rPr>
          <w:rFonts w:ascii="Verdana" w:hAnsi="Verdana" w:cs="Cordia New"/>
          <w:bCs/>
          <w:i/>
          <w:iCs/>
          <w:sz w:val="20"/>
          <w:szCs w:val="20"/>
        </w:rPr>
        <w:t>umělecká díla a místa odpočinku</w:t>
      </w:r>
      <w:r w:rsidR="00F26217" w:rsidRPr="00EF3FF2">
        <w:rPr>
          <w:rFonts w:ascii="Verdana" w:hAnsi="Verdana" w:cs="Cordia New"/>
          <w:bCs/>
          <w:i/>
          <w:iCs/>
          <w:sz w:val="20"/>
          <w:szCs w:val="20"/>
        </w:rPr>
        <w:t>.</w:t>
      </w:r>
      <w:r w:rsidR="00EF3FF2" w:rsidRPr="00EF3FF2">
        <w:rPr>
          <w:rFonts w:ascii="Verdana" w:hAnsi="Verdana" w:cs="Cordia New"/>
          <w:bCs/>
          <w:i/>
          <w:iCs/>
          <w:sz w:val="20"/>
          <w:szCs w:val="20"/>
        </w:rPr>
        <w:t xml:space="preserve"> </w:t>
      </w:r>
      <w:r w:rsidR="00F26217" w:rsidRPr="00EF3FF2">
        <w:rPr>
          <w:rFonts w:ascii="Verdana" w:hAnsi="Verdana" w:cs="Cordia New"/>
          <w:bCs/>
          <w:i/>
          <w:iCs/>
          <w:sz w:val="20"/>
          <w:szCs w:val="20"/>
        </w:rPr>
        <w:t>N</w:t>
      </w:r>
      <w:r w:rsidR="00F26217" w:rsidRPr="005242A4">
        <w:rPr>
          <w:rFonts w:ascii="Verdana" w:hAnsi="Verdana" w:cs="Cordia New"/>
          <w:bCs/>
          <w:i/>
          <w:iCs/>
          <w:sz w:val="20"/>
          <w:szCs w:val="20"/>
        </w:rPr>
        <w:t xml:space="preserve">a to, jak je výčet funkcí pestrý, je výsledek až nečekaně klidný, uspořádaný, místy až hierarchický a celkově je v souladu se svým okolím. Pomocí jemných zásahů dokázal ateliér OVA zachovat všechny funkce a relikty náměstí včetně víceúrovňové křižovatky. Podařilo </w:t>
      </w:r>
      <w:r w:rsidR="00A124A5">
        <w:rPr>
          <w:rFonts w:ascii="Verdana" w:hAnsi="Verdana" w:cs="Cordia New"/>
          <w:bCs/>
          <w:i/>
          <w:iCs/>
          <w:sz w:val="20"/>
          <w:szCs w:val="20"/>
        </w:rPr>
        <w:t xml:space="preserve">se </w:t>
      </w:r>
      <w:bookmarkStart w:id="1" w:name="_GoBack"/>
      <w:bookmarkEnd w:id="1"/>
      <w:r w:rsidR="00F26217" w:rsidRPr="005242A4">
        <w:rPr>
          <w:rFonts w:ascii="Verdana" w:hAnsi="Verdana" w:cs="Cordia New"/>
          <w:bCs/>
          <w:i/>
          <w:iCs/>
          <w:sz w:val="20"/>
          <w:szCs w:val="20"/>
        </w:rPr>
        <w:t>vytvořit kultivovaný veřejný prostor, který zde dosud chyběl,“</w:t>
      </w:r>
      <w:r w:rsidR="00F26217" w:rsidRPr="005242A4">
        <w:rPr>
          <w:rFonts w:ascii="Verdana" w:hAnsi="Verdana"/>
          <w:i/>
          <w:sz w:val="20"/>
          <w:szCs w:val="20"/>
        </w:rPr>
        <w:t xml:space="preserve"> </w:t>
      </w:r>
      <w:r w:rsidR="00203FB2" w:rsidRPr="005242A4">
        <w:rPr>
          <w:rFonts w:ascii="Verdana" w:hAnsi="Verdana"/>
          <w:iCs/>
          <w:sz w:val="20"/>
          <w:szCs w:val="20"/>
        </w:rPr>
        <w:t>vysvětluje</w:t>
      </w:r>
      <w:r w:rsidR="00F26217" w:rsidRPr="005242A4">
        <w:rPr>
          <w:rFonts w:ascii="Verdana" w:hAnsi="Verdana"/>
          <w:iCs/>
          <w:sz w:val="20"/>
          <w:szCs w:val="20"/>
        </w:rPr>
        <w:t xml:space="preserve"> své hodnocení </w:t>
      </w:r>
      <w:r w:rsidR="0060034D">
        <w:rPr>
          <w:rFonts w:ascii="Verdana" w:hAnsi="Verdana"/>
          <w:iCs/>
          <w:sz w:val="20"/>
          <w:szCs w:val="20"/>
        </w:rPr>
        <w:t>ministerstvo</w:t>
      </w:r>
      <w:r w:rsidR="00F26217" w:rsidRPr="005242A4">
        <w:rPr>
          <w:rFonts w:ascii="Verdana" w:hAnsi="Verdana"/>
          <w:i/>
          <w:sz w:val="20"/>
          <w:szCs w:val="20"/>
        </w:rPr>
        <w:t>.</w:t>
      </w:r>
    </w:p>
    <w:p w14:paraId="77BC3499" w14:textId="77777777" w:rsidR="00F26217" w:rsidRPr="005242A4" w:rsidRDefault="00F26217" w:rsidP="00B41093">
      <w:pPr>
        <w:widowControl w:val="0"/>
        <w:autoSpaceDE w:val="0"/>
        <w:autoSpaceDN w:val="0"/>
        <w:adjustRightInd w:val="0"/>
        <w:spacing w:after="0"/>
        <w:jc w:val="both"/>
        <w:outlineLvl w:val="0"/>
        <w:rPr>
          <w:rFonts w:ascii="Verdana" w:hAnsi="Verdana"/>
          <w:iCs/>
          <w:sz w:val="20"/>
          <w:szCs w:val="20"/>
        </w:rPr>
      </w:pPr>
    </w:p>
    <w:p w14:paraId="47C6463A" w14:textId="17D2B0C8" w:rsidR="00FB4467" w:rsidRPr="005242A4" w:rsidRDefault="00875F8C" w:rsidP="00530FF1">
      <w:pPr>
        <w:widowControl w:val="0"/>
        <w:autoSpaceDE w:val="0"/>
        <w:autoSpaceDN w:val="0"/>
        <w:adjustRightInd w:val="0"/>
        <w:spacing w:after="0"/>
        <w:jc w:val="both"/>
        <w:outlineLvl w:val="0"/>
        <w:rPr>
          <w:rFonts w:ascii="Verdana" w:hAnsi="Verdana" w:cs="Cordia New"/>
          <w:b/>
          <w:bCs/>
          <w:color w:val="C00000"/>
          <w:sz w:val="20"/>
          <w:szCs w:val="20"/>
        </w:rPr>
      </w:pPr>
      <w:r w:rsidRPr="005242A4">
        <w:rPr>
          <w:rFonts w:ascii="Verdana" w:hAnsi="Verdana" w:cs="Cordia New"/>
          <w:b/>
          <w:bCs/>
          <w:color w:val="C00000"/>
          <w:sz w:val="20"/>
          <w:szCs w:val="20"/>
        </w:rPr>
        <w:t>CEN</w:t>
      </w:r>
      <w:r w:rsidR="00186885" w:rsidRPr="005242A4">
        <w:rPr>
          <w:rFonts w:ascii="Verdana" w:hAnsi="Verdana" w:cs="Cordia New"/>
          <w:b/>
          <w:bCs/>
          <w:color w:val="C00000"/>
          <w:sz w:val="20"/>
          <w:szCs w:val="20"/>
        </w:rPr>
        <w:t>Y</w:t>
      </w:r>
      <w:r w:rsidRPr="005242A4">
        <w:rPr>
          <w:rFonts w:ascii="Verdana" w:hAnsi="Verdana" w:cs="Cordia New"/>
          <w:b/>
          <w:bCs/>
          <w:color w:val="C00000"/>
          <w:sz w:val="20"/>
          <w:szCs w:val="20"/>
        </w:rPr>
        <w:t xml:space="preserve"> PARTNERŮ</w:t>
      </w:r>
    </w:p>
    <w:p w14:paraId="1C80EC06" w14:textId="77777777" w:rsidR="00FB4467" w:rsidRPr="005242A4" w:rsidRDefault="00FB4467" w:rsidP="00530FF1">
      <w:pPr>
        <w:spacing w:after="0"/>
        <w:jc w:val="both"/>
        <w:rPr>
          <w:rFonts w:ascii="Verdana" w:hAnsi="Verdana" w:cs="Cordia New"/>
          <w:bCs/>
          <w:sz w:val="20"/>
          <w:szCs w:val="20"/>
        </w:rPr>
      </w:pPr>
    </w:p>
    <w:p w14:paraId="3A5D69A6" w14:textId="21C3380C" w:rsidR="00D7732C" w:rsidRPr="005242A4" w:rsidRDefault="009E7DE6" w:rsidP="00EE0CFD">
      <w:pPr>
        <w:spacing w:after="0"/>
        <w:jc w:val="both"/>
        <w:rPr>
          <w:rFonts w:ascii="Verdana" w:hAnsi="Verdana"/>
          <w:i/>
          <w:sz w:val="20"/>
          <w:szCs w:val="20"/>
        </w:rPr>
      </w:pPr>
      <w:r w:rsidRPr="005242A4">
        <w:rPr>
          <w:rFonts w:ascii="Verdana" w:hAnsi="Verdana"/>
          <w:b/>
          <w:sz w:val="20"/>
          <w:szCs w:val="20"/>
        </w:rPr>
        <w:t>Cen</w:t>
      </w:r>
      <w:r w:rsidR="000C6200" w:rsidRPr="005242A4">
        <w:rPr>
          <w:rFonts w:ascii="Verdana" w:hAnsi="Verdana"/>
          <w:b/>
          <w:sz w:val="20"/>
          <w:szCs w:val="20"/>
        </w:rPr>
        <w:t>u</w:t>
      </w:r>
      <w:r w:rsidRPr="005242A4">
        <w:rPr>
          <w:rFonts w:ascii="Verdana" w:hAnsi="Verdana"/>
          <w:b/>
          <w:sz w:val="20"/>
          <w:szCs w:val="20"/>
        </w:rPr>
        <w:t xml:space="preserve"> společnosti </w:t>
      </w:r>
      <w:proofErr w:type="spellStart"/>
      <w:r w:rsidRPr="005242A4">
        <w:rPr>
          <w:rFonts w:ascii="Verdana" w:hAnsi="Verdana"/>
          <w:b/>
          <w:sz w:val="20"/>
          <w:szCs w:val="20"/>
        </w:rPr>
        <w:t>Central</w:t>
      </w:r>
      <w:proofErr w:type="spellEnd"/>
      <w:r w:rsidRPr="005242A4">
        <w:rPr>
          <w:rFonts w:ascii="Verdana" w:hAnsi="Verdana"/>
          <w:b/>
          <w:sz w:val="20"/>
          <w:szCs w:val="20"/>
        </w:rPr>
        <w:t xml:space="preserve"> Group za inovativní přístup k řešení nového bydlení</w:t>
      </w:r>
      <w:r w:rsidR="000C6200" w:rsidRPr="005242A4">
        <w:rPr>
          <w:rFonts w:ascii="Verdana" w:hAnsi="Verdana"/>
          <w:b/>
          <w:sz w:val="20"/>
          <w:szCs w:val="20"/>
        </w:rPr>
        <w:t xml:space="preserve"> </w:t>
      </w:r>
      <w:r w:rsidR="000C6200" w:rsidRPr="005242A4">
        <w:rPr>
          <w:rFonts w:ascii="Verdana" w:hAnsi="Verdana"/>
          <w:sz w:val="20"/>
          <w:szCs w:val="20"/>
        </w:rPr>
        <w:t xml:space="preserve">obdržel </w:t>
      </w:r>
      <w:r w:rsidR="00D7732C" w:rsidRPr="005242A4">
        <w:rPr>
          <w:rFonts w:ascii="Verdana" w:hAnsi="Verdana"/>
          <w:sz w:val="20"/>
          <w:szCs w:val="20"/>
        </w:rPr>
        <w:t xml:space="preserve">devítipodlažní </w:t>
      </w:r>
      <w:r w:rsidR="00E3224C" w:rsidRPr="00EF3FF2">
        <w:rPr>
          <w:rFonts w:ascii="Verdana" w:hAnsi="Verdana"/>
          <w:sz w:val="20"/>
          <w:szCs w:val="20"/>
        </w:rPr>
        <w:t xml:space="preserve">bytový dům </w:t>
      </w:r>
      <w:hyperlink r:id="rId23" w:history="1">
        <w:proofErr w:type="spellStart"/>
        <w:r w:rsidR="00E3224C" w:rsidRPr="00EF3FF2">
          <w:rPr>
            <w:rStyle w:val="Hypertextovodkaz"/>
            <w:rFonts w:ascii="Verdana" w:hAnsi="Verdana"/>
            <w:b/>
            <w:bCs/>
            <w:sz w:val="20"/>
            <w:szCs w:val="20"/>
          </w:rPr>
          <w:t>Iconik</w:t>
        </w:r>
        <w:proofErr w:type="spellEnd"/>
      </w:hyperlink>
      <w:r w:rsidR="00E3224C" w:rsidRPr="00EF3FF2">
        <w:rPr>
          <w:rFonts w:ascii="Verdana" w:hAnsi="Verdana"/>
          <w:sz w:val="20"/>
          <w:szCs w:val="20"/>
        </w:rPr>
        <w:t xml:space="preserve"> v pražském</w:t>
      </w:r>
      <w:r w:rsidR="00E3224C" w:rsidRPr="005242A4">
        <w:rPr>
          <w:rFonts w:ascii="Verdana" w:hAnsi="Verdana"/>
          <w:sz w:val="20"/>
          <w:szCs w:val="20"/>
        </w:rPr>
        <w:t xml:space="preserve"> Karlíně (</w:t>
      </w:r>
      <w:r w:rsidR="00EF3FF2" w:rsidRPr="00EF3FF2">
        <w:rPr>
          <w:rFonts w:ascii="Verdana" w:hAnsi="Verdana"/>
          <w:sz w:val="20"/>
          <w:szCs w:val="20"/>
        </w:rPr>
        <w:t>ateliér</w:t>
      </w:r>
      <w:r w:rsidR="0060034D" w:rsidRPr="00EF3FF2">
        <w:rPr>
          <w:rFonts w:ascii="Verdana" w:hAnsi="Verdana"/>
          <w:b/>
          <w:sz w:val="20"/>
          <w:szCs w:val="20"/>
        </w:rPr>
        <w:t xml:space="preserve"> </w:t>
      </w:r>
      <w:r w:rsidR="0060034D" w:rsidRPr="0060034D">
        <w:rPr>
          <w:rFonts w:ascii="Verdana" w:hAnsi="Verdana"/>
          <w:b/>
          <w:bCs/>
          <w:sz w:val="20"/>
          <w:szCs w:val="20"/>
        </w:rPr>
        <w:t xml:space="preserve">Edit! / Ivan </w:t>
      </w:r>
      <w:proofErr w:type="spellStart"/>
      <w:r w:rsidR="0060034D" w:rsidRPr="0060034D">
        <w:rPr>
          <w:rFonts w:ascii="Verdana" w:hAnsi="Verdana"/>
          <w:b/>
          <w:bCs/>
          <w:sz w:val="20"/>
          <w:szCs w:val="20"/>
        </w:rPr>
        <w:t>Boroš</w:t>
      </w:r>
      <w:proofErr w:type="spellEnd"/>
      <w:r w:rsidR="0060034D" w:rsidRPr="0060034D">
        <w:rPr>
          <w:rFonts w:ascii="Verdana" w:hAnsi="Verdana"/>
          <w:b/>
          <w:bCs/>
          <w:sz w:val="20"/>
          <w:szCs w:val="20"/>
        </w:rPr>
        <w:t xml:space="preserve">, Juraj </w:t>
      </w:r>
      <w:proofErr w:type="spellStart"/>
      <w:r w:rsidR="0060034D" w:rsidRPr="0060034D">
        <w:rPr>
          <w:rFonts w:ascii="Verdana" w:hAnsi="Verdana"/>
          <w:b/>
          <w:bCs/>
          <w:sz w:val="20"/>
          <w:szCs w:val="20"/>
        </w:rPr>
        <w:t>Calaj</w:t>
      </w:r>
      <w:proofErr w:type="spellEnd"/>
      <w:r w:rsidR="0060034D" w:rsidRPr="0060034D">
        <w:rPr>
          <w:rFonts w:ascii="Verdana" w:hAnsi="Verdana"/>
          <w:b/>
          <w:bCs/>
          <w:sz w:val="20"/>
          <w:szCs w:val="20"/>
        </w:rPr>
        <w:t>, Vítězslav Danda</w:t>
      </w:r>
      <w:r w:rsidR="00D7732C" w:rsidRPr="005242A4">
        <w:rPr>
          <w:rFonts w:ascii="Verdana" w:hAnsi="Verdana"/>
          <w:sz w:val="20"/>
          <w:szCs w:val="20"/>
        </w:rPr>
        <w:t>, 2023).</w:t>
      </w:r>
      <w:r w:rsidR="00800AC9" w:rsidRPr="005242A4">
        <w:rPr>
          <w:rFonts w:ascii="Verdana" w:hAnsi="Verdana"/>
          <w:sz w:val="20"/>
          <w:szCs w:val="20"/>
        </w:rPr>
        <w:t xml:space="preserve"> </w:t>
      </w:r>
      <w:r w:rsidR="00D7732C" w:rsidRPr="005242A4">
        <w:rPr>
          <w:rFonts w:ascii="Verdana" w:hAnsi="Verdana"/>
          <w:i/>
          <w:sz w:val="20"/>
          <w:szCs w:val="20"/>
        </w:rPr>
        <w:t>„Svým tvaroslovím</w:t>
      </w:r>
      <w:r w:rsidR="009009E0">
        <w:rPr>
          <w:rFonts w:ascii="Verdana" w:hAnsi="Verdana"/>
          <w:i/>
          <w:sz w:val="20"/>
          <w:szCs w:val="20"/>
        </w:rPr>
        <w:t>,</w:t>
      </w:r>
      <w:r w:rsidR="00D7732C" w:rsidRPr="005242A4">
        <w:rPr>
          <w:rFonts w:ascii="Verdana" w:hAnsi="Verdana"/>
          <w:i/>
          <w:sz w:val="20"/>
          <w:szCs w:val="20"/>
        </w:rPr>
        <w:t xml:space="preserve"> a především použitými materiály, jako je cihla a železo, odkazuje na industriální minulost této části města. Uliční průčelí domu je opticky rozděleno do dvou hmot použitím různých cihelných obkladů, aby bylo zachováno měřítko okolní zástavby, a přitom neutrpěla jednota konceptu. Jde o povedený příklad dostavby do dynamicky se rozvíjející pražské čtvrti,“ </w:t>
      </w:r>
      <w:r w:rsidR="00D7732C" w:rsidRPr="005242A4">
        <w:rPr>
          <w:rFonts w:ascii="Verdana" w:hAnsi="Verdana"/>
          <w:iCs/>
          <w:sz w:val="20"/>
          <w:szCs w:val="20"/>
        </w:rPr>
        <w:t>oce</w:t>
      </w:r>
      <w:r w:rsidR="00B84A56" w:rsidRPr="005242A4">
        <w:rPr>
          <w:rFonts w:ascii="Verdana" w:hAnsi="Verdana"/>
          <w:iCs/>
          <w:sz w:val="20"/>
          <w:szCs w:val="20"/>
        </w:rPr>
        <w:t xml:space="preserve">nila společnost </w:t>
      </w:r>
      <w:proofErr w:type="spellStart"/>
      <w:r w:rsidR="00B84A56" w:rsidRPr="005242A4">
        <w:rPr>
          <w:rFonts w:ascii="Verdana" w:hAnsi="Verdana"/>
          <w:iCs/>
          <w:sz w:val="20"/>
          <w:szCs w:val="20"/>
        </w:rPr>
        <w:t>Central</w:t>
      </w:r>
      <w:proofErr w:type="spellEnd"/>
      <w:r w:rsidR="00B84A56" w:rsidRPr="005242A4">
        <w:rPr>
          <w:rFonts w:ascii="Verdana" w:hAnsi="Verdana"/>
          <w:iCs/>
          <w:sz w:val="20"/>
          <w:szCs w:val="20"/>
        </w:rPr>
        <w:t xml:space="preserve"> Group.</w:t>
      </w:r>
    </w:p>
    <w:p w14:paraId="14EDCA77" w14:textId="6DA37FB7" w:rsidR="00204107" w:rsidRPr="005242A4" w:rsidRDefault="009E7DE6" w:rsidP="002660A4">
      <w:pPr>
        <w:pStyle w:val="Nadpis1"/>
        <w:spacing w:before="0" w:beforeAutospacing="0" w:after="0" w:afterAutospacing="0" w:line="276" w:lineRule="auto"/>
        <w:jc w:val="both"/>
        <w:rPr>
          <w:rFonts w:ascii="Verdana" w:hAnsi="Verdana"/>
          <w:b w:val="0"/>
          <w:sz w:val="20"/>
          <w:szCs w:val="20"/>
        </w:rPr>
      </w:pPr>
      <w:r w:rsidRPr="005242A4">
        <w:rPr>
          <w:rFonts w:ascii="Verdana" w:hAnsi="Verdana" w:cs="Cordia New"/>
          <w:sz w:val="20"/>
          <w:szCs w:val="20"/>
        </w:rPr>
        <w:t>Cen</w:t>
      </w:r>
      <w:r w:rsidR="0060034D">
        <w:rPr>
          <w:rFonts w:ascii="Verdana" w:hAnsi="Verdana" w:cs="Cordia New"/>
          <w:sz w:val="20"/>
          <w:szCs w:val="20"/>
        </w:rPr>
        <w:t>a</w:t>
      </w:r>
      <w:r w:rsidRPr="005242A4">
        <w:rPr>
          <w:rFonts w:ascii="Verdana" w:hAnsi="Verdana" w:cs="Cordia New"/>
          <w:sz w:val="20"/>
          <w:szCs w:val="20"/>
        </w:rPr>
        <w:t xml:space="preserve"> společnosti V</w:t>
      </w:r>
      <w:r w:rsidR="00D7732C" w:rsidRPr="005242A4">
        <w:rPr>
          <w:rFonts w:ascii="Verdana" w:hAnsi="Verdana" w:cs="Cordia New"/>
          <w:sz w:val="20"/>
          <w:szCs w:val="20"/>
        </w:rPr>
        <w:t>EKRA</w:t>
      </w:r>
      <w:r w:rsidRPr="005242A4">
        <w:rPr>
          <w:rFonts w:ascii="Verdana" w:hAnsi="Verdana" w:cs="Cordia New"/>
          <w:sz w:val="20"/>
          <w:szCs w:val="20"/>
        </w:rPr>
        <w:t xml:space="preserve"> za </w:t>
      </w:r>
      <w:r w:rsidR="00D7732C" w:rsidRPr="005242A4">
        <w:rPr>
          <w:rFonts w:ascii="Verdana" w:hAnsi="Verdana" w:cs="Cordia New"/>
          <w:sz w:val="20"/>
          <w:szCs w:val="20"/>
        </w:rPr>
        <w:t>nadčasové řešení s důrazem na skloubení estetické a</w:t>
      </w:r>
      <w:r w:rsidR="00B84A56" w:rsidRPr="005242A4">
        <w:rPr>
          <w:rFonts w:ascii="Verdana" w:hAnsi="Verdana" w:cs="Cordia New"/>
          <w:sz w:val="20"/>
          <w:szCs w:val="20"/>
        </w:rPr>
        <w:t> </w:t>
      </w:r>
      <w:r w:rsidR="00D7732C" w:rsidRPr="005242A4">
        <w:rPr>
          <w:rFonts w:ascii="Verdana" w:hAnsi="Verdana" w:cs="Cordia New"/>
          <w:sz w:val="20"/>
          <w:szCs w:val="20"/>
        </w:rPr>
        <w:t xml:space="preserve">užitné </w:t>
      </w:r>
      <w:r w:rsidR="00D7732C" w:rsidRPr="00EF3FF2">
        <w:rPr>
          <w:rFonts w:ascii="Verdana" w:hAnsi="Verdana" w:cs="Cordia New"/>
          <w:sz w:val="20"/>
          <w:szCs w:val="20"/>
        </w:rPr>
        <w:t xml:space="preserve">hodnoty </w:t>
      </w:r>
      <w:r w:rsidR="00D7732C" w:rsidRPr="00EF3FF2">
        <w:rPr>
          <w:rFonts w:ascii="Verdana" w:hAnsi="Verdana" w:cs="Cordia New"/>
          <w:b w:val="0"/>
          <w:bCs w:val="0"/>
          <w:sz w:val="20"/>
          <w:szCs w:val="20"/>
        </w:rPr>
        <w:t xml:space="preserve">byla udělena </w:t>
      </w:r>
      <w:hyperlink r:id="rId24" w:history="1">
        <w:r w:rsidR="00D7732C" w:rsidRPr="00EF3FF2">
          <w:rPr>
            <w:rStyle w:val="Hypertextovodkaz"/>
            <w:rFonts w:ascii="Verdana" w:hAnsi="Verdana" w:cs="Cordia New"/>
            <w:sz w:val="20"/>
            <w:szCs w:val="20"/>
          </w:rPr>
          <w:t xml:space="preserve">Štvanické lávce </w:t>
        </w:r>
        <w:r w:rsidR="00B84A56" w:rsidRPr="00EF3FF2">
          <w:rPr>
            <w:rStyle w:val="Hypertextovodkaz"/>
            <w:rFonts w:ascii="Verdana" w:hAnsi="Verdana" w:cs="Cordia New"/>
            <w:sz w:val="20"/>
            <w:szCs w:val="20"/>
          </w:rPr>
          <w:t>v Praze</w:t>
        </w:r>
      </w:hyperlink>
      <w:r w:rsidR="00B84A56" w:rsidRPr="00EF3FF2">
        <w:rPr>
          <w:rFonts w:ascii="Verdana" w:hAnsi="Verdana" w:cs="Cordia New"/>
          <w:sz w:val="20"/>
          <w:szCs w:val="20"/>
        </w:rPr>
        <w:t xml:space="preserve"> </w:t>
      </w:r>
      <w:r w:rsidR="00800AC9" w:rsidRPr="00EF3FF2">
        <w:rPr>
          <w:rFonts w:ascii="Verdana" w:hAnsi="Verdana"/>
          <w:b w:val="0"/>
          <w:sz w:val="20"/>
          <w:szCs w:val="20"/>
        </w:rPr>
        <w:t>(</w:t>
      </w:r>
      <w:r w:rsidR="00EF3FF2" w:rsidRPr="00EF3FF2">
        <w:rPr>
          <w:rFonts w:ascii="Verdana" w:hAnsi="Verdana"/>
          <w:b w:val="0"/>
          <w:sz w:val="20"/>
          <w:szCs w:val="20"/>
        </w:rPr>
        <w:t>ateliér</w:t>
      </w:r>
      <w:r w:rsidR="0060034D" w:rsidRPr="00EF3FF2">
        <w:rPr>
          <w:rFonts w:ascii="Verdana" w:hAnsi="Verdana"/>
          <w:b w:val="0"/>
          <w:sz w:val="20"/>
          <w:szCs w:val="20"/>
        </w:rPr>
        <w:t xml:space="preserve"> </w:t>
      </w:r>
      <w:r w:rsidR="00204107" w:rsidRPr="00EF3FF2">
        <w:rPr>
          <w:rFonts w:ascii="Verdana" w:hAnsi="Verdana"/>
          <w:sz w:val="20"/>
          <w:szCs w:val="20"/>
        </w:rPr>
        <w:t>AI PRAHA</w:t>
      </w:r>
      <w:r w:rsidR="0060034D" w:rsidRPr="00EF3FF2">
        <w:rPr>
          <w:rFonts w:ascii="Verdana" w:hAnsi="Verdana"/>
          <w:sz w:val="20"/>
          <w:szCs w:val="20"/>
        </w:rPr>
        <w:t xml:space="preserve"> /</w:t>
      </w:r>
      <w:r w:rsidR="00EF485F" w:rsidRPr="00EF3FF2">
        <w:rPr>
          <w:rFonts w:ascii="Verdana" w:hAnsi="Verdana"/>
          <w:b w:val="0"/>
          <w:sz w:val="20"/>
          <w:szCs w:val="20"/>
        </w:rPr>
        <w:t xml:space="preserve"> Petr Tej, Marek </w:t>
      </w:r>
      <w:proofErr w:type="spellStart"/>
      <w:r w:rsidR="00EF485F" w:rsidRPr="00EF3FF2">
        <w:rPr>
          <w:rFonts w:ascii="Verdana" w:hAnsi="Verdana"/>
          <w:b w:val="0"/>
          <w:sz w:val="20"/>
          <w:szCs w:val="20"/>
        </w:rPr>
        <w:t>Blank</w:t>
      </w:r>
      <w:proofErr w:type="spellEnd"/>
      <w:r w:rsidR="00EF485F" w:rsidRPr="00EF3FF2">
        <w:rPr>
          <w:rFonts w:ascii="Verdana" w:hAnsi="Verdana"/>
          <w:b w:val="0"/>
          <w:sz w:val="20"/>
          <w:szCs w:val="20"/>
        </w:rPr>
        <w:t xml:space="preserve">, Jan Mourek, Aleš Hvízdal a Jan Hendrych, </w:t>
      </w:r>
      <w:r w:rsidR="004A4470" w:rsidRPr="00EF3FF2">
        <w:rPr>
          <w:rFonts w:ascii="Verdana" w:hAnsi="Verdana"/>
          <w:b w:val="0"/>
          <w:sz w:val="20"/>
          <w:szCs w:val="20"/>
        </w:rPr>
        <w:t>2022)</w:t>
      </w:r>
      <w:r w:rsidR="00204107" w:rsidRPr="00EF3FF2">
        <w:rPr>
          <w:rFonts w:ascii="Verdana" w:hAnsi="Verdana"/>
          <w:b w:val="0"/>
          <w:sz w:val="20"/>
          <w:szCs w:val="20"/>
        </w:rPr>
        <w:t>, která propojuje Holešovice, Karlín a ostrov Štvanice</w:t>
      </w:r>
      <w:r w:rsidR="00B84A56" w:rsidRPr="00EF3FF2">
        <w:rPr>
          <w:rFonts w:ascii="Verdana" w:hAnsi="Verdana"/>
          <w:b w:val="0"/>
          <w:sz w:val="20"/>
          <w:szCs w:val="20"/>
        </w:rPr>
        <w:t xml:space="preserve"> pro pěší a cyklisty</w:t>
      </w:r>
      <w:r w:rsidR="00204107" w:rsidRPr="00EF3FF2">
        <w:rPr>
          <w:rFonts w:ascii="Verdana" w:hAnsi="Verdana"/>
          <w:b w:val="0"/>
          <w:sz w:val="20"/>
          <w:szCs w:val="20"/>
        </w:rPr>
        <w:t>. Konstrukce</w:t>
      </w:r>
      <w:r w:rsidR="00204107" w:rsidRPr="005242A4">
        <w:rPr>
          <w:rFonts w:ascii="Verdana" w:hAnsi="Verdana"/>
          <w:b w:val="0"/>
          <w:sz w:val="20"/>
          <w:szCs w:val="20"/>
        </w:rPr>
        <w:t xml:space="preserve"> z ultra vysokohodnotného betonu vznikla s respektem k pohybu lidí, ke stromům i k</w:t>
      </w:r>
      <w:r w:rsidR="00D50D79" w:rsidRPr="005242A4">
        <w:rPr>
          <w:rFonts w:ascii="Verdana" w:hAnsi="Verdana"/>
          <w:b w:val="0"/>
          <w:sz w:val="20"/>
          <w:szCs w:val="20"/>
        </w:rPr>
        <w:t> </w:t>
      </w:r>
      <w:r w:rsidR="00204107" w:rsidRPr="005242A4">
        <w:rPr>
          <w:rFonts w:ascii="Verdana" w:hAnsi="Verdana"/>
          <w:b w:val="0"/>
          <w:sz w:val="20"/>
          <w:szCs w:val="20"/>
        </w:rPr>
        <w:t>řece</w:t>
      </w:r>
      <w:r w:rsidR="00D50D79" w:rsidRPr="005242A4">
        <w:rPr>
          <w:rFonts w:ascii="Verdana" w:hAnsi="Verdana"/>
          <w:b w:val="0"/>
          <w:sz w:val="20"/>
          <w:szCs w:val="20"/>
        </w:rPr>
        <w:t>,</w:t>
      </w:r>
      <w:r w:rsidR="00B84A56" w:rsidRPr="005242A4">
        <w:rPr>
          <w:rFonts w:ascii="Verdana" w:hAnsi="Verdana"/>
          <w:b w:val="0"/>
          <w:sz w:val="20"/>
          <w:szCs w:val="20"/>
        </w:rPr>
        <w:t xml:space="preserve"> </w:t>
      </w:r>
      <w:r w:rsidR="00D50D79" w:rsidRPr="005242A4">
        <w:rPr>
          <w:rFonts w:ascii="Verdana" w:hAnsi="Verdana"/>
          <w:b w:val="0"/>
          <w:sz w:val="20"/>
          <w:szCs w:val="20"/>
        </w:rPr>
        <w:t>je</w:t>
      </w:r>
      <w:r w:rsidR="00B84A56" w:rsidRPr="005242A4">
        <w:rPr>
          <w:rFonts w:ascii="Verdana" w:hAnsi="Verdana"/>
          <w:b w:val="0"/>
          <w:sz w:val="20"/>
          <w:szCs w:val="20"/>
        </w:rPr>
        <w:t>jí design je zároveň</w:t>
      </w:r>
      <w:r w:rsidR="00204107" w:rsidRPr="005242A4">
        <w:rPr>
          <w:rFonts w:ascii="Verdana" w:hAnsi="Verdana"/>
          <w:b w:val="0"/>
          <w:sz w:val="20"/>
          <w:szCs w:val="20"/>
        </w:rPr>
        <w:t xml:space="preserve"> nadčasový, </w:t>
      </w:r>
      <w:r w:rsidR="00204107" w:rsidRPr="005242A4">
        <w:rPr>
          <w:rFonts w:ascii="Verdana" w:hAnsi="Verdana"/>
          <w:b w:val="0"/>
          <w:sz w:val="20"/>
          <w:szCs w:val="20"/>
        </w:rPr>
        <w:lastRenderedPageBreak/>
        <w:t>čistý, elegantní</w:t>
      </w:r>
      <w:r w:rsidR="00D50D79" w:rsidRPr="005242A4">
        <w:rPr>
          <w:rFonts w:ascii="Verdana" w:hAnsi="Verdana"/>
          <w:b w:val="0"/>
          <w:sz w:val="20"/>
          <w:szCs w:val="20"/>
        </w:rPr>
        <w:t xml:space="preserve"> a</w:t>
      </w:r>
      <w:r w:rsidR="00204107" w:rsidRPr="005242A4">
        <w:rPr>
          <w:rFonts w:ascii="Verdana" w:hAnsi="Verdana"/>
          <w:b w:val="0"/>
          <w:sz w:val="20"/>
          <w:szCs w:val="20"/>
        </w:rPr>
        <w:t xml:space="preserve"> až </w:t>
      </w:r>
      <w:proofErr w:type="spellStart"/>
      <w:r w:rsidR="00204107" w:rsidRPr="005242A4">
        <w:rPr>
          <w:rFonts w:ascii="Verdana" w:hAnsi="Verdana"/>
          <w:b w:val="0"/>
          <w:sz w:val="20"/>
          <w:szCs w:val="20"/>
        </w:rPr>
        <w:t>sochařsky</w:t>
      </w:r>
      <w:proofErr w:type="spellEnd"/>
      <w:r w:rsidR="00204107" w:rsidRPr="005242A4">
        <w:rPr>
          <w:rFonts w:ascii="Verdana" w:hAnsi="Verdana"/>
          <w:b w:val="0"/>
          <w:sz w:val="20"/>
          <w:szCs w:val="20"/>
        </w:rPr>
        <w:t xml:space="preserve"> pojatý. </w:t>
      </w:r>
      <w:r w:rsidR="00D50D79" w:rsidRPr="005242A4">
        <w:rPr>
          <w:rFonts w:ascii="Verdana" w:hAnsi="Verdana"/>
          <w:b w:val="0"/>
          <w:sz w:val="20"/>
          <w:szCs w:val="20"/>
        </w:rPr>
        <w:t>Precizní minimalistické řešení celé lávky doplňují stejně precizně zpracované detaily. „</w:t>
      </w:r>
      <w:r w:rsidR="00204107" w:rsidRPr="005242A4">
        <w:rPr>
          <w:rFonts w:ascii="Verdana" w:hAnsi="Verdana"/>
          <w:b w:val="0"/>
          <w:i/>
          <w:iCs/>
          <w:sz w:val="20"/>
          <w:szCs w:val="20"/>
        </w:rPr>
        <w:t xml:space="preserve">Profesionální přístup k řešení, díky němuž se podařilo skloubit estetické a užitné vlastnosti, a špičková kvalita jsou hodnoty, které </w:t>
      </w:r>
      <w:r w:rsidR="00B84A56" w:rsidRPr="005242A4">
        <w:rPr>
          <w:rFonts w:ascii="Verdana" w:hAnsi="Verdana"/>
          <w:b w:val="0"/>
          <w:i/>
          <w:iCs/>
          <w:sz w:val="20"/>
          <w:szCs w:val="20"/>
        </w:rPr>
        <w:t>oceňujeme,</w:t>
      </w:r>
      <w:r w:rsidR="00B84A56" w:rsidRPr="005242A4">
        <w:rPr>
          <w:rFonts w:ascii="Verdana" w:hAnsi="Verdana"/>
          <w:b w:val="0"/>
          <w:sz w:val="20"/>
          <w:szCs w:val="20"/>
        </w:rPr>
        <w:t xml:space="preserve">“ uzavřela hodnocení </w:t>
      </w:r>
      <w:r w:rsidR="00204107" w:rsidRPr="005242A4">
        <w:rPr>
          <w:rFonts w:ascii="Verdana" w:hAnsi="Verdana"/>
          <w:b w:val="0"/>
          <w:sz w:val="20"/>
          <w:szCs w:val="20"/>
        </w:rPr>
        <w:t>společnost VEKRA.</w:t>
      </w:r>
    </w:p>
    <w:p w14:paraId="3DD8848B" w14:textId="61EFB04E" w:rsidR="00291ADC" w:rsidRPr="005242A4" w:rsidRDefault="00B84A56" w:rsidP="00C422AF">
      <w:pPr>
        <w:pStyle w:val="Nadpis1"/>
        <w:spacing w:before="0" w:beforeAutospacing="0" w:after="0" w:afterAutospacing="0" w:line="276" w:lineRule="auto"/>
        <w:jc w:val="both"/>
        <w:rPr>
          <w:rFonts w:ascii="Verdana" w:hAnsi="Verdana"/>
          <w:b w:val="0"/>
          <w:sz w:val="20"/>
          <w:szCs w:val="20"/>
        </w:rPr>
      </w:pPr>
      <w:r w:rsidRPr="005242A4">
        <w:rPr>
          <w:rFonts w:ascii="Verdana" w:hAnsi="Verdana"/>
          <w:bCs w:val="0"/>
          <w:sz w:val="20"/>
          <w:szCs w:val="20"/>
        </w:rPr>
        <w:t>Cenu společnosti VELUX za práci s denním světlem</w:t>
      </w:r>
      <w:r w:rsidRPr="005242A4">
        <w:rPr>
          <w:rFonts w:ascii="Verdana" w:hAnsi="Verdana"/>
          <w:b w:val="0"/>
          <w:sz w:val="20"/>
          <w:szCs w:val="20"/>
        </w:rPr>
        <w:t xml:space="preserve"> </w:t>
      </w:r>
      <w:r w:rsidRPr="00EF3FF2">
        <w:rPr>
          <w:rFonts w:ascii="Verdana" w:hAnsi="Verdana"/>
          <w:b w:val="0"/>
          <w:sz w:val="20"/>
          <w:szCs w:val="20"/>
        </w:rPr>
        <w:t xml:space="preserve">získal </w:t>
      </w:r>
      <w:hyperlink r:id="rId25" w:history="1">
        <w:r w:rsidRPr="00EF3FF2">
          <w:rPr>
            <w:rStyle w:val="Hypertextovodkaz"/>
            <w:rFonts w:ascii="Verdana" w:hAnsi="Verdana"/>
            <w:bCs w:val="0"/>
            <w:sz w:val="20"/>
            <w:szCs w:val="20"/>
          </w:rPr>
          <w:t>Zahradní pavilon</w:t>
        </w:r>
      </w:hyperlink>
      <w:r w:rsidR="00291ADC" w:rsidRPr="00EF3FF2">
        <w:rPr>
          <w:rFonts w:ascii="Verdana" w:hAnsi="Verdana"/>
          <w:b w:val="0"/>
          <w:sz w:val="20"/>
          <w:szCs w:val="20"/>
        </w:rPr>
        <w:t>, jenž</w:t>
      </w:r>
      <w:r w:rsidR="00291ADC" w:rsidRPr="005242A4">
        <w:rPr>
          <w:rFonts w:ascii="Verdana" w:hAnsi="Verdana"/>
          <w:b w:val="0"/>
          <w:sz w:val="20"/>
          <w:szCs w:val="20"/>
        </w:rPr>
        <w:t xml:space="preserve"> se nachází v zahrádkářské kolonii nedaleko Vltavy v Praze </w:t>
      </w:r>
      <w:r w:rsidRPr="005242A4">
        <w:rPr>
          <w:rFonts w:ascii="Verdana" w:hAnsi="Verdana"/>
          <w:b w:val="0"/>
          <w:sz w:val="20"/>
          <w:szCs w:val="20"/>
        </w:rPr>
        <w:t>(</w:t>
      </w:r>
      <w:r w:rsidR="00EF3FF2">
        <w:rPr>
          <w:rFonts w:ascii="Verdana" w:hAnsi="Verdana"/>
          <w:b w:val="0"/>
          <w:sz w:val="20"/>
          <w:szCs w:val="20"/>
        </w:rPr>
        <w:t xml:space="preserve">ateliér </w:t>
      </w:r>
      <w:r w:rsidRPr="005242A4">
        <w:rPr>
          <w:rFonts w:ascii="Verdana" w:hAnsi="Verdana"/>
          <w:bCs w:val="0"/>
          <w:sz w:val="20"/>
          <w:szCs w:val="20"/>
        </w:rPr>
        <w:t>BYRÓ architekti</w:t>
      </w:r>
      <w:r w:rsidR="006E3713">
        <w:rPr>
          <w:rFonts w:ascii="Verdana" w:hAnsi="Verdana"/>
          <w:bCs w:val="0"/>
          <w:sz w:val="20"/>
          <w:szCs w:val="20"/>
        </w:rPr>
        <w:t xml:space="preserve"> / </w:t>
      </w:r>
      <w:r w:rsidR="006E3713" w:rsidRPr="005242A4">
        <w:rPr>
          <w:rFonts w:ascii="Verdana" w:hAnsi="Verdana" w:cs="Cordia New"/>
          <w:sz w:val="20"/>
          <w:szCs w:val="20"/>
        </w:rPr>
        <w:t>Jan Holub a Tomáš Hanus</w:t>
      </w:r>
      <w:r w:rsidRPr="005242A4">
        <w:rPr>
          <w:rFonts w:ascii="Verdana" w:hAnsi="Verdana"/>
          <w:b w:val="0"/>
          <w:sz w:val="20"/>
          <w:szCs w:val="20"/>
        </w:rPr>
        <w:t>, 2023)</w:t>
      </w:r>
      <w:r w:rsidR="00291ADC" w:rsidRPr="005242A4">
        <w:rPr>
          <w:rFonts w:ascii="Verdana" w:hAnsi="Verdana"/>
          <w:b w:val="0"/>
          <w:sz w:val="20"/>
          <w:szCs w:val="20"/>
        </w:rPr>
        <w:t>. „</w:t>
      </w:r>
      <w:r w:rsidR="00291ADC" w:rsidRPr="005242A4">
        <w:rPr>
          <w:rFonts w:ascii="Verdana" w:hAnsi="Verdana"/>
          <w:b w:val="0"/>
          <w:i/>
          <w:iCs/>
          <w:sz w:val="20"/>
          <w:szCs w:val="20"/>
        </w:rPr>
        <w:t>Ačkoli se často předpokládá, že přístup k dennímu světlu a čerstvému vzduchu je automatický, realita bývá odlišná. Tento dům boří hranice mezi interiérem a exteriérem – příroda se doslova stává součástí domu a dům zase součástí přírody. Tento přístup ukazuje, jak lze jednoduchými a funkčními prvky přivést přirozené světlo a čerstvý vzduch tam, kde jsou nejvíce potřeba,</w:t>
      </w:r>
      <w:r w:rsidR="00291ADC" w:rsidRPr="005242A4">
        <w:rPr>
          <w:rFonts w:ascii="Verdana" w:hAnsi="Verdana"/>
          <w:b w:val="0"/>
          <w:sz w:val="20"/>
          <w:szCs w:val="20"/>
        </w:rPr>
        <w:t>“ odůvodnila své rozhodnutí společnost VELUX.</w:t>
      </w:r>
      <w:r w:rsidR="00C422AF" w:rsidRPr="00C422AF">
        <w:rPr>
          <w:rFonts w:ascii="Verdana" w:hAnsi="Verdana"/>
          <w:b w:val="0"/>
          <w:sz w:val="20"/>
          <w:szCs w:val="20"/>
        </w:rPr>
        <w:t xml:space="preserve"> </w:t>
      </w:r>
      <w:r w:rsidR="00C422AF" w:rsidRPr="005242A4">
        <w:rPr>
          <w:rFonts w:ascii="Verdana" w:hAnsi="Verdana"/>
          <w:b w:val="0"/>
          <w:sz w:val="20"/>
          <w:szCs w:val="20"/>
        </w:rPr>
        <w:t>Tato realizace získala také čestné uznání poroty ČCA.</w:t>
      </w:r>
    </w:p>
    <w:p w14:paraId="16D0F4AC" w14:textId="5A0DCFBE" w:rsidR="00C31DC3" w:rsidRDefault="00C31DC3">
      <w:pPr>
        <w:spacing w:after="160" w:line="259" w:lineRule="auto"/>
        <w:rPr>
          <w:rFonts w:ascii="Verdana" w:hAnsi="Verdana"/>
          <w:b/>
          <w:sz w:val="20"/>
          <w:szCs w:val="20"/>
        </w:rPr>
      </w:pPr>
    </w:p>
    <w:p w14:paraId="4E31434D" w14:textId="77777777" w:rsidR="00D00655" w:rsidRDefault="00D00655" w:rsidP="00931C20">
      <w:pPr>
        <w:widowControl w:val="0"/>
        <w:autoSpaceDE w:val="0"/>
        <w:autoSpaceDN w:val="0"/>
        <w:adjustRightInd w:val="0"/>
        <w:spacing w:after="0"/>
        <w:jc w:val="both"/>
        <w:outlineLvl w:val="0"/>
        <w:rPr>
          <w:rFonts w:ascii="Verdana" w:hAnsi="Verdana" w:cs="Cordia New"/>
          <w:b/>
          <w:bCs/>
          <w:color w:val="C00000"/>
          <w:sz w:val="20"/>
          <w:szCs w:val="20"/>
        </w:rPr>
      </w:pPr>
    </w:p>
    <w:p w14:paraId="7C7B7388" w14:textId="0CFFD8EA" w:rsidR="00931C20" w:rsidRPr="005242A4" w:rsidRDefault="00931C20" w:rsidP="00931C20">
      <w:pPr>
        <w:widowControl w:val="0"/>
        <w:autoSpaceDE w:val="0"/>
        <w:autoSpaceDN w:val="0"/>
        <w:adjustRightInd w:val="0"/>
        <w:spacing w:after="0"/>
        <w:jc w:val="both"/>
        <w:outlineLvl w:val="0"/>
        <w:rPr>
          <w:rFonts w:ascii="Verdana" w:hAnsi="Verdana" w:cs="Cordia New"/>
          <w:b/>
          <w:bCs/>
          <w:color w:val="C00000"/>
          <w:sz w:val="20"/>
          <w:szCs w:val="20"/>
        </w:rPr>
      </w:pPr>
      <w:r w:rsidRPr="005242A4">
        <w:rPr>
          <w:rFonts w:ascii="Verdana" w:hAnsi="Verdana" w:cs="Cordia New"/>
          <w:b/>
          <w:bCs/>
          <w:color w:val="C00000"/>
          <w:sz w:val="20"/>
          <w:szCs w:val="20"/>
        </w:rPr>
        <w:t>CENA AGENTURY OCHRANY PŘÍRODY A KRAJINY</w:t>
      </w:r>
      <w:r w:rsidR="00680702" w:rsidRPr="005242A4">
        <w:rPr>
          <w:rFonts w:ascii="Verdana" w:hAnsi="Verdana" w:cs="Cordia New"/>
          <w:b/>
          <w:bCs/>
          <w:color w:val="C00000"/>
          <w:sz w:val="20"/>
          <w:szCs w:val="20"/>
        </w:rPr>
        <w:t xml:space="preserve"> </w:t>
      </w:r>
    </w:p>
    <w:p w14:paraId="3C5EBC85" w14:textId="77777777" w:rsidR="00931C20" w:rsidRPr="005242A4" w:rsidRDefault="00931C20" w:rsidP="00931C20">
      <w:pPr>
        <w:widowControl w:val="0"/>
        <w:autoSpaceDE w:val="0"/>
        <w:autoSpaceDN w:val="0"/>
        <w:adjustRightInd w:val="0"/>
        <w:spacing w:after="0"/>
        <w:jc w:val="both"/>
        <w:outlineLvl w:val="0"/>
        <w:rPr>
          <w:rFonts w:ascii="Verdana" w:hAnsi="Verdana"/>
          <w:b/>
          <w:sz w:val="20"/>
          <w:szCs w:val="20"/>
        </w:rPr>
      </w:pPr>
    </w:p>
    <w:p w14:paraId="1AD91FF6" w14:textId="35C9AEA2" w:rsidR="006F61F3" w:rsidRPr="005242A4" w:rsidRDefault="006F61F3" w:rsidP="002660A4">
      <w:pPr>
        <w:pStyle w:val="Nadpis1"/>
        <w:spacing w:before="0" w:beforeAutospacing="0" w:after="0" w:afterAutospacing="0" w:line="276" w:lineRule="auto"/>
        <w:jc w:val="both"/>
        <w:rPr>
          <w:rFonts w:ascii="Verdana" w:hAnsi="Verdana"/>
          <w:b w:val="0"/>
          <w:sz w:val="20"/>
          <w:szCs w:val="20"/>
        </w:rPr>
      </w:pPr>
      <w:r w:rsidRPr="005242A4">
        <w:rPr>
          <w:rFonts w:ascii="Verdana" w:hAnsi="Verdana"/>
          <w:b w:val="0"/>
          <w:sz w:val="20"/>
          <w:szCs w:val="20"/>
        </w:rPr>
        <w:t xml:space="preserve">Svou </w:t>
      </w:r>
      <w:r w:rsidR="00CC67AA" w:rsidRPr="005242A4">
        <w:rPr>
          <w:rFonts w:ascii="Verdana" w:hAnsi="Verdana"/>
          <w:sz w:val="20"/>
          <w:szCs w:val="20"/>
        </w:rPr>
        <w:t>Cenu za citlivé a šetrné řešení stavby ve venkovském prostředí</w:t>
      </w:r>
      <w:r w:rsidR="00CC67AA" w:rsidRPr="005242A4">
        <w:rPr>
          <w:rFonts w:ascii="Verdana" w:hAnsi="Verdana"/>
          <w:b w:val="0"/>
          <w:sz w:val="20"/>
          <w:szCs w:val="20"/>
        </w:rPr>
        <w:t xml:space="preserve"> předala</w:t>
      </w:r>
      <w:r w:rsidRPr="005242A4">
        <w:rPr>
          <w:rFonts w:ascii="Verdana" w:hAnsi="Verdana"/>
          <w:b w:val="0"/>
          <w:sz w:val="20"/>
          <w:szCs w:val="20"/>
        </w:rPr>
        <w:t xml:space="preserve"> již v</w:t>
      </w:r>
      <w:r w:rsidR="00A313D1">
        <w:rPr>
          <w:rFonts w:ascii="Verdana" w:hAnsi="Verdana"/>
          <w:b w:val="0"/>
          <w:sz w:val="20"/>
          <w:szCs w:val="20"/>
        </w:rPr>
        <w:t> </w:t>
      </w:r>
      <w:r w:rsidRPr="005242A4">
        <w:rPr>
          <w:rFonts w:ascii="Verdana" w:hAnsi="Verdana"/>
          <w:b w:val="0"/>
          <w:sz w:val="20"/>
          <w:szCs w:val="20"/>
        </w:rPr>
        <w:t>červnu</w:t>
      </w:r>
      <w:r w:rsidR="00A313D1">
        <w:rPr>
          <w:rFonts w:ascii="Verdana" w:hAnsi="Verdana"/>
          <w:b w:val="0"/>
          <w:sz w:val="20"/>
          <w:szCs w:val="20"/>
        </w:rPr>
        <w:t xml:space="preserve"> na </w:t>
      </w:r>
      <w:r w:rsidR="00EF3FF2">
        <w:rPr>
          <w:rFonts w:ascii="Verdana" w:hAnsi="Verdana"/>
          <w:b w:val="0"/>
          <w:sz w:val="20"/>
          <w:szCs w:val="20"/>
        </w:rPr>
        <w:t>n</w:t>
      </w:r>
      <w:r w:rsidR="00A313D1">
        <w:rPr>
          <w:rFonts w:ascii="Verdana" w:hAnsi="Verdana"/>
          <w:b w:val="0"/>
          <w:sz w:val="20"/>
          <w:szCs w:val="20"/>
        </w:rPr>
        <w:t>ominačním večeru ČCA</w:t>
      </w:r>
      <w:r w:rsidRPr="005242A4">
        <w:rPr>
          <w:rFonts w:ascii="Verdana" w:hAnsi="Verdana"/>
          <w:b w:val="0"/>
          <w:sz w:val="20"/>
          <w:szCs w:val="20"/>
        </w:rPr>
        <w:t xml:space="preserve"> i </w:t>
      </w:r>
      <w:r w:rsidRPr="005242A4">
        <w:rPr>
          <w:rFonts w:ascii="Verdana" w:hAnsi="Verdana"/>
          <w:bCs w:val="0"/>
          <w:sz w:val="20"/>
          <w:szCs w:val="20"/>
        </w:rPr>
        <w:t>Agentura ochrany přírody a krajiny ČR</w:t>
      </w:r>
      <w:r w:rsidR="006E3713">
        <w:rPr>
          <w:rFonts w:ascii="Verdana" w:hAnsi="Verdana"/>
          <w:bCs w:val="0"/>
          <w:sz w:val="20"/>
          <w:szCs w:val="20"/>
        </w:rPr>
        <w:t xml:space="preserve"> (AOPK)</w:t>
      </w:r>
      <w:r w:rsidRPr="005242A4">
        <w:rPr>
          <w:rFonts w:ascii="Verdana" w:hAnsi="Verdana"/>
          <w:b w:val="0"/>
          <w:sz w:val="20"/>
          <w:szCs w:val="20"/>
        </w:rPr>
        <w:t xml:space="preserve">. Tentokrát </w:t>
      </w:r>
      <w:r w:rsidR="001628C7" w:rsidRPr="005242A4">
        <w:rPr>
          <w:rFonts w:ascii="Verdana" w:hAnsi="Verdana"/>
          <w:b w:val="0"/>
          <w:sz w:val="20"/>
          <w:szCs w:val="20"/>
        </w:rPr>
        <w:t xml:space="preserve">ocenění </w:t>
      </w:r>
      <w:r w:rsidRPr="005242A4">
        <w:rPr>
          <w:rFonts w:ascii="Verdana" w:hAnsi="Verdana"/>
          <w:b w:val="0"/>
          <w:sz w:val="20"/>
          <w:szCs w:val="20"/>
        </w:rPr>
        <w:t>putoval</w:t>
      </w:r>
      <w:r w:rsidR="001628C7" w:rsidRPr="005242A4">
        <w:rPr>
          <w:rFonts w:ascii="Verdana" w:hAnsi="Verdana"/>
          <w:b w:val="0"/>
          <w:sz w:val="20"/>
          <w:szCs w:val="20"/>
        </w:rPr>
        <w:t>o</w:t>
      </w:r>
      <w:r w:rsidRPr="005242A4">
        <w:rPr>
          <w:rFonts w:ascii="Verdana" w:hAnsi="Verdana"/>
          <w:b w:val="0"/>
          <w:sz w:val="20"/>
          <w:szCs w:val="20"/>
        </w:rPr>
        <w:t xml:space="preserve"> do Moravskoslezských Beskyd, </w:t>
      </w:r>
      <w:r w:rsidR="00DE5475" w:rsidRPr="005242A4">
        <w:rPr>
          <w:rFonts w:ascii="Verdana" w:hAnsi="Verdana"/>
          <w:b w:val="0"/>
          <w:sz w:val="20"/>
          <w:szCs w:val="20"/>
        </w:rPr>
        <w:t>a to</w:t>
      </w:r>
      <w:r w:rsidRPr="005242A4">
        <w:rPr>
          <w:rFonts w:ascii="Verdana" w:hAnsi="Verdana"/>
          <w:b w:val="0"/>
          <w:sz w:val="20"/>
          <w:szCs w:val="20"/>
        </w:rPr>
        <w:t xml:space="preserve"> </w:t>
      </w:r>
      <w:hyperlink r:id="rId26" w:history="1">
        <w:r w:rsidR="00C422AF">
          <w:rPr>
            <w:rStyle w:val="Hypertextovodkaz"/>
            <w:rFonts w:ascii="Verdana" w:hAnsi="Verdana"/>
            <w:bCs w:val="0"/>
            <w:sz w:val="20"/>
            <w:szCs w:val="20"/>
          </w:rPr>
          <w:t>Z</w:t>
        </w:r>
        <w:r w:rsidRPr="005242A4">
          <w:rPr>
            <w:rStyle w:val="Hypertextovodkaz"/>
            <w:rFonts w:ascii="Verdana" w:hAnsi="Verdana"/>
            <w:bCs w:val="0"/>
            <w:sz w:val="20"/>
            <w:szCs w:val="20"/>
          </w:rPr>
          <w:t>voničce v Krásné</w:t>
        </w:r>
      </w:hyperlink>
      <w:r w:rsidR="00D32595" w:rsidRPr="005242A4">
        <w:rPr>
          <w:rFonts w:ascii="Verdana" w:hAnsi="Verdana"/>
          <w:bCs w:val="0"/>
          <w:sz w:val="20"/>
          <w:szCs w:val="20"/>
        </w:rPr>
        <w:t xml:space="preserve"> </w:t>
      </w:r>
      <w:r w:rsidR="00D32595" w:rsidRPr="005242A4">
        <w:rPr>
          <w:rFonts w:ascii="Verdana" w:hAnsi="Verdana"/>
          <w:b w:val="0"/>
          <w:sz w:val="20"/>
          <w:szCs w:val="20"/>
        </w:rPr>
        <w:t>(2023)</w:t>
      </w:r>
      <w:r w:rsidRPr="005242A4">
        <w:rPr>
          <w:rFonts w:ascii="Verdana" w:hAnsi="Verdana"/>
          <w:b w:val="0"/>
          <w:sz w:val="20"/>
          <w:szCs w:val="20"/>
        </w:rPr>
        <w:t xml:space="preserve">, </w:t>
      </w:r>
      <w:r w:rsidR="00CC67AA" w:rsidRPr="005242A4">
        <w:rPr>
          <w:rFonts w:ascii="Verdana" w:hAnsi="Verdana"/>
          <w:b w:val="0"/>
          <w:sz w:val="20"/>
          <w:szCs w:val="20"/>
        </w:rPr>
        <w:t xml:space="preserve">kterou </w:t>
      </w:r>
      <w:r w:rsidR="00A74D46">
        <w:rPr>
          <w:rFonts w:ascii="Verdana" w:hAnsi="Verdana"/>
          <w:b w:val="0"/>
          <w:sz w:val="20"/>
          <w:szCs w:val="20"/>
        </w:rPr>
        <w:t>navrhli</w:t>
      </w:r>
      <w:r w:rsidR="00C422AF">
        <w:rPr>
          <w:rFonts w:ascii="Verdana" w:hAnsi="Verdana"/>
          <w:b w:val="0"/>
          <w:sz w:val="20"/>
          <w:szCs w:val="20"/>
        </w:rPr>
        <w:t xml:space="preserve"> a postavili</w:t>
      </w:r>
      <w:r w:rsidR="00A74D46" w:rsidRPr="005242A4">
        <w:rPr>
          <w:rFonts w:ascii="Verdana" w:hAnsi="Verdana"/>
          <w:b w:val="0"/>
          <w:sz w:val="20"/>
          <w:szCs w:val="20"/>
        </w:rPr>
        <w:t xml:space="preserve"> </w:t>
      </w:r>
      <w:r w:rsidR="00EF3FF2">
        <w:rPr>
          <w:rFonts w:ascii="Verdana" w:hAnsi="Verdana"/>
          <w:b w:val="0"/>
          <w:sz w:val="20"/>
          <w:szCs w:val="20"/>
        </w:rPr>
        <w:t>autoři</w:t>
      </w:r>
      <w:r w:rsidR="00DE5475" w:rsidRPr="005242A4">
        <w:rPr>
          <w:rFonts w:ascii="Verdana" w:hAnsi="Verdana"/>
          <w:b w:val="0"/>
          <w:sz w:val="20"/>
          <w:szCs w:val="20"/>
        </w:rPr>
        <w:t xml:space="preserve"> z</w:t>
      </w:r>
      <w:r w:rsidR="000C4557" w:rsidRPr="005242A4">
        <w:rPr>
          <w:rFonts w:ascii="Verdana" w:hAnsi="Verdana"/>
          <w:b w:val="0"/>
          <w:sz w:val="20"/>
          <w:szCs w:val="20"/>
        </w:rPr>
        <w:t> </w:t>
      </w:r>
      <w:r w:rsidR="00DE5475" w:rsidRPr="005242A4">
        <w:rPr>
          <w:rFonts w:ascii="Verdana" w:hAnsi="Verdana"/>
          <w:b w:val="0"/>
          <w:sz w:val="20"/>
          <w:szCs w:val="20"/>
        </w:rPr>
        <w:t xml:space="preserve">ateliéru </w:t>
      </w:r>
      <w:r w:rsidR="00DE5475" w:rsidRPr="005242A4">
        <w:rPr>
          <w:rFonts w:ascii="Verdana" w:hAnsi="Verdana"/>
          <w:bCs w:val="0"/>
          <w:sz w:val="20"/>
          <w:szCs w:val="20"/>
        </w:rPr>
        <w:t>Kocián &amp; Liška Architekti</w:t>
      </w:r>
      <w:r w:rsidR="00DE5475" w:rsidRPr="005242A4">
        <w:rPr>
          <w:rFonts w:ascii="Verdana" w:hAnsi="Verdana"/>
          <w:b w:val="0"/>
          <w:sz w:val="20"/>
          <w:szCs w:val="20"/>
        </w:rPr>
        <w:t xml:space="preserve">. AOPK na tomto tradičním </w:t>
      </w:r>
      <w:r w:rsidR="00A74D46">
        <w:rPr>
          <w:rFonts w:ascii="Verdana" w:hAnsi="Verdana"/>
          <w:b w:val="0"/>
          <w:sz w:val="20"/>
          <w:szCs w:val="20"/>
        </w:rPr>
        <w:t>sakrálním</w:t>
      </w:r>
      <w:r w:rsidR="00A74D46" w:rsidRPr="005242A4">
        <w:rPr>
          <w:rFonts w:ascii="Verdana" w:hAnsi="Verdana"/>
          <w:b w:val="0"/>
          <w:sz w:val="20"/>
          <w:szCs w:val="20"/>
        </w:rPr>
        <w:t xml:space="preserve"> </w:t>
      </w:r>
      <w:r w:rsidR="00DE5475" w:rsidRPr="005242A4">
        <w:rPr>
          <w:rFonts w:ascii="Verdana" w:hAnsi="Verdana"/>
          <w:b w:val="0"/>
          <w:sz w:val="20"/>
          <w:szCs w:val="20"/>
        </w:rPr>
        <w:t xml:space="preserve">prvku </w:t>
      </w:r>
      <w:r w:rsidR="00C31DC3" w:rsidRPr="005242A4">
        <w:rPr>
          <w:rFonts w:ascii="Verdana" w:hAnsi="Verdana"/>
          <w:b w:val="0"/>
          <w:sz w:val="20"/>
          <w:szCs w:val="20"/>
        </w:rPr>
        <w:t>v </w:t>
      </w:r>
      <w:r w:rsidR="001628C7" w:rsidRPr="005242A4">
        <w:rPr>
          <w:rFonts w:ascii="Verdana" w:hAnsi="Verdana"/>
          <w:b w:val="0"/>
          <w:sz w:val="20"/>
          <w:szCs w:val="20"/>
        </w:rPr>
        <w:t>horské</w:t>
      </w:r>
      <w:r w:rsidR="00C31DC3" w:rsidRPr="005242A4">
        <w:rPr>
          <w:rFonts w:ascii="Verdana" w:hAnsi="Verdana"/>
          <w:b w:val="0"/>
          <w:sz w:val="20"/>
          <w:szCs w:val="20"/>
        </w:rPr>
        <w:t xml:space="preserve"> krajině </w:t>
      </w:r>
      <w:r w:rsidR="00DE5475" w:rsidRPr="005242A4">
        <w:rPr>
          <w:rFonts w:ascii="Verdana" w:hAnsi="Verdana"/>
          <w:b w:val="0"/>
          <w:sz w:val="20"/>
          <w:szCs w:val="20"/>
        </w:rPr>
        <w:t>ocenila skloubení „</w:t>
      </w:r>
      <w:r w:rsidR="00DE5475" w:rsidRPr="005242A4">
        <w:rPr>
          <w:rFonts w:ascii="Verdana" w:hAnsi="Verdana"/>
          <w:b w:val="0"/>
          <w:i/>
          <w:sz w:val="20"/>
          <w:szCs w:val="20"/>
        </w:rPr>
        <w:t>místní stavební zvyklosti s moderním výrazem současné dřevostavby“.</w:t>
      </w:r>
    </w:p>
    <w:p w14:paraId="582D1FAD" w14:textId="77777777" w:rsidR="006F61F3" w:rsidRPr="005242A4" w:rsidRDefault="006F61F3" w:rsidP="002660A4">
      <w:pPr>
        <w:pStyle w:val="Nadpis1"/>
        <w:spacing w:before="0" w:beforeAutospacing="0" w:after="0" w:afterAutospacing="0" w:line="276" w:lineRule="auto"/>
        <w:jc w:val="both"/>
        <w:rPr>
          <w:rFonts w:ascii="Verdana" w:hAnsi="Verdana"/>
          <w:b w:val="0"/>
          <w:sz w:val="20"/>
          <w:szCs w:val="20"/>
        </w:rPr>
      </w:pPr>
    </w:p>
    <w:p w14:paraId="6BB1588B" w14:textId="0D9F94F8" w:rsidR="00931C20" w:rsidRPr="005242A4" w:rsidRDefault="004125CD" w:rsidP="002660A4">
      <w:pPr>
        <w:pStyle w:val="Nadpis1"/>
        <w:spacing w:before="0" w:beforeAutospacing="0" w:after="0" w:afterAutospacing="0" w:line="276" w:lineRule="auto"/>
        <w:jc w:val="both"/>
        <w:rPr>
          <w:rFonts w:ascii="Verdana" w:hAnsi="Verdana" w:cs="Cordia New"/>
          <w:color w:val="C00000"/>
          <w:sz w:val="20"/>
          <w:szCs w:val="20"/>
        </w:rPr>
      </w:pPr>
      <w:r w:rsidRPr="005242A4">
        <w:rPr>
          <w:rFonts w:ascii="Verdana" w:hAnsi="Verdana" w:cs="Cordia New"/>
          <w:color w:val="C00000"/>
          <w:sz w:val="20"/>
          <w:szCs w:val="20"/>
        </w:rPr>
        <w:t>OCENĚNÍ ZA VÝJIMEČNÝ POČIN V OBLASTI ARCHITEKTURY</w:t>
      </w:r>
      <w:r w:rsidR="00680702" w:rsidRPr="005242A4">
        <w:rPr>
          <w:rFonts w:ascii="Verdana" w:hAnsi="Verdana" w:cs="Cordia New"/>
          <w:color w:val="C00000"/>
          <w:sz w:val="20"/>
          <w:szCs w:val="20"/>
        </w:rPr>
        <w:t xml:space="preserve"> </w:t>
      </w:r>
    </w:p>
    <w:p w14:paraId="15FE1865" w14:textId="77777777" w:rsidR="004125CD" w:rsidRPr="005242A4" w:rsidRDefault="004125CD" w:rsidP="002660A4">
      <w:pPr>
        <w:pStyle w:val="Nadpis1"/>
        <w:spacing w:before="0" w:beforeAutospacing="0" w:after="0" w:afterAutospacing="0" w:line="276" w:lineRule="auto"/>
        <w:jc w:val="both"/>
        <w:rPr>
          <w:rFonts w:ascii="Verdana" w:hAnsi="Verdana"/>
          <w:sz w:val="20"/>
          <w:szCs w:val="20"/>
        </w:rPr>
      </w:pPr>
    </w:p>
    <w:p w14:paraId="572A3631" w14:textId="07AAE464" w:rsidR="001628C7" w:rsidRPr="005242A4" w:rsidRDefault="001628C7" w:rsidP="002660A4">
      <w:pPr>
        <w:pStyle w:val="Nadpis1"/>
        <w:spacing w:before="0" w:beforeAutospacing="0" w:after="0" w:afterAutospacing="0" w:line="276" w:lineRule="auto"/>
        <w:jc w:val="both"/>
        <w:rPr>
          <w:rFonts w:ascii="Verdana" w:hAnsi="Verdana"/>
          <w:b w:val="0"/>
          <w:sz w:val="20"/>
          <w:szCs w:val="20"/>
        </w:rPr>
      </w:pPr>
      <w:r w:rsidRPr="005242A4">
        <w:rPr>
          <w:rFonts w:ascii="Verdana" w:hAnsi="Verdana"/>
          <w:b w:val="0"/>
          <w:sz w:val="20"/>
          <w:szCs w:val="20"/>
        </w:rPr>
        <w:t xml:space="preserve">Akademie ČCA každoročně uděluje také ocenění za </w:t>
      </w:r>
      <w:hyperlink r:id="rId27" w:history="1">
        <w:r w:rsidRPr="0016469D">
          <w:rPr>
            <w:rStyle w:val="Hypertextovodkaz"/>
            <w:rFonts w:ascii="Verdana" w:hAnsi="Verdana"/>
            <w:bCs w:val="0"/>
            <w:sz w:val="20"/>
            <w:szCs w:val="20"/>
          </w:rPr>
          <w:t xml:space="preserve">výjimečné aktivity </w:t>
        </w:r>
        <w:r w:rsidR="004125CD" w:rsidRPr="0016469D">
          <w:rPr>
            <w:rStyle w:val="Hypertextovodkaz"/>
            <w:rFonts w:ascii="Verdana" w:hAnsi="Verdana"/>
            <w:bCs w:val="0"/>
            <w:sz w:val="20"/>
            <w:szCs w:val="20"/>
          </w:rPr>
          <w:t>v oblasti</w:t>
        </w:r>
        <w:r w:rsidRPr="0016469D">
          <w:rPr>
            <w:rStyle w:val="Hypertextovodkaz"/>
            <w:rFonts w:ascii="Verdana" w:hAnsi="Verdana"/>
            <w:bCs w:val="0"/>
            <w:sz w:val="20"/>
            <w:szCs w:val="20"/>
          </w:rPr>
          <w:t xml:space="preserve"> architektury</w:t>
        </w:r>
      </w:hyperlink>
      <w:r w:rsidRPr="005242A4">
        <w:rPr>
          <w:rFonts w:ascii="Verdana" w:hAnsi="Verdana"/>
          <w:b w:val="0"/>
          <w:sz w:val="20"/>
          <w:szCs w:val="20"/>
        </w:rPr>
        <w:t xml:space="preserve">. Letos </w:t>
      </w:r>
      <w:r w:rsidR="00A60A7E" w:rsidRPr="005242A4">
        <w:rPr>
          <w:rFonts w:ascii="Verdana" w:hAnsi="Verdana"/>
          <w:b w:val="0"/>
          <w:sz w:val="20"/>
          <w:szCs w:val="20"/>
        </w:rPr>
        <w:t xml:space="preserve">v červnu </w:t>
      </w:r>
      <w:r w:rsidR="00D6719B">
        <w:rPr>
          <w:rFonts w:ascii="Verdana" w:hAnsi="Verdana"/>
          <w:b w:val="0"/>
          <w:sz w:val="20"/>
          <w:szCs w:val="20"/>
        </w:rPr>
        <w:t xml:space="preserve">si toto ocenění </w:t>
      </w:r>
      <w:r w:rsidR="001C2F27">
        <w:rPr>
          <w:rFonts w:ascii="Verdana" w:hAnsi="Verdana"/>
          <w:b w:val="0"/>
          <w:sz w:val="20"/>
          <w:szCs w:val="20"/>
        </w:rPr>
        <w:t xml:space="preserve">na </w:t>
      </w:r>
      <w:r w:rsidR="0016469D">
        <w:rPr>
          <w:rFonts w:ascii="Verdana" w:hAnsi="Verdana"/>
          <w:b w:val="0"/>
          <w:sz w:val="20"/>
          <w:szCs w:val="20"/>
        </w:rPr>
        <w:t>n</w:t>
      </w:r>
      <w:r w:rsidR="001C2F27">
        <w:rPr>
          <w:rFonts w:ascii="Verdana" w:hAnsi="Verdana"/>
          <w:b w:val="0"/>
          <w:sz w:val="20"/>
          <w:szCs w:val="20"/>
        </w:rPr>
        <w:t xml:space="preserve">ominačním večeru ČCA </w:t>
      </w:r>
      <w:r w:rsidR="006E3713">
        <w:rPr>
          <w:rFonts w:ascii="Verdana" w:hAnsi="Verdana"/>
          <w:b w:val="0"/>
          <w:sz w:val="20"/>
          <w:szCs w:val="20"/>
        </w:rPr>
        <w:t>v Holešovické tržnici</w:t>
      </w:r>
      <w:r w:rsidR="0016469D">
        <w:rPr>
          <w:rFonts w:ascii="Verdana" w:hAnsi="Verdana"/>
          <w:b w:val="0"/>
          <w:sz w:val="20"/>
          <w:szCs w:val="20"/>
        </w:rPr>
        <w:t xml:space="preserve"> převzali architekti </w:t>
      </w:r>
      <w:r w:rsidR="001C2F27">
        <w:rPr>
          <w:rFonts w:ascii="Verdana" w:hAnsi="Verdana"/>
          <w:bCs w:val="0"/>
          <w:sz w:val="20"/>
          <w:szCs w:val="20"/>
        </w:rPr>
        <w:t>Lukáš Smetana a Zdenek Balík</w:t>
      </w:r>
      <w:r w:rsidRPr="005242A4">
        <w:rPr>
          <w:rFonts w:ascii="Verdana" w:hAnsi="Verdana"/>
          <w:b w:val="0"/>
          <w:sz w:val="20"/>
          <w:szCs w:val="20"/>
        </w:rPr>
        <w:t xml:space="preserve"> za </w:t>
      </w:r>
      <w:r w:rsidR="00446202" w:rsidRPr="005242A4">
        <w:rPr>
          <w:rFonts w:ascii="Verdana" w:hAnsi="Verdana"/>
          <w:b w:val="0"/>
          <w:sz w:val="20"/>
          <w:szCs w:val="20"/>
        </w:rPr>
        <w:t>iniciativu vedoucí k</w:t>
      </w:r>
      <w:r w:rsidR="001C2F27">
        <w:rPr>
          <w:rFonts w:ascii="Verdana" w:hAnsi="Verdana"/>
          <w:b w:val="0"/>
          <w:sz w:val="20"/>
          <w:szCs w:val="20"/>
        </w:rPr>
        <w:t xml:space="preserve"> záchraně a </w:t>
      </w:r>
      <w:r w:rsidR="00446202" w:rsidRPr="005242A4">
        <w:rPr>
          <w:rFonts w:ascii="Verdana" w:hAnsi="Verdana"/>
          <w:b w:val="0"/>
          <w:sz w:val="20"/>
          <w:szCs w:val="20"/>
        </w:rPr>
        <w:t xml:space="preserve">vydařené konverzi </w:t>
      </w:r>
      <w:r w:rsidRPr="005242A4">
        <w:rPr>
          <w:rFonts w:ascii="Verdana" w:hAnsi="Verdana"/>
          <w:b w:val="0"/>
          <w:sz w:val="20"/>
          <w:szCs w:val="20"/>
        </w:rPr>
        <w:t>Gočárových Automatických mlýnů</w:t>
      </w:r>
      <w:r w:rsidR="00446202" w:rsidRPr="005242A4">
        <w:rPr>
          <w:rFonts w:ascii="Verdana" w:hAnsi="Verdana"/>
          <w:b w:val="0"/>
          <w:sz w:val="20"/>
          <w:szCs w:val="20"/>
        </w:rPr>
        <w:t xml:space="preserve">, které jsou dnes centrem kulturního a společenského dění v Pardubicích. Ostatně smysluplnost této činnosti a kvalitně odvedená práce neušla </w:t>
      </w:r>
      <w:r w:rsidR="001C2F27">
        <w:rPr>
          <w:rFonts w:ascii="Verdana" w:hAnsi="Verdana"/>
          <w:b w:val="0"/>
          <w:sz w:val="20"/>
          <w:szCs w:val="20"/>
        </w:rPr>
        <w:t xml:space="preserve">ani </w:t>
      </w:r>
      <w:r w:rsidR="00446202" w:rsidRPr="005242A4">
        <w:rPr>
          <w:rFonts w:ascii="Verdana" w:hAnsi="Verdana"/>
          <w:b w:val="0"/>
          <w:sz w:val="20"/>
          <w:szCs w:val="20"/>
        </w:rPr>
        <w:t xml:space="preserve">pozornosti </w:t>
      </w:r>
      <w:r w:rsidR="001C2F27">
        <w:rPr>
          <w:rFonts w:ascii="Verdana" w:hAnsi="Verdana"/>
          <w:b w:val="0"/>
          <w:sz w:val="20"/>
          <w:szCs w:val="20"/>
        </w:rPr>
        <w:t>poroty</w:t>
      </w:r>
      <w:r w:rsidR="00C06546" w:rsidRPr="005242A4">
        <w:rPr>
          <w:rFonts w:ascii="Verdana" w:hAnsi="Verdana"/>
          <w:b w:val="0"/>
          <w:sz w:val="20"/>
          <w:szCs w:val="20"/>
        </w:rPr>
        <w:t xml:space="preserve"> ČCA</w:t>
      </w:r>
      <w:r w:rsidR="00446202" w:rsidRPr="005242A4">
        <w:rPr>
          <w:rFonts w:ascii="Verdana" w:hAnsi="Verdana"/>
          <w:b w:val="0"/>
          <w:sz w:val="20"/>
          <w:szCs w:val="20"/>
        </w:rPr>
        <w:t>, jež adaptaci obilného sila</w:t>
      </w:r>
      <w:r w:rsidR="006351E6" w:rsidRPr="005242A4">
        <w:rPr>
          <w:rFonts w:ascii="Verdana" w:hAnsi="Verdana"/>
          <w:b w:val="0"/>
          <w:sz w:val="20"/>
          <w:szCs w:val="20"/>
        </w:rPr>
        <w:t xml:space="preserve"> </w:t>
      </w:r>
      <w:r w:rsidR="00D6719B">
        <w:rPr>
          <w:rFonts w:ascii="Verdana" w:hAnsi="Verdana"/>
          <w:b w:val="0"/>
          <w:sz w:val="20"/>
          <w:szCs w:val="20"/>
        </w:rPr>
        <w:t>v areálu Automatických mlýnů</w:t>
      </w:r>
      <w:r w:rsidR="006351E6" w:rsidRPr="005242A4">
        <w:rPr>
          <w:rFonts w:ascii="Verdana" w:hAnsi="Verdana"/>
          <w:b w:val="0"/>
          <w:sz w:val="20"/>
          <w:szCs w:val="20"/>
        </w:rPr>
        <w:t xml:space="preserve"> </w:t>
      </w:r>
      <w:r w:rsidR="00C422AF">
        <w:rPr>
          <w:rFonts w:ascii="Verdana" w:hAnsi="Verdana"/>
          <w:b w:val="0"/>
          <w:sz w:val="20"/>
          <w:szCs w:val="20"/>
        </w:rPr>
        <w:t>vybrala</w:t>
      </w:r>
      <w:r w:rsidR="00C06546" w:rsidRPr="005242A4">
        <w:rPr>
          <w:rFonts w:ascii="Verdana" w:hAnsi="Verdana"/>
          <w:b w:val="0"/>
          <w:sz w:val="20"/>
          <w:szCs w:val="20"/>
        </w:rPr>
        <w:t xml:space="preserve"> mezi letošní finalisty</w:t>
      </w:r>
      <w:r w:rsidR="001C2F27">
        <w:rPr>
          <w:rFonts w:ascii="Verdana" w:hAnsi="Verdana"/>
          <w:b w:val="0"/>
          <w:sz w:val="20"/>
          <w:szCs w:val="20"/>
        </w:rPr>
        <w:t xml:space="preserve"> (viz výše)</w:t>
      </w:r>
      <w:r w:rsidR="00C06546" w:rsidRPr="005242A4">
        <w:rPr>
          <w:rFonts w:ascii="Verdana" w:hAnsi="Verdana"/>
          <w:b w:val="0"/>
          <w:sz w:val="20"/>
          <w:szCs w:val="20"/>
        </w:rPr>
        <w:t>.</w:t>
      </w:r>
    </w:p>
    <w:p w14:paraId="614889E6" w14:textId="47B988E9" w:rsidR="008809B3" w:rsidRPr="005242A4" w:rsidRDefault="008809B3" w:rsidP="00530FF1">
      <w:pPr>
        <w:autoSpaceDE w:val="0"/>
        <w:autoSpaceDN w:val="0"/>
        <w:adjustRightInd w:val="0"/>
        <w:spacing w:after="0"/>
        <w:jc w:val="both"/>
        <w:rPr>
          <w:rFonts w:ascii="Verdana" w:hAnsi="Verdana" w:cs="Akkurat Pro"/>
          <w:sz w:val="20"/>
          <w:szCs w:val="20"/>
        </w:rPr>
      </w:pPr>
    </w:p>
    <w:p w14:paraId="6CE8E478" w14:textId="77777777" w:rsidR="001F0E93" w:rsidRPr="005242A4" w:rsidRDefault="001F0E93" w:rsidP="00530FF1">
      <w:pPr>
        <w:autoSpaceDE w:val="0"/>
        <w:autoSpaceDN w:val="0"/>
        <w:adjustRightInd w:val="0"/>
        <w:spacing w:after="0"/>
        <w:jc w:val="both"/>
        <w:rPr>
          <w:rFonts w:ascii="Verdana" w:hAnsi="Verdana" w:cs="Akkurat Pro"/>
          <w:b/>
          <w:bCs/>
          <w:sz w:val="20"/>
          <w:szCs w:val="20"/>
        </w:rPr>
      </w:pPr>
    </w:p>
    <w:p w14:paraId="1F4F3764" w14:textId="5430BDA9" w:rsidR="004125CD" w:rsidRPr="005242A4" w:rsidRDefault="004125CD" w:rsidP="00530FF1">
      <w:pPr>
        <w:autoSpaceDE w:val="0"/>
        <w:autoSpaceDN w:val="0"/>
        <w:adjustRightInd w:val="0"/>
        <w:spacing w:after="0"/>
        <w:jc w:val="both"/>
        <w:rPr>
          <w:rFonts w:ascii="Verdana" w:hAnsi="Verdana" w:cs="Akkurat Pro"/>
          <w:b/>
          <w:bCs/>
          <w:sz w:val="20"/>
          <w:szCs w:val="20"/>
        </w:rPr>
      </w:pPr>
      <w:r w:rsidRPr="005242A4">
        <w:rPr>
          <w:rFonts w:ascii="Verdana" w:hAnsi="Verdana" w:cs="Akkurat Pro"/>
          <w:b/>
          <w:bCs/>
          <w:sz w:val="20"/>
          <w:szCs w:val="20"/>
        </w:rPr>
        <w:t>PODĚKOVÁNÍ</w:t>
      </w:r>
    </w:p>
    <w:p w14:paraId="1DB7E675" w14:textId="5D1D9D1E" w:rsidR="00D00655" w:rsidRDefault="00F0581B" w:rsidP="00530FF1">
      <w:pPr>
        <w:spacing w:after="0"/>
        <w:jc w:val="both"/>
        <w:rPr>
          <w:rFonts w:ascii="Verdana" w:hAnsi="Verdana" w:cs="Cordia New"/>
          <w:sz w:val="20"/>
          <w:szCs w:val="20"/>
        </w:rPr>
      </w:pPr>
      <w:r w:rsidRPr="005242A4">
        <w:rPr>
          <w:rFonts w:ascii="Verdana" w:hAnsi="Verdana" w:cs="Cordia New"/>
          <w:sz w:val="20"/>
          <w:szCs w:val="20"/>
        </w:rPr>
        <w:t xml:space="preserve">Česká cena za architekturu se již </w:t>
      </w:r>
      <w:r w:rsidR="00B21D25" w:rsidRPr="005242A4">
        <w:rPr>
          <w:rFonts w:ascii="Verdana" w:hAnsi="Verdana" w:cs="Cordia New"/>
          <w:sz w:val="20"/>
          <w:szCs w:val="20"/>
        </w:rPr>
        <w:t>po</w:t>
      </w:r>
      <w:r w:rsidR="00DA756F" w:rsidRPr="005242A4">
        <w:rPr>
          <w:rFonts w:ascii="Verdana" w:hAnsi="Verdana" w:cs="Cordia New"/>
          <w:sz w:val="20"/>
          <w:szCs w:val="20"/>
        </w:rPr>
        <w:t>šest</w:t>
      </w:r>
      <w:r w:rsidR="00344D8A" w:rsidRPr="005242A4">
        <w:rPr>
          <w:rFonts w:ascii="Verdana" w:hAnsi="Verdana" w:cs="Cordia New"/>
          <w:sz w:val="20"/>
          <w:szCs w:val="20"/>
        </w:rPr>
        <w:t>é</w:t>
      </w:r>
      <w:r w:rsidRPr="005242A4">
        <w:rPr>
          <w:rFonts w:ascii="Verdana" w:hAnsi="Verdana" w:cs="Cordia New"/>
          <w:sz w:val="20"/>
          <w:szCs w:val="20"/>
        </w:rPr>
        <w:t xml:space="preserve"> kon</w:t>
      </w:r>
      <w:r w:rsidR="00C422AF">
        <w:rPr>
          <w:rFonts w:ascii="Verdana" w:hAnsi="Verdana" w:cs="Cordia New"/>
          <w:sz w:val="20"/>
          <w:szCs w:val="20"/>
        </w:rPr>
        <w:t>ala</w:t>
      </w:r>
      <w:r w:rsidRPr="005242A4">
        <w:rPr>
          <w:rFonts w:ascii="Verdana" w:hAnsi="Verdana" w:cs="Cordia New"/>
          <w:sz w:val="20"/>
          <w:szCs w:val="20"/>
        </w:rPr>
        <w:t xml:space="preserve"> za podpory generálního partnera</w:t>
      </w:r>
      <w:r w:rsidR="00DA756F" w:rsidRPr="005242A4">
        <w:rPr>
          <w:rFonts w:ascii="Verdana" w:hAnsi="Verdana" w:cs="Cordia New"/>
          <w:sz w:val="20"/>
          <w:szCs w:val="20"/>
        </w:rPr>
        <w:t>, jímž je</w:t>
      </w:r>
      <w:r w:rsidRPr="005242A4">
        <w:rPr>
          <w:rFonts w:ascii="Verdana" w:hAnsi="Verdana" w:cs="Cordia New"/>
          <w:sz w:val="20"/>
          <w:szCs w:val="20"/>
        </w:rPr>
        <w:t xml:space="preserve"> společnost </w:t>
      </w:r>
      <w:proofErr w:type="spellStart"/>
      <w:r w:rsidRPr="005242A4">
        <w:rPr>
          <w:rFonts w:ascii="Verdana" w:hAnsi="Verdana" w:cs="Cordia New"/>
          <w:sz w:val="20"/>
          <w:szCs w:val="20"/>
        </w:rPr>
        <w:t>Central</w:t>
      </w:r>
      <w:proofErr w:type="spellEnd"/>
      <w:r w:rsidRPr="005242A4">
        <w:rPr>
          <w:rFonts w:ascii="Verdana" w:hAnsi="Verdana" w:cs="Cordia New"/>
          <w:sz w:val="20"/>
          <w:szCs w:val="20"/>
        </w:rPr>
        <w:t xml:space="preserve"> Group</w:t>
      </w:r>
      <w:r w:rsidR="00DA756F" w:rsidRPr="005242A4">
        <w:rPr>
          <w:rFonts w:ascii="Verdana" w:hAnsi="Verdana" w:cs="Cordia New"/>
          <w:sz w:val="20"/>
          <w:szCs w:val="20"/>
        </w:rPr>
        <w:t xml:space="preserve"> –</w:t>
      </w:r>
      <w:r w:rsidRPr="005242A4">
        <w:rPr>
          <w:rFonts w:ascii="Verdana" w:hAnsi="Verdana" w:cs="Cordia New"/>
          <w:sz w:val="20"/>
          <w:szCs w:val="20"/>
        </w:rPr>
        <w:t xml:space="preserve"> největší rezidenční stavitel v ČR. Svoji přízeň přehlí</w:t>
      </w:r>
      <w:r w:rsidR="0053514A" w:rsidRPr="005242A4">
        <w:rPr>
          <w:rFonts w:ascii="Verdana" w:hAnsi="Verdana" w:cs="Cordia New"/>
          <w:sz w:val="20"/>
          <w:szCs w:val="20"/>
        </w:rPr>
        <w:t xml:space="preserve">dce zachovávají </w:t>
      </w:r>
      <w:r w:rsidR="00DA756F" w:rsidRPr="005242A4">
        <w:rPr>
          <w:rFonts w:ascii="Verdana" w:hAnsi="Verdana" w:cs="Cordia New"/>
          <w:sz w:val="20"/>
          <w:szCs w:val="20"/>
        </w:rPr>
        <w:t xml:space="preserve">také </w:t>
      </w:r>
      <w:r w:rsidR="005E166E" w:rsidRPr="005242A4">
        <w:rPr>
          <w:rFonts w:ascii="Verdana" w:hAnsi="Verdana" w:cs="Cordia New"/>
          <w:sz w:val="20"/>
          <w:szCs w:val="20"/>
        </w:rPr>
        <w:t xml:space="preserve">čtyři </w:t>
      </w:r>
      <w:r w:rsidR="0053514A" w:rsidRPr="005242A4">
        <w:rPr>
          <w:rFonts w:ascii="Verdana" w:hAnsi="Verdana" w:cs="Cordia New"/>
          <w:sz w:val="20"/>
          <w:szCs w:val="20"/>
        </w:rPr>
        <w:t>hlavní partneři</w:t>
      </w:r>
      <w:r w:rsidR="00DA756F" w:rsidRPr="005242A4">
        <w:rPr>
          <w:rFonts w:ascii="Verdana" w:hAnsi="Verdana" w:cs="Cordia New"/>
          <w:sz w:val="20"/>
          <w:szCs w:val="20"/>
        </w:rPr>
        <w:t xml:space="preserve"> –</w:t>
      </w:r>
      <w:r w:rsidR="0053514A" w:rsidRPr="005242A4">
        <w:rPr>
          <w:rFonts w:ascii="Verdana" w:hAnsi="Verdana" w:cs="Cordia New"/>
          <w:sz w:val="20"/>
          <w:szCs w:val="20"/>
        </w:rPr>
        <w:t xml:space="preserve"> společnost </w:t>
      </w:r>
      <w:r w:rsidR="00DA756F" w:rsidRPr="005242A4">
        <w:rPr>
          <w:rFonts w:ascii="Verdana" w:hAnsi="Verdana" w:cs="Cordia New"/>
          <w:sz w:val="20"/>
          <w:szCs w:val="20"/>
        </w:rPr>
        <w:t xml:space="preserve">VEKRA, KKCG Real </w:t>
      </w:r>
      <w:proofErr w:type="spellStart"/>
      <w:r w:rsidR="00DA756F" w:rsidRPr="005242A4">
        <w:rPr>
          <w:rFonts w:ascii="Verdana" w:hAnsi="Verdana" w:cs="Cordia New"/>
          <w:sz w:val="20"/>
          <w:szCs w:val="20"/>
        </w:rPr>
        <w:t>Estate</w:t>
      </w:r>
      <w:proofErr w:type="spellEnd"/>
      <w:r w:rsidR="00DA756F" w:rsidRPr="005242A4">
        <w:rPr>
          <w:rFonts w:ascii="Verdana" w:hAnsi="Verdana" w:cs="Cordia New"/>
          <w:sz w:val="20"/>
          <w:szCs w:val="20"/>
        </w:rPr>
        <w:t xml:space="preserve">, </w:t>
      </w:r>
      <w:r w:rsidR="0053514A" w:rsidRPr="005242A4">
        <w:rPr>
          <w:rFonts w:ascii="Verdana" w:hAnsi="Verdana" w:cs="Cordia New"/>
          <w:sz w:val="20"/>
          <w:szCs w:val="20"/>
        </w:rPr>
        <w:t>V</w:t>
      </w:r>
      <w:r w:rsidR="0052751C" w:rsidRPr="005242A4">
        <w:rPr>
          <w:rFonts w:ascii="Verdana" w:hAnsi="Verdana" w:cs="Cordia New"/>
          <w:sz w:val="20"/>
          <w:szCs w:val="20"/>
        </w:rPr>
        <w:t>ELUX</w:t>
      </w:r>
      <w:r w:rsidR="0053514A" w:rsidRPr="005242A4">
        <w:rPr>
          <w:rFonts w:ascii="Verdana" w:hAnsi="Verdana" w:cs="Cordia New"/>
          <w:sz w:val="20"/>
          <w:szCs w:val="20"/>
        </w:rPr>
        <w:t xml:space="preserve"> </w:t>
      </w:r>
      <w:r w:rsidRPr="005242A4">
        <w:rPr>
          <w:rFonts w:ascii="Verdana" w:hAnsi="Verdana" w:cs="Cordia New"/>
          <w:sz w:val="20"/>
          <w:szCs w:val="20"/>
        </w:rPr>
        <w:t>a</w:t>
      </w:r>
      <w:r w:rsidR="009009E0">
        <w:rPr>
          <w:rFonts w:ascii="Verdana" w:hAnsi="Verdana" w:cs="Cordia New"/>
          <w:sz w:val="20"/>
          <w:szCs w:val="20"/>
        </w:rPr>
        <w:t> </w:t>
      </w:r>
      <w:r w:rsidR="004A4470" w:rsidRPr="005242A4">
        <w:rPr>
          <w:rFonts w:ascii="Verdana" w:hAnsi="Verdana" w:cs="Cordia New"/>
          <w:sz w:val="20"/>
          <w:szCs w:val="20"/>
        </w:rPr>
        <w:t>Centrum architektury a městského plánování v Praze.</w:t>
      </w:r>
      <w:r w:rsidR="00A57E21" w:rsidRPr="005242A4">
        <w:rPr>
          <w:rFonts w:ascii="Verdana" w:hAnsi="Verdana" w:cs="Cordia New"/>
          <w:sz w:val="20"/>
          <w:szCs w:val="20"/>
        </w:rPr>
        <w:t xml:space="preserve"> Partner</w:t>
      </w:r>
      <w:r w:rsidR="005E166E" w:rsidRPr="005242A4">
        <w:rPr>
          <w:rFonts w:ascii="Verdana" w:hAnsi="Verdana" w:cs="Cordia New"/>
          <w:sz w:val="20"/>
          <w:szCs w:val="20"/>
        </w:rPr>
        <w:t>y</w:t>
      </w:r>
      <w:r w:rsidR="00A57E21" w:rsidRPr="005242A4">
        <w:rPr>
          <w:rFonts w:ascii="Verdana" w:hAnsi="Verdana" w:cs="Cordia New"/>
          <w:sz w:val="20"/>
          <w:szCs w:val="20"/>
        </w:rPr>
        <w:t xml:space="preserve"> galavečera </w:t>
      </w:r>
      <w:r w:rsidR="00C06546" w:rsidRPr="005242A4">
        <w:rPr>
          <w:rFonts w:ascii="Verdana" w:hAnsi="Verdana" w:cs="Cordia New"/>
          <w:sz w:val="20"/>
          <w:szCs w:val="20"/>
        </w:rPr>
        <w:t>byl</w:t>
      </w:r>
      <w:r w:rsidR="005E166E" w:rsidRPr="005242A4">
        <w:rPr>
          <w:rFonts w:ascii="Verdana" w:hAnsi="Verdana" w:cs="Cordia New"/>
          <w:sz w:val="20"/>
          <w:szCs w:val="20"/>
        </w:rPr>
        <w:t>y</w:t>
      </w:r>
      <w:r w:rsidR="00A57E21" w:rsidRPr="005242A4">
        <w:rPr>
          <w:rFonts w:ascii="Verdana" w:hAnsi="Verdana" w:cs="Cordia New"/>
          <w:sz w:val="20"/>
          <w:szCs w:val="20"/>
        </w:rPr>
        <w:t xml:space="preserve"> společnost</w:t>
      </w:r>
      <w:r w:rsidR="005E166E" w:rsidRPr="005242A4">
        <w:rPr>
          <w:rFonts w:ascii="Verdana" w:hAnsi="Verdana" w:cs="Cordia New"/>
          <w:sz w:val="20"/>
          <w:szCs w:val="20"/>
        </w:rPr>
        <w:t>i</w:t>
      </w:r>
      <w:r w:rsidR="00A57E21" w:rsidRPr="005242A4">
        <w:rPr>
          <w:rFonts w:ascii="Verdana" w:hAnsi="Verdana" w:cs="Cordia New"/>
          <w:sz w:val="20"/>
          <w:szCs w:val="20"/>
        </w:rPr>
        <w:t xml:space="preserve"> </w:t>
      </w:r>
      <w:proofErr w:type="spellStart"/>
      <w:r w:rsidR="00A57E21" w:rsidRPr="005242A4">
        <w:rPr>
          <w:rFonts w:ascii="Verdana" w:hAnsi="Verdana" w:cs="Cordia New"/>
          <w:sz w:val="20"/>
          <w:szCs w:val="20"/>
        </w:rPr>
        <w:t>Lenovo</w:t>
      </w:r>
      <w:proofErr w:type="spellEnd"/>
      <w:r w:rsidR="00DA756F" w:rsidRPr="005242A4">
        <w:rPr>
          <w:rFonts w:ascii="Verdana" w:hAnsi="Verdana" w:cs="Cordia New"/>
          <w:sz w:val="20"/>
          <w:szCs w:val="20"/>
        </w:rPr>
        <w:t xml:space="preserve"> a PERI</w:t>
      </w:r>
      <w:r w:rsidR="00A57E21" w:rsidRPr="005242A4">
        <w:rPr>
          <w:rFonts w:ascii="Verdana" w:hAnsi="Verdana" w:cs="Cordia New"/>
          <w:sz w:val="20"/>
          <w:szCs w:val="20"/>
        </w:rPr>
        <w:t>.</w:t>
      </w:r>
      <w:r w:rsidR="004125CD" w:rsidRPr="005242A4">
        <w:rPr>
          <w:rFonts w:ascii="Verdana" w:hAnsi="Verdana" w:cs="Cordia New"/>
          <w:sz w:val="20"/>
          <w:szCs w:val="20"/>
        </w:rPr>
        <w:t xml:space="preserve"> Děkujeme!</w:t>
      </w:r>
    </w:p>
    <w:p w14:paraId="0E892284" w14:textId="77777777" w:rsidR="00D00655" w:rsidRDefault="00D00655">
      <w:pPr>
        <w:spacing w:after="160" w:line="259" w:lineRule="auto"/>
        <w:rPr>
          <w:rFonts w:ascii="Verdana" w:hAnsi="Verdana" w:cs="Cordia New"/>
          <w:sz w:val="20"/>
          <w:szCs w:val="20"/>
        </w:rPr>
      </w:pPr>
      <w:r>
        <w:rPr>
          <w:rFonts w:ascii="Verdana" w:hAnsi="Verdana" w:cs="Cordia New"/>
          <w:sz w:val="20"/>
          <w:szCs w:val="20"/>
        </w:rPr>
        <w:br w:type="page"/>
      </w:r>
    </w:p>
    <w:p w14:paraId="659948EB" w14:textId="77777777" w:rsidR="00D00655" w:rsidRPr="005242A4" w:rsidRDefault="00D00655" w:rsidP="00D0065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outlineLvl w:val="0"/>
        <w:rPr>
          <w:rFonts w:ascii="Verdana" w:hAnsi="Verdana" w:cs="Cordia New"/>
          <w:b/>
          <w:bCs/>
          <w:sz w:val="20"/>
          <w:szCs w:val="20"/>
        </w:rPr>
      </w:pPr>
      <w:r w:rsidRPr="005242A4">
        <w:rPr>
          <w:rFonts w:ascii="Verdana" w:hAnsi="Verdana" w:cs="Cordia New"/>
          <w:b/>
          <w:bCs/>
          <w:sz w:val="20"/>
          <w:szCs w:val="20"/>
        </w:rPr>
        <w:lastRenderedPageBreak/>
        <w:t>Česká cena za architekturu 2024 v číslech:</w:t>
      </w:r>
    </w:p>
    <w:p w14:paraId="448F57C8" w14:textId="799C3177"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
          <w:bCs/>
          <w:sz w:val="20"/>
          <w:szCs w:val="20"/>
        </w:rPr>
      </w:pPr>
      <w:r w:rsidRPr="005242A4">
        <w:rPr>
          <w:rFonts w:ascii="Verdana" w:hAnsi="Verdana" w:cs="Cordia New"/>
          <w:bCs/>
          <w:sz w:val="20"/>
          <w:szCs w:val="20"/>
        </w:rPr>
        <w:t>307 přihlášených realizací (</w:t>
      </w:r>
      <w:r w:rsidR="00C422AF">
        <w:rPr>
          <w:rFonts w:ascii="Verdana" w:hAnsi="Verdana" w:cs="Cordia New"/>
          <w:bCs/>
          <w:sz w:val="20"/>
          <w:szCs w:val="20"/>
        </w:rPr>
        <w:t xml:space="preserve">uzávěrka byla </w:t>
      </w:r>
      <w:r w:rsidRPr="005242A4">
        <w:rPr>
          <w:rFonts w:ascii="Verdana" w:hAnsi="Verdana" w:cs="Cordia New"/>
          <w:bCs/>
          <w:sz w:val="20"/>
          <w:szCs w:val="20"/>
        </w:rPr>
        <w:t>15. dubna)</w:t>
      </w:r>
    </w:p>
    <w:p w14:paraId="4A276986" w14:textId="77777777"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
          <w:bCs/>
          <w:sz w:val="20"/>
          <w:szCs w:val="20"/>
        </w:rPr>
      </w:pPr>
      <w:r w:rsidRPr="005242A4">
        <w:rPr>
          <w:rFonts w:ascii="Verdana" w:hAnsi="Verdana" w:cs="Cordia New"/>
          <w:bCs/>
          <w:sz w:val="20"/>
          <w:szCs w:val="20"/>
        </w:rPr>
        <w:t>31 nominovaných realizací (vyhlášeno 27. června)</w:t>
      </w:r>
    </w:p>
    <w:p w14:paraId="650819A9" w14:textId="77777777"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
          <w:bCs/>
          <w:sz w:val="20"/>
          <w:szCs w:val="20"/>
        </w:rPr>
      </w:pPr>
      <w:r w:rsidRPr="005242A4">
        <w:rPr>
          <w:rFonts w:ascii="Verdana" w:hAnsi="Verdana" w:cs="Cordia New"/>
          <w:bCs/>
          <w:sz w:val="20"/>
          <w:szCs w:val="20"/>
        </w:rPr>
        <w:t>1 hlavní cena (vyhlášeno 7. listopadu)</w:t>
      </w:r>
    </w:p>
    <w:p w14:paraId="02CD5C63" w14:textId="77777777"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
          <w:bCs/>
          <w:sz w:val="20"/>
          <w:szCs w:val="20"/>
        </w:rPr>
      </w:pPr>
      <w:r w:rsidRPr="005242A4">
        <w:rPr>
          <w:rFonts w:ascii="Verdana" w:hAnsi="Verdana" w:cs="Cordia New"/>
          <w:bCs/>
          <w:sz w:val="20"/>
          <w:szCs w:val="20"/>
        </w:rPr>
        <w:t>6 finalistů (vyhlášeno 7. listopadu)</w:t>
      </w:r>
    </w:p>
    <w:p w14:paraId="1B5DFC56" w14:textId="7613EFE2"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
          <w:bCs/>
          <w:sz w:val="20"/>
          <w:szCs w:val="20"/>
        </w:rPr>
      </w:pPr>
      <w:r w:rsidRPr="005242A4">
        <w:rPr>
          <w:rFonts w:ascii="Verdana" w:hAnsi="Verdana" w:cs="Cordia New"/>
          <w:bCs/>
          <w:sz w:val="20"/>
          <w:szCs w:val="20"/>
        </w:rPr>
        <w:t>1 čestné uznání</w:t>
      </w:r>
      <w:r w:rsidR="00C422AF">
        <w:rPr>
          <w:rFonts w:ascii="Verdana" w:hAnsi="Verdana" w:cs="Cordia New"/>
          <w:bCs/>
          <w:sz w:val="20"/>
          <w:szCs w:val="20"/>
        </w:rPr>
        <w:t xml:space="preserve"> poroty</w:t>
      </w:r>
      <w:r w:rsidRPr="005242A4">
        <w:rPr>
          <w:rFonts w:ascii="Verdana" w:hAnsi="Verdana" w:cs="Cordia New"/>
          <w:bCs/>
          <w:sz w:val="20"/>
          <w:szCs w:val="20"/>
        </w:rPr>
        <w:t xml:space="preserve"> (vyhlášeno 7. listopadu)</w:t>
      </w:r>
    </w:p>
    <w:p w14:paraId="7FA635D3" w14:textId="12319836"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Cs/>
          <w:sz w:val="20"/>
          <w:szCs w:val="20"/>
        </w:rPr>
      </w:pPr>
      <w:r w:rsidRPr="005242A4">
        <w:rPr>
          <w:rFonts w:ascii="Verdana" w:hAnsi="Verdana" w:cs="Cordia New"/>
          <w:bCs/>
          <w:sz w:val="20"/>
          <w:szCs w:val="20"/>
        </w:rPr>
        <w:t>Cena předsedy Senátu Parlamentu ČR Miloše Vystrčila (</w:t>
      </w:r>
      <w:r w:rsidR="00C422AF" w:rsidRPr="005242A4">
        <w:rPr>
          <w:rFonts w:ascii="Verdana" w:hAnsi="Verdana" w:cs="Cordia New"/>
          <w:bCs/>
          <w:sz w:val="20"/>
          <w:szCs w:val="20"/>
        </w:rPr>
        <w:t>vyhlášen</w:t>
      </w:r>
      <w:r w:rsidR="00C422AF">
        <w:rPr>
          <w:rFonts w:ascii="Verdana" w:hAnsi="Verdana" w:cs="Cordia New"/>
          <w:bCs/>
          <w:sz w:val="20"/>
          <w:szCs w:val="20"/>
        </w:rPr>
        <w:t>a</w:t>
      </w:r>
      <w:r w:rsidRPr="005242A4">
        <w:rPr>
          <w:rFonts w:ascii="Verdana" w:hAnsi="Verdana" w:cs="Cordia New"/>
          <w:bCs/>
          <w:sz w:val="20"/>
          <w:szCs w:val="20"/>
        </w:rPr>
        <w:t xml:space="preserve"> 7. listopadu)</w:t>
      </w:r>
    </w:p>
    <w:p w14:paraId="266BD48B" w14:textId="757E0D3D"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
          <w:bCs/>
          <w:sz w:val="20"/>
          <w:szCs w:val="20"/>
        </w:rPr>
      </w:pPr>
      <w:r w:rsidRPr="005242A4">
        <w:rPr>
          <w:rFonts w:ascii="Verdana" w:hAnsi="Verdana" w:cs="Cordia New"/>
          <w:sz w:val="20"/>
          <w:szCs w:val="20"/>
        </w:rPr>
        <w:t xml:space="preserve">3 ceny ministerstev </w:t>
      </w:r>
      <w:r w:rsidRPr="005242A4">
        <w:rPr>
          <w:rFonts w:ascii="Verdana" w:hAnsi="Verdana" w:cs="Cordia New"/>
          <w:bCs/>
          <w:sz w:val="20"/>
          <w:szCs w:val="20"/>
        </w:rPr>
        <w:t>(</w:t>
      </w:r>
      <w:r w:rsidR="00C422AF" w:rsidRPr="005242A4">
        <w:rPr>
          <w:rFonts w:ascii="Verdana" w:hAnsi="Verdana" w:cs="Cordia New"/>
          <w:bCs/>
          <w:sz w:val="20"/>
          <w:szCs w:val="20"/>
        </w:rPr>
        <w:t>vyhlášen</w:t>
      </w:r>
      <w:r w:rsidR="00C422AF">
        <w:rPr>
          <w:rFonts w:ascii="Verdana" w:hAnsi="Verdana" w:cs="Cordia New"/>
          <w:bCs/>
          <w:sz w:val="20"/>
          <w:szCs w:val="20"/>
        </w:rPr>
        <w:t>y</w:t>
      </w:r>
      <w:r w:rsidRPr="005242A4">
        <w:rPr>
          <w:rFonts w:ascii="Verdana" w:hAnsi="Verdana" w:cs="Cordia New"/>
          <w:bCs/>
          <w:sz w:val="20"/>
          <w:szCs w:val="20"/>
        </w:rPr>
        <w:t xml:space="preserve"> 7. listopadu)</w:t>
      </w:r>
    </w:p>
    <w:p w14:paraId="11C599C3" w14:textId="224124ED"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
          <w:bCs/>
          <w:sz w:val="20"/>
          <w:szCs w:val="20"/>
        </w:rPr>
      </w:pPr>
      <w:r w:rsidRPr="005242A4">
        <w:rPr>
          <w:rFonts w:ascii="Verdana" w:hAnsi="Verdana" w:cs="Cordia New"/>
          <w:bCs/>
          <w:sz w:val="20"/>
          <w:szCs w:val="20"/>
        </w:rPr>
        <w:t>3 ceny partnerů (</w:t>
      </w:r>
      <w:r w:rsidR="00C422AF" w:rsidRPr="005242A4">
        <w:rPr>
          <w:rFonts w:ascii="Verdana" w:hAnsi="Verdana" w:cs="Cordia New"/>
          <w:bCs/>
          <w:sz w:val="20"/>
          <w:szCs w:val="20"/>
        </w:rPr>
        <w:t>vyhlášen</w:t>
      </w:r>
      <w:r w:rsidR="00C422AF">
        <w:rPr>
          <w:rFonts w:ascii="Verdana" w:hAnsi="Verdana" w:cs="Cordia New"/>
          <w:bCs/>
          <w:sz w:val="20"/>
          <w:szCs w:val="20"/>
        </w:rPr>
        <w:t>y</w:t>
      </w:r>
      <w:r w:rsidRPr="005242A4">
        <w:rPr>
          <w:rFonts w:ascii="Verdana" w:hAnsi="Verdana" w:cs="Cordia New"/>
          <w:bCs/>
          <w:sz w:val="20"/>
          <w:szCs w:val="20"/>
        </w:rPr>
        <w:t xml:space="preserve"> 7. listopadu)</w:t>
      </w:r>
    </w:p>
    <w:p w14:paraId="64A88955" w14:textId="4AD52C63"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
          <w:bCs/>
          <w:sz w:val="20"/>
          <w:szCs w:val="20"/>
        </w:rPr>
      </w:pPr>
      <w:r w:rsidRPr="005242A4">
        <w:rPr>
          <w:rFonts w:ascii="Verdana" w:hAnsi="Verdana" w:cs="Cordia New"/>
          <w:sz w:val="20"/>
          <w:szCs w:val="20"/>
        </w:rPr>
        <w:t>Cena Agentury ochrany přírody a krajiny (</w:t>
      </w:r>
      <w:r w:rsidR="00C422AF" w:rsidRPr="005242A4">
        <w:rPr>
          <w:rFonts w:ascii="Verdana" w:hAnsi="Verdana" w:cs="Cordia New"/>
          <w:bCs/>
          <w:sz w:val="20"/>
          <w:szCs w:val="20"/>
        </w:rPr>
        <w:t>vyhlášen</w:t>
      </w:r>
      <w:r w:rsidR="00C422AF">
        <w:rPr>
          <w:rFonts w:ascii="Verdana" w:hAnsi="Verdana" w:cs="Cordia New"/>
          <w:bCs/>
          <w:sz w:val="20"/>
          <w:szCs w:val="20"/>
        </w:rPr>
        <w:t>a</w:t>
      </w:r>
      <w:r w:rsidRPr="005242A4">
        <w:rPr>
          <w:rFonts w:ascii="Verdana" w:hAnsi="Verdana" w:cs="Cordia New"/>
          <w:sz w:val="20"/>
          <w:szCs w:val="20"/>
        </w:rPr>
        <w:t xml:space="preserve"> 27. června)</w:t>
      </w:r>
    </w:p>
    <w:p w14:paraId="30A96443" w14:textId="28468353" w:rsidR="00D00655" w:rsidRPr="005242A4" w:rsidRDefault="00D00655" w:rsidP="00D00655">
      <w:pPr>
        <w:widowControl w:val="0"/>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ind w:left="426" w:hanging="426"/>
        <w:jc w:val="both"/>
        <w:outlineLvl w:val="0"/>
        <w:rPr>
          <w:rFonts w:ascii="Verdana" w:hAnsi="Verdana" w:cs="Cordia New"/>
          <w:b/>
          <w:bCs/>
          <w:sz w:val="20"/>
          <w:szCs w:val="20"/>
        </w:rPr>
      </w:pPr>
      <w:r w:rsidRPr="005242A4">
        <w:rPr>
          <w:rFonts w:ascii="Verdana" w:hAnsi="Verdana" w:cs="Cordia New"/>
          <w:bCs/>
          <w:sz w:val="20"/>
          <w:szCs w:val="20"/>
        </w:rPr>
        <w:t>1 ocenění za výjimečný počin (</w:t>
      </w:r>
      <w:r w:rsidR="00C422AF" w:rsidRPr="005242A4">
        <w:rPr>
          <w:rFonts w:ascii="Verdana" w:hAnsi="Verdana" w:cs="Cordia New"/>
          <w:bCs/>
          <w:sz w:val="20"/>
          <w:szCs w:val="20"/>
        </w:rPr>
        <w:t>vyhlášeno</w:t>
      </w:r>
      <w:r w:rsidRPr="005242A4">
        <w:rPr>
          <w:rFonts w:ascii="Verdana" w:hAnsi="Verdana" w:cs="Cordia New"/>
          <w:bCs/>
          <w:sz w:val="20"/>
          <w:szCs w:val="20"/>
        </w:rPr>
        <w:t xml:space="preserve"> 27. června)</w:t>
      </w:r>
    </w:p>
    <w:p w14:paraId="5FA713C0" w14:textId="77777777" w:rsidR="00B275EA" w:rsidRPr="005242A4" w:rsidRDefault="00B275EA" w:rsidP="00171C3B">
      <w:pPr>
        <w:widowControl w:val="0"/>
        <w:autoSpaceDE w:val="0"/>
        <w:autoSpaceDN w:val="0"/>
        <w:adjustRightInd w:val="0"/>
        <w:spacing w:after="0" w:line="360" w:lineRule="auto"/>
        <w:jc w:val="both"/>
        <w:outlineLvl w:val="0"/>
        <w:rPr>
          <w:rFonts w:ascii="Verdana" w:hAnsi="Verdana" w:cs="Cordia New"/>
          <w:b/>
          <w:bCs/>
          <w:i/>
          <w:color w:val="FF0000"/>
          <w:sz w:val="20"/>
          <w:szCs w:val="20"/>
        </w:rPr>
      </w:pPr>
    </w:p>
    <w:p w14:paraId="459FF641" w14:textId="4A95F5D2" w:rsidR="00FB4467" w:rsidRPr="005242A4" w:rsidRDefault="00FB4467" w:rsidP="00171C3B">
      <w:pPr>
        <w:widowControl w:val="0"/>
        <w:autoSpaceDE w:val="0"/>
        <w:autoSpaceDN w:val="0"/>
        <w:adjustRightInd w:val="0"/>
        <w:spacing w:after="0" w:line="360" w:lineRule="auto"/>
        <w:jc w:val="both"/>
        <w:outlineLvl w:val="0"/>
        <w:rPr>
          <w:rFonts w:ascii="Verdana" w:hAnsi="Verdana" w:cs="Cordia New"/>
          <w:b/>
          <w:bCs/>
          <w:i/>
          <w:color w:val="FF0000"/>
          <w:sz w:val="20"/>
          <w:szCs w:val="20"/>
        </w:rPr>
      </w:pPr>
      <w:r w:rsidRPr="005242A4">
        <w:rPr>
          <w:rFonts w:ascii="Verdana" w:hAnsi="Verdana" w:cs="Cordia New"/>
          <w:b/>
          <w:bCs/>
          <w:i/>
          <w:color w:val="FF0000"/>
          <w:sz w:val="20"/>
          <w:szCs w:val="20"/>
        </w:rPr>
        <w:t xml:space="preserve">Na webu </w:t>
      </w:r>
      <w:hyperlink r:id="rId28" w:history="1">
        <w:r w:rsidRPr="005242A4">
          <w:rPr>
            <w:rStyle w:val="Hypertextovodkaz"/>
            <w:rFonts w:ascii="Verdana" w:hAnsi="Verdana" w:cs="Cordia New"/>
            <w:b/>
            <w:bCs/>
            <w:i/>
            <w:color w:val="FF0000"/>
            <w:sz w:val="20"/>
            <w:szCs w:val="20"/>
          </w:rPr>
          <w:t>www.ceskacenazaarchitekturu.cz</w:t>
        </w:r>
      </w:hyperlink>
      <w:r w:rsidRPr="005242A4">
        <w:rPr>
          <w:rFonts w:ascii="Verdana" w:hAnsi="Verdana" w:cs="Cordia New"/>
          <w:b/>
          <w:bCs/>
          <w:i/>
          <w:color w:val="FF0000"/>
          <w:sz w:val="20"/>
          <w:szCs w:val="20"/>
        </w:rPr>
        <w:t xml:space="preserve"> naleznete:</w:t>
      </w:r>
    </w:p>
    <w:p w14:paraId="24B6FB60" w14:textId="5CC01BDF" w:rsidR="00FB4467" w:rsidRPr="005242A4" w:rsidRDefault="00FB4467" w:rsidP="00171C3B">
      <w:pPr>
        <w:widowControl w:val="0"/>
        <w:autoSpaceDE w:val="0"/>
        <w:autoSpaceDN w:val="0"/>
        <w:adjustRightInd w:val="0"/>
        <w:spacing w:after="0" w:line="360" w:lineRule="auto"/>
        <w:jc w:val="both"/>
        <w:outlineLvl w:val="0"/>
        <w:rPr>
          <w:rFonts w:ascii="Verdana" w:hAnsi="Verdana" w:cs="Cordia New"/>
          <w:b/>
          <w:bCs/>
          <w:i/>
          <w:color w:val="FF0000"/>
          <w:sz w:val="20"/>
          <w:szCs w:val="20"/>
        </w:rPr>
      </w:pPr>
      <w:r w:rsidRPr="005242A4">
        <w:rPr>
          <w:rFonts w:ascii="Arial" w:hAnsi="Arial" w:cs="Arial"/>
          <w:b/>
          <w:bCs/>
          <w:i/>
          <w:color w:val="FF0000"/>
          <w:sz w:val="20"/>
          <w:szCs w:val="20"/>
        </w:rPr>
        <w:t>→</w:t>
      </w:r>
      <w:r w:rsidRPr="005242A4">
        <w:rPr>
          <w:rFonts w:ascii="Verdana" w:hAnsi="Verdana" w:cs="Cordia New"/>
          <w:b/>
          <w:bCs/>
          <w:i/>
          <w:color w:val="FF0000"/>
          <w:sz w:val="20"/>
          <w:szCs w:val="20"/>
        </w:rPr>
        <w:t xml:space="preserve"> Sekci </w:t>
      </w:r>
      <w:hyperlink r:id="rId29" w:history="1">
        <w:r w:rsidRPr="005242A4">
          <w:rPr>
            <w:rStyle w:val="Hypertextovodkaz"/>
            <w:rFonts w:ascii="Verdana" w:hAnsi="Verdana" w:cs="Cordia New"/>
            <w:b/>
            <w:bCs/>
            <w:i/>
            <w:sz w:val="20"/>
            <w:szCs w:val="20"/>
          </w:rPr>
          <w:t>PRESS</w:t>
        </w:r>
      </w:hyperlink>
      <w:r w:rsidRPr="005242A4">
        <w:rPr>
          <w:rFonts w:ascii="Verdana" w:hAnsi="Verdana" w:cs="Cordia New"/>
          <w:b/>
          <w:bCs/>
          <w:i/>
          <w:color w:val="FF0000"/>
          <w:sz w:val="20"/>
          <w:szCs w:val="20"/>
        </w:rPr>
        <w:t xml:space="preserve"> s</w:t>
      </w:r>
      <w:r w:rsidR="0012064C" w:rsidRPr="005242A4">
        <w:rPr>
          <w:rFonts w:ascii="Verdana" w:hAnsi="Verdana" w:cs="Cordia New"/>
          <w:b/>
          <w:bCs/>
          <w:i/>
          <w:color w:val="FF0000"/>
          <w:sz w:val="20"/>
          <w:szCs w:val="20"/>
        </w:rPr>
        <w:t> </w:t>
      </w:r>
      <w:r w:rsidRPr="005242A4">
        <w:rPr>
          <w:rFonts w:ascii="Verdana" w:hAnsi="Verdana" w:cs="Cordia New"/>
          <w:b/>
          <w:bCs/>
          <w:i/>
          <w:color w:val="FF0000"/>
          <w:sz w:val="20"/>
          <w:szCs w:val="20"/>
        </w:rPr>
        <w:t>fotografiemi</w:t>
      </w:r>
      <w:r w:rsidR="0012064C" w:rsidRPr="005242A4">
        <w:rPr>
          <w:rFonts w:ascii="Verdana" w:hAnsi="Verdana" w:cs="Cordia New"/>
          <w:b/>
          <w:bCs/>
          <w:i/>
          <w:color w:val="FF0000"/>
          <w:sz w:val="20"/>
          <w:szCs w:val="20"/>
        </w:rPr>
        <w:t xml:space="preserve"> a výkresy</w:t>
      </w:r>
      <w:r w:rsidRPr="005242A4">
        <w:rPr>
          <w:rFonts w:ascii="Verdana" w:hAnsi="Verdana" w:cs="Cordia New"/>
          <w:b/>
          <w:bCs/>
          <w:i/>
          <w:color w:val="FF0000"/>
          <w:sz w:val="20"/>
          <w:szCs w:val="20"/>
        </w:rPr>
        <w:t xml:space="preserve"> oceněných děl</w:t>
      </w:r>
    </w:p>
    <w:p w14:paraId="1AD64A99" w14:textId="606BD3A1" w:rsidR="00FB4467" w:rsidRPr="00537DDA" w:rsidRDefault="00FB4467" w:rsidP="00171C3B">
      <w:pPr>
        <w:widowControl w:val="0"/>
        <w:autoSpaceDE w:val="0"/>
        <w:autoSpaceDN w:val="0"/>
        <w:adjustRightInd w:val="0"/>
        <w:spacing w:after="0" w:line="360" w:lineRule="auto"/>
        <w:jc w:val="both"/>
        <w:outlineLvl w:val="0"/>
        <w:rPr>
          <w:rFonts w:ascii="Verdana" w:hAnsi="Verdana" w:cs="Cordia New"/>
          <w:b/>
          <w:bCs/>
          <w:i/>
          <w:color w:val="FF0000"/>
          <w:sz w:val="20"/>
          <w:szCs w:val="20"/>
        </w:rPr>
      </w:pPr>
      <w:r w:rsidRPr="00537DDA">
        <w:rPr>
          <w:rFonts w:ascii="Arial" w:hAnsi="Arial" w:cs="Arial"/>
          <w:b/>
          <w:bCs/>
          <w:i/>
          <w:color w:val="FF0000"/>
          <w:sz w:val="20"/>
          <w:szCs w:val="20"/>
        </w:rPr>
        <w:t>→</w:t>
      </w:r>
      <w:r w:rsidRPr="00537DDA">
        <w:rPr>
          <w:rFonts w:ascii="Verdana" w:hAnsi="Verdana" w:cs="Cordia New"/>
          <w:b/>
          <w:bCs/>
          <w:i/>
          <w:color w:val="FF0000"/>
          <w:sz w:val="20"/>
          <w:szCs w:val="20"/>
        </w:rPr>
        <w:t xml:space="preserve"> Závěrečnou zprávu a hodnocení mezinárodní poroty k udělení </w:t>
      </w:r>
      <w:r w:rsidR="009009E0" w:rsidRPr="00537DDA">
        <w:rPr>
          <w:rFonts w:ascii="Verdana" w:hAnsi="Verdana" w:cs="Cordia New"/>
          <w:b/>
          <w:bCs/>
          <w:i/>
          <w:color w:val="FF0000"/>
          <w:sz w:val="20"/>
          <w:szCs w:val="20"/>
        </w:rPr>
        <w:t>h</w:t>
      </w:r>
      <w:r w:rsidRPr="00537DDA">
        <w:rPr>
          <w:rFonts w:ascii="Verdana" w:hAnsi="Verdana" w:cs="Cordia New"/>
          <w:b/>
          <w:bCs/>
          <w:i/>
          <w:color w:val="FF0000"/>
          <w:sz w:val="20"/>
          <w:szCs w:val="20"/>
        </w:rPr>
        <w:t xml:space="preserve">lavní ceny a titulů Finalista </w:t>
      </w:r>
    </w:p>
    <w:p w14:paraId="0E09D410" w14:textId="32FF6F13" w:rsidR="00DA756F" w:rsidRPr="00537DDA" w:rsidRDefault="00DA756F" w:rsidP="00DA756F">
      <w:pPr>
        <w:widowControl w:val="0"/>
        <w:autoSpaceDE w:val="0"/>
        <w:autoSpaceDN w:val="0"/>
        <w:adjustRightInd w:val="0"/>
        <w:spacing w:after="0" w:line="360" w:lineRule="auto"/>
        <w:jc w:val="both"/>
        <w:outlineLvl w:val="0"/>
        <w:rPr>
          <w:rFonts w:ascii="Verdana" w:hAnsi="Verdana" w:cs="Cordia New"/>
          <w:b/>
          <w:bCs/>
          <w:i/>
          <w:color w:val="FF0000"/>
          <w:sz w:val="20"/>
          <w:szCs w:val="20"/>
        </w:rPr>
      </w:pPr>
      <w:r w:rsidRPr="00537DDA">
        <w:rPr>
          <w:rFonts w:ascii="Arial" w:hAnsi="Arial" w:cs="Arial"/>
          <w:b/>
          <w:bCs/>
          <w:i/>
          <w:color w:val="FF0000"/>
          <w:sz w:val="20"/>
          <w:szCs w:val="20"/>
        </w:rPr>
        <w:t>→</w:t>
      </w:r>
      <w:r w:rsidRPr="00537DDA">
        <w:rPr>
          <w:rFonts w:ascii="Verdana" w:hAnsi="Verdana" w:cs="Cordia New"/>
          <w:b/>
          <w:bCs/>
          <w:i/>
          <w:color w:val="FF0000"/>
          <w:sz w:val="20"/>
          <w:szCs w:val="20"/>
        </w:rPr>
        <w:t xml:space="preserve"> Informace k </w:t>
      </w:r>
      <w:r w:rsidR="009009E0" w:rsidRPr="00537DDA">
        <w:rPr>
          <w:rFonts w:ascii="Verdana" w:hAnsi="Verdana" w:cs="Cordia New"/>
          <w:b/>
          <w:bCs/>
          <w:i/>
          <w:color w:val="FF0000"/>
          <w:sz w:val="20"/>
          <w:szCs w:val="20"/>
        </w:rPr>
        <w:t>č</w:t>
      </w:r>
      <w:r w:rsidRPr="00537DDA">
        <w:rPr>
          <w:rFonts w:ascii="Verdana" w:hAnsi="Verdana" w:cs="Cordia New"/>
          <w:b/>
          <w:bCs/>
          <w:i/>
          <w:color w:val="FF0000"/>
          <w:sz w:val="20"/>
          <w:szCs w:val="20"/>
        </w:rPr>
        <w:t xml:space="preserve">estnému uznání </w:t>
      </w:r>
    </w:p>
    <w:p w14:paraId="0627CE3B" w14:textId="329994EA" w:rsidR="0012064C" w:rsidRDefault="00FB4467" w:rsidP="00171C3B">
      <w:pPr>
        <w:widowControl w:val="0"/>
        <w:autoSpaceDE w:val="0"/>
        <w:autoSpaceDN w:val="0"/>
        <w:adjustRightInd w:val="0"/>
        <w:spacing w:after="0" w:line="360" w:lineRule="auto"/>
        <w:jc w:val="both"/>
        <w:outlineLvl w:val="0"/>
        <w:rPr>
          <w:rFonts w:ascii="Verdana" w:hAnsi="Verdana" w:cs="Cordia New"/>
          <w:b/>
          <w:bCs/>
          <w:i/>
          <w:color w:val="FF0000"/>
          <w:sz w:val="20"/>
          <w:szCs w:val="20"/>
        </w:rPr>
      </w:pPr>
      <w:r w:rsidRPr="00537DDA">
        <w:rPr>
          <w:rFonts w:ascii="Arial" w:hAnsi="Arial" w:cs="Arial"/>
          <w:b/>
          <w:bCs/>
          <w:i/>
          <w:color w:val="FF0000"/>
          <w:sz w:val="20"/>
          <w:szCs w:val="20"/>
        </w:rPr>
        <w:t>→</w:t>
      </w:r>
      <w:r w:rsidRPr="00537DDA">
        <w:rPr>
          <w:rFonts w:ascii="Verdana" w:hAnsi="Verdana" w:cs="Cordia New"/>
          <w:b/>
          <w:bCs/>
          <w:i/>
          <w:color w:val="FF0000"/>
          <w:sz w:val="20"/>
          <w:szCs w:val="20"/>
        </w:rPr>
        <w:t xml:space="preserve"> Informace k </w:t>
      </w:r>
      <w:r w:rsidR="009009E0" w:rsidRPr="00537DDA">
        <w:rPr>
          <w:rFonts w:ascii="Verdana" w:hAnsi="Verdana" w:cs="Cordia New"/>
          <w:b/>
          <w:bCs/>
          <w:i/>
          <w:color w:val="FF0000"/>
          <w:sz w:val="20"/>
          <w:szCs w:val="20"/>
        </w:rPr>
        <w:t>c</w:t>
      </w:r>
      <w:r w:rsidRPr="00537DDA">
        <w:rPr>
          <w:rFonts w:ascii="Verdana" w:hAnsi="Verdana" w:cs="Cordia New"/>
          <w:b/>
          <w:bCs/>
          <w:i/>
          <w:color w:val="FF0000"/>
          <w:sz w:val="20"/>
          <w:szCs w:val="20"/>
        </w:rPr>
        <w:t>enám partnerů</w:t>
      </w:r>
    </w:p>
    <w:p w14:paraId="59CA8CC6" w14:textId="2148EFE4" w:rsidR="00EB2C19" w:rsidRPr="005242A4" w:rsidRDefault="00FB4467" w:rsidP="00171C3B">
      <w:pPr>
        <w:widowControl w:val="0"/>
        <w:autoSpaceDE w:val="0"/>
        <w:autoSpaceDN w:val="0"/>
        <w:adjustRightInd w:val="0"/>
        <w:spacing w:after="0" w:line="360" w:lineRule="auto"/>
        <w:jc w:val="both"/>
        <w:outlineLvl w:val="0"/>
        <w:rPr>
          <w:rFonts w:ascii="Verdana" w:hAnsi="Verdana" w:cs="Arial"/>
          <w:b/>
          <w:bCs/>
          <w:i/>
          <w:color w:val="FF0000"/>
          <w:sz w:val="20"/>
          <w:szCs w:val="20"/>
        </w:rPr>
      </w:pPr>
      <w:r w:rsidRPr="005242A4">
        <w:rPr>
          <w:rFonts w:ascii="Verdana" w:hAnsi="Verdana" w:cs="Arial"/>
          <w:b/>
          <w:bCs/>
          <w:i/>
          <w:color w:val="FF0000"/>
          <w:sz w:val="20"/>
          <w:szCs w:val="20"/>
        </w:rPr>
        <w:t xml:space="preserve">Všechny tiskové zprávy České komory architektů naleznete na </w:t>
      </w:r>
      <w:hyperlink r:id="rId30" w:history="1">
        <w:r w:rsidRPr="005242A4">
          <w:rPr>
            <w:rStyle w:val="Hypertextovodkaz"/>
            <w:rFonts w:ascii="Verdana" w:hAnsi="Verdana" w:cs="Arial"/>
            <w:b/>
            <w:bCs/>
            <w:i/>
            <w:color w:val="FF0000"/>
            <w:sz w:val="20"/>
            <w:szCs w:val="20"/>
          </w:rPr>
          <w:t>www.cka.cz</w:t>
        </w:r>
      </w:hyperlink>
      <w:r w:rsidRPr="005242A4">
        <w:rPr>
          <w:rFonts w:ascii="Verdana" w:hAnsi="Verdana" w:cs="Arial"/>
          <w:b/>
          <w:bCs/>
          <w:i/>
          <w:color w:val="FF0000"/>
          <w:sz w:val="20"/>
          <w:szCs w:val="20"/>
        </w:rPr>
        <w:t xml:space="preserve"> v sekci </w:t>
      </w:r>
      <w:hyperlink r:id="rId31" w:history="1">
        <w:r w:rsidRPr="005242A4">
          <w:rPr>
            <w:rStyle w:val="Hypertextovodkaz"/>
            <w:rFonts w:ascii="Verdana" w:hAnsi="Verdana" w:cs="Arial"/>
            <w:b/>
            <w:bCs/>
            <w:i/>
            <w:sz w:val="20"/>
            <w:szCs w:val="20"/>
          </w:rPr>
          <w:t>P</w:t>
        </w:r>
        <w:r w:rsidR="0012064C" w:rsidRPr="005242A4">
          <w:rPr>
            <w:rStyle w:val="Hypertextovodkaz"/>
            <w:rFonts w:ascii="Verdana" w:hAnsi="Verdana" w:cs="Arial"/>
            <w:b/>
            <w:bCs/>
            <w:i/>
            <w:sz w:val="20"/>
            <w:szCs w:val="20"/>
          </w:rPr>
          <w:t>ro</w:t>
        </w:r>
        <w:r w:rsidRPr="005242A4">
          <w:rPr>
            <w:rStyle w:val="Hypertextovodkaz"/>
            <w:rFonts w:ascii="Verdana" w:hAnsi="Verdana" w:cs="Arial"/>
            <w:b/>
            <w:bCs/>
            <w:i/>
            <w:sz w:val="20"/>
            <w:szCs w:val="20"/>
          </w:rPr>
          <w:t xml:space="preserve"> </w:t>
        </w:r>
        <w:r w:rsidR="0012064C" w:rsidRPr="005242A4">
          <w:rPr>
            <w:rStyle w:val="Hypertextovodkaz"/>
            <w:rFonts w:ascii="Verdana" w:hAnsi="Verdana" w:cs="Arial"/>
            <w:b/>
            <w:bCs/>
            <w:i/>
            <w:sz w:val="20"/>
            <w:szCs w:val="20"/>
          </w:rPr>
          <w:t>média</w:t>
        </w:r>
      </w:hyperlink>
      <w:r w:rsidRPr="005242A4">
        <w:rPr>
          <w:rFonts w:ascii="Verdana" w:hAnsi="Verdana" w:cs="Arial"/>
          <w:b/>
          <w:bCs/>
          <w:i/>
          <w:color w:val="FF0000"/>
          <w:sz w:val="20"/>
          <w:szCs w:val="20"/>
        </w:rPr>
        <w:t>.</w:t>
      </w:r>
    </w:p>
    <w:p w14:paraId="3EE375E2" w14:textId="77777777" w:rsidR="007E5FC9" w:rsidRDefault="007E5FC9" w:rsidP="00A615A7">
      <w:pPr>
        <w:pStyle w:val="Normlnweb"/>
        <w:shd w:val="clear" w:color="auto" w:fill="FFFFFF"/>
        <w:spacing w:before="0" w:beforeAutospacing="0" w:after="0" w:afterAutospacing="0" w:line="312" w:lineRule="auto"/>
        <w:jc w:val="both"/>
        <w:rPr>
          <w:rFonts w:ascii="Verdana" w:hAnsi="Verdana" w:cs="Arial"/>
          <w:b/>
          <w:bCs/>
          <w:sz w:val="16"/>
          <w:szCs w:val="16"/>
        </w:rPr>
      </w:pPr>
    </w:p>
    <w:p w14:paraId="0006F5AE" w14:textId="41E30FD7" w:rsidR="00A615A7" w:rsidRPr="005242A4" w:rsidRDefault="00A615A7" w:rsidP="00A615A7">
      <w:pPr>
        <w:pStyle w:val="Normlnweb"/>
        <w:shd w:val="clear" w:color="auto" w:fill="FFFFFF"/>
        <w:spacing w:before="0" w:beforeAutospacing="0" w:after="0" w:afterAutospacing="0" w:line="312" w:lineRule="auto"/>
        <w:jc w:val="both"/>
        <w:rPr>
          <w:rFonts w:ascii="Verdana" w:hAnsi="Verdana" w:cs="Arial"/>
          <w:b/>
          <w:bCs/>
          <w:sz w:val="16"/>
          <w:szCs w:val="16"/>
          <w:u w:val="single"/>
        </w:rPr>
      </w:pPr>
      <w:r w:rsidRPr="005242A4">
        <w:rPr>
          <w:rFonts w:ascii="Verdana" w:hAnsi="Verdana" w:cs="Arial"/>
          <w:b/>
          <w:bCs/>
          <w:sz w:val="16"/>
          <w:szCs w:val="16"/>
        </w:rPr>
        <w:t xml:space="preserve">O </w:t>
      </w:r>
      <w:r w:rsidRPr="005242A4">
        <w:rPr>
          <w:rFonts w:ascii="Verdana" w:hAnsi="Verdana" w:cs="Arial"/>
          <w:b/>
          <w:bCs/>
          <w:sz w:val="16"/>
          <w:szCs w:val="16"/>
          <w:u w:val="single"/>
        </w:rPr>
        <w:t>ČESKÉ CENĚ ZA ARCHITEKTURU</w:t>
      </w:r>
    </w:p>
    <w:p w14:paraId="260BC67D" w14:textId="19549423" w:rsidR="00A615A7" w:rsidRPr="005242A4" w:rsidRDefault="00A615A7" w:rsidP="00171C3B">
      <w:pPr>
        <w:pStyle w:val="Normlnweb"/>
        <w:shd w:val="clear" w:color="auto" w:fill="FFFFFF"/>
        <w:spacing w:before="0" w:beforeAutospacing="0" w:after="0" w:afterAutospacing="0" w:line="276" w:lineRule="auto"/>
        <w:jc w:val="both"/>
        <w:rPr>
          <w:rFonts w:ascii="Verdana" w:hAnsi="Verdana" w:cs="Arial"/>
          <w:bCs/>
          <w:sz w:val="16"/>
          <w:szCs w:val="16"/>
        </w:rPr>
      </w:pPr>
      <w:r w:rsidRPr="005242A4">
        <w:rPr>
          <w:rFonts w:ascii="Verdana" w:hAnsi="Verdana" w:cs="Arial"/>
          <w:bCs/>
          <w:sz w:val="16"/>
          <w:szCs w:val="16"/>
        </w:rPr>
        <w:t xml:space="preserve">Soutěž vyhlásila Česká komora architektů, profesní organizace s přeneseným výkonem státní správy, v souladu se svým posláním pečovat o stavební kulturu v České republice a podporovat její vysokou úroveň. Jejím pořádáním chce Komora </w:t>
      </w:r>
      <w:r w:rsidR="0012064C" w:rsidRPr="005242A4">
        <w:rPr>
          <w:rFonts w:ascii="Verdana" w:hAnsi="Verdana" w:cs="Arial"/>
          <w:bCs/>
          <w:sz w:val="16"/>
          <w:szCs w:val="16"/>
        </w:rPr>
        <w:t xml:space="preserve">kvalitní výsledky práce etablovaných i začínajících architektů </w:t>
      </w:r>
      <w:r w:rsidRPr="005242A4">
        <w:rPr>
          <w:rFonts w:ascii="Verdana" w:hAnsi="Verdana" w:cs="Arial"/>
          <w:bCs/>
          <w:sz w:val="16"/>
          <w:szCs w:val="16"/>
        </w:rPr>
        <w:t xml:space="preserve">prezentovat nejen </w:t>
      </w:r>
      <w:r w:rsidR="00402FD6" w:rsidRPr="005242A4">
        <w:rPr>
          <w:rFonts w:ascii="Verdana" w:hAnsi="Verdana" w:cs="Arial"/>
          <w:bCs/>
          <w:sz w:val="16"/>
          <w:szCs w:val="16"/>
        </w:rPr>
        <w:t>odborné a laické veřejnosti, ale i zástupcům státní správy, samosprávy i</w:t>
      </w:r>
      <w:r w:rsidR="002A3C11" w:rsidRPr="005242A4">
        <w:rPr>
          <w:rFonts w:ascii="Verdana" w:hAnsi="Verdana" w:cs="Arial"/>
          <w:bCs/>
          <w:sz w:val="16"/>
          <w:szCs w:val="16"/>
        </w:rPr>
        <w:t> </w:t>
      </w:r>
      <w:r w:rsidR="00402FD6" w:rsidRPr="005242A4">
        <w:rPr>
          <w:rFonts w:ascii="Verdana" w:hAnsi="Verdana" w:cs="Arial"/>
          <w:bCs/>
          <w:sz w:val="16"/>
          <w:szCs w:val="16"/>
        </w:rPr>
        <w:t>soukromých společností. Důraz je přitom kladen na estetickou a technickou kvalitu realizace, ale také na souvislosti vzniku</w:t>
      </w:r>
      <w:r w:rsidR="0012064C" w:rsidRPr="005242A4">
        <w:rPr>
          <w:rFonts w:ascii="Verdana" w:hAnsi="Verdana" w:cs="Arial"/>
          <w:bCs/>
          <w:sz w:val="16"/>
          <w:szCs w:val="16"/>
        </w:rPr>
        <w:t xml:space="preserve"> díla</w:t>
      </w:r>
      <w:r w:rsidR="00402FD6" w:rsidRPr="005242A4">
        <w:rPr>
          <w:rFonts w:ascii="Verdana" w:hAnsi="Verdana" w:cs="Arial"/>
          <w:bCs/>
          <w:sz w:val="16"/>
          <w:szCs w:val="16"/>
        </w:rPr>
        <w:t xml:space="preserve">, </w:t>
      </w:r>
      <w:r w:rsidR="0012064C" w:rsidRPr="005242A4">
        <w:rPr>
          <w:rFonts w:ascii="Verdana" w:hAnsi="Verdana" w:cs="Arial"/>
          <w:bCs/>
          <w:sz w:val="16"/>
          <w:szCs w:val="16"/>
        </w:rPr>
        <w:t xml:space="preserve">jeho </w:t>
      </w:r>
      <w:r w:rsidR="00402FD6" w:rsidRPr="005242A4">
        <w:rPr>
          <w:rFonts w:ascii="Verdana" w:hAnsi="Verdana" w:cs="Arial"/>
          <w:bCs/>
          <w:sz w:val="16"/>
          <w:szCs w:val="16"/>
        </w:rPr>
        <w:t>vztah k okolí, společenský přínos a environmentální aspekty</w:t>
      </w:r>
      <w:r w:rsidRPr="005242A4">
        <w:rPr>
          <w:rFonts w:ascii="Verdana" w:hAnsi="Verdana" w:cs="Arial"/>
          <w:bCs/>
          <w:sz w:val="16"/>
          <w:szCs w:val="16"/>
        </w:rPr>
        <w:t xml:space="preserve">. Kromě sedmičlenné </w:t>
      </w:r>
      <w:r w:rsidR="0012064C" w:rsidRPr="005242A4">
        <w:rPr>
          <w:rFonts w:ascii="Verdana" w:hAnsi="Verdana" w:cs="Arial"/>
          <w:bCs/>
          <w:sz w:val="16"/>
          <w:szCs w:val="16"/>
        </w:rPr>
        <w:t xml:space="preserve">odborné </w:t>
      </w:r>
      <w:r w:rsidRPr="005242A4">
        <w:rPr>
          <w:rFonts w:ascii="Verdana" w:hAnsi="Verdana" w:cs="Arial"/>
          <w:bCs/>
          <w:sz w:val="16"/>
          <w:szCs w:val="16"/>
        </w:rPr>
        <w:t>mezinárodní poroty, složené z renomovaných architektů, je předností České ceny za architekturu také ojedinělý koncept propagace architektury v průběhu celého roku a</w:t>
      </w:r>
      <w:r w:rsidR="002A3C11" w:rsidRPr="005242A4">
        <w:rPr>
          <w:rFonts w:ascii="Verdana" w:hAnsi="Verdana" w:cs="Arial"/>
          <w:bCs/>
          <w:sz w:val="16"/>
          <w:szCs w:val="16"/>
        </w:rPr>
        <w:t> v </w:t>
      </w:r>
      <w:r w:rsidRPr="005242A4">
        <w:rPr>
          <w:rFonts w:ascii="Verdana" w:hAnsi="Verdana" w:cs="Arial"/>
          <w:bCs/>
          <w:sz w:val="16"/>
          <w:szCs w:val="16"/>
        </w:rPr>
        <w:t xml:space="preserve">jednotlivých regionech. </w:t>
      </w:r>
    </w:p>
    <w:p w14:paraId="2CCA7EAE" w14:textId="77777777" w:rsidR="00A615A7" w:rsidRPr="005242A4" w:rsidRDefault="00A615A7" w:rsidP="00A615A7">
      <w:pPr>
        <w:pStyle w:val="Normlnweb"/>
        <w:shd w:val="clear" w:color="auto" w:fill="FFFFFF"/>
        <w:spacing w:before="0" w:beforeAutospacing="0" w:after="0" w:afterAutospacing="0" w:line="276" w:lineRule="auto"/>
        <w:jc w:val="both"/>
        <w:rPr>
          <w:rFonts w:ascii="Verdana" w:hAnsi="Verdana" w:cs="Arial"/>
          <w:b/>
          <w:bCs/>
          <w:sz w:val="16"/>
          <w:szCs w:val="16"/>
        </w:rPr>
      </w:pPr>
    </w:p>
    <w:p w14:paraId="6F6AB572" w14:textId="77777777" w:rsidR="00A615A7" w:rsidRPr="005242A4" w:rsidRDefault="00A615A7" w:rsidP="00A615A7">
      <w:pPr>
        <w:pStyle w:val="Normlnweb"/>
        <w:shd w:val="clear" w:color="auto" w:fill="FFFFFF"/>
        <w:spacing w:before="0" w:beforeAutospacing="0" w:after="0" w:afterAutospacing="0" w:line="276" w:lineRule="auto"/>
        <w:jc w:val="both"/>
        <w:rPr>
          <w:rFonts w:ascii="Verdana" w:hAnsi="Verdana" w:cs="Arial"/>
          <w:b/>
          <w:sz w:val="16"/>
          <w:szCs w:val="16"/>
        </w:rPr>
      </w:pPr>
      <w:r w:rsidRPr="005242A4">
        <w:rPr>
          <w:rFonts w:ascii="Verdana" w:hAnsi="Verdana" w:cs="Arial"/>
          <w:b/>
          <w:bCs/>
          <w:sz w:val="16"/>
          <w:szCs w:val="16"/>
        </w:rPr>
        <w:t>O ČESKÉ KOMOŘE</w:t>
      </w:r>
      <w:r w:rsidRPr="005242A4">
        <w:rPr>
          <w:rStyle w:val="apple-converted-space"/>
          <w:rFonts w:ascii="Verdana" w:hAnsi="Verdana" w:cs="Arial"/>
          <w:b/>
          <w:bCs/>
          <w:sz w:val="16"/>
          <w:szCs w:val="16"/>
        </w:rPr>
        <w:t> </w:t>
      </w:r>
      <w:r w:rsidRPr="005242A4">
        <w:rPr>
          <w:rFonts w:ascii="Verdana" w:hAnsi="Verdana" w:cs="Arial"/>
          <w:b/>
          <w:bCs/>
          <w:sz w:val="16"/>
          <w:szCs w:val="16"/>
          <w:u w:val="single"/>
        </w:rPr>
        <w:t>ARCHITEKTŮ</w:t>
      </w:r>
    </w:p>
    <w:p w14:paraId="6BBFC741" w14:textId="5CC3C4A6" w:rsidR="00A615A7" w:rsidRPr="005242A4" w:rsidRDefault="00A615A7" w:rsidP="00171C3B">
      <w:pPr>
        <w:pStyle w:val="Zkladntext"/>
        <w:tabs>
          <w:tab w:val="num" w:pos="0"/>
        </w:tabs>
        <w:spacing w:line="276" w:lineRule="auto"/>
        <w:jc w:val="both"/>
        <w:rPr>
          <w:rFonts w:ascii="Verdana" w:hAnsi="Verdana" w:cs="Tahoma"/>
          <w:sz w:val="16"/>
          <w:szCs w:val="16"/>
          <w:lang w:val="cs-CZ"/>
        </w:rPr>
      </w:pPr>
      <w:r w:rsidRPr="005242A4">
        <w:rPr>
          <w:rFonts w:ascii="Verdana" w:hAnsi="Verdana" w:cs="Tahoma"/>
          <w:sz w:val="16"/>
          <w:szCs w:val="16"/>
          <w:lang w:val="cs-CZ"/>
        </w:rPr>
        <w:t xml:space="preserve">ČKA je samosprávným profesním sdružením s přeneseným výkonem státní správy, které bylo zřízeno zákonem č. 360/1992 Sb., o výkonu povolání autorizovaných architektů a o výkonu povolání autorizovaných inženýrů a techniků činných ve výstavbě. ČKA nese odpovědnost za profesionální, odborný a etický výkon profese architektů v ČR. Od začátku roku 2015 je Komora oficiálním připomínkovým místem pro zákony, právní úpravy a předpisy, které se týkají profese architekta. Od ledna 2016 je organizátorem soutěžní přehlídky Česká cena za architekturu. Od roku 2000 Komora rovněž pořádá Přehlídku diplomových prací a Poctu České komory architektů. </w:t>
      </w:r>
    </w:p>
    <w:p w14:paraId="374BF7BC" w14:textId="77777777" w:rsidR="00A615A7" w:rsidRPr="005242A4" w:rsidRDefault="00A615A7" w:rsidP="00A615A7">
      <w:pPr>
        <w:pStyle w:val="Normlnweb"/>
        <w:shd w:val="clear" w:color="auto" w:fill="FFFFFF"/>
        <w:spacing w:before="0" w:beforeAutospacing="0" w:after="0" w:afterAutospacing="0" w:line="276" w:lineRule="auto"/>
        <w:jc w:val="both"/>
        <w:rPr>
          <w:rFonts w:ascii="Verdana" w:hAnsi="Verdana" w:cs="Arial"/>
          <w:bCs/>
          <w:sz w:val="16"/>
          <w:szCs w:val="16"/>
          <w:highlight w:val="yellow"/>
        </w:rPr>
      </w:pPr>
    </w:p>
    <w:p w14:paraId="786BA928" w14:textId="77777777" w:rsidR="00A615A7" w:rsidRPr="005242A4" w:rsidRDefault="00A615A7" w:rsidP="00A615A7">
      <w:pPr>
        <w:pStyle w:val="Normlnweb"/>
        <w:shd w:val="clear" w:color="auto" w:fill="FFFFFF"/>
        <w:spacing w:before="0" w:beforeAutospacing="0" w:after="0" w:afterAutospacing="0" w:line="276" w:lineRule="auto"/>
        <w:jc w:val="both"/>
        <w:rPr>
          <w:rFonts w:ascii="Verdana" w:hAnsi="Verdana" w:cs="Arial"/>
          <w:b/>
          <w:sz w:val="16"/>
          <w:szCs w:val="16"/>
        </w:rPr>
      </w:pPr>
      <w:r w:rsidRPr="005242A4">
        <w:rPr>
          <w:rFonts w:ascii="Verdana" w:hAnsi="Verdana" w:cs="Arial"/>
          <w:b/>
          <w:bCs/>
          <w:sz w:val="16"/>
          <w:szCs w:val="16"/>
        </w:rPr>
        <w:t>KONTAKT</w:t>
      </w:r>
      <w:r w:rsidRPr="005242A4">
        <w:rPr>
          <w:rStyle w:val="apple-converted-space"/>
          <w:rFonts w:ascii="Verdana" w:hAnsi="Verdana" w:cs="Arial"/>
          <w:b/>
          <w:bCs/>
          <w:sz w:val="16"/>
          <w:szCs w:val="16"/>
        </w:rPr>
        <w:t> </w:t>
      </w:r>
      <w:r w:rsidRPr="005242A4">
        <w:rPr>
          <w:rFonts w:ascii="Verdana" w:hAnsi="Verdana" w:cs="Arial"/>
          <w:b/>
          <w:bCs/>
          <w:sz w:val="16"/>
          <w:szCs w:val="16"/>
          <w:u w:val="single"/>
        </w:rPr>
        <w:t>PRO MÉDIA</w:t>
      </w:r>
    </w:p>
    <w:p w14:paraId="0C8BED31" w14:textId="77777777" w:rsidR="00D67DDD" w:rsidRPr="005242A4" w:rsidRDefault="00D67DDD" w:rsidP="00A615A7">
      <w:pPr>
        <w:pStyle w:val="Normlnweb"/>
        <w:shd w:val="clear" w:color="auto" w:fill="FFFFFF"/>
        <w:spacing w:before="0" w:beforeAutospacing="0" w:after="0" w:afterAutospacing="0" w:line="276" w:lineRule="auto"/>
        <w:jc w:val="both"/>
        <w:rPr>
          <w:rFonts w:ascii="Verdana" w:hAnsi="Verdana" w:cs="Arial"/>
          <w:sz w:val="16"/>
          <w:szCs w:val="16"/>
          <w:u w:val="single"/>
        </w:rPr>
      </w:pPr>
      <w:r w:rsidRPr="005242A4">
        <w:rPr>
          <w:rFonts w:ascii="Verdana" w:hAnsi="Verdana" w:cs="Arial"/>
          <w:sz w:val="16"/>
          <w:szCs w:val="16"/>
        </w:rPr>
        <w:t xml:space="preserve">Barbora </w:t>
      </w:r>
      <w:r w:rsidRPr="005242A4">
        <w:rPr>
          <w:rFonts w:ascii="Verdana" w:hAnsi="Verdana" w:cs="Arial"/>
          <w:sz w:val="16"/>
          <w:szCs w:val="16"/>
          <w:u w:val="single"/>
        </w:rPr>
        <w:t>SEDLÁŘOVÁ</w:t>
      </w:r>
    </w:p>
    <w:p w14:paraId="09D20C20" w14:textId="77777777" w:rsidR="00D67DDD" w:rsidRPr="005242A4" w:rsidRDefault="00A615A7" w:rsidP="00A615A7">
      <w:pPr>
        <w:pStyle w:val="Normlnweb"/>
        <w:shd w:val="clear" w:color="auto" w:fill="FFFFFF"/>
        <w:spacing w:before="0" w:beforeAutospacing="0" w:after="0" w:afterAutospacing="0" w:line="276" w:lineRule="auto"/>
        <w:jc w:val="both"/>
        <w:rPr>
          <w:rFonts w:ascii="Verdana" w:hAnsi="Verdana" w:cs="Arial"/>
          <w:sz w:val="16"/>
          <w:szCs w:val="16"/>
        </w:rPr>
      </w:pPr>
      <w:r w:rsidRPr="005242A4">
        <w:rPr>
          <w:rFonts w:ascii="Verdana" w:hAnsi="Verdana" w:cs="Arial"/>
          <w:sz w:val="16"/>
          <w:szCs w:val="16"/>
        </w:rPr>
        <w:t>tisková mluvčí České komory architektů</w:t>
      </w:r>
    </w:p>
    <w:p w14:paraId="554556C5" w14:textId="56E2C16E" w:rsidR="00A615A7" w:rsidRPr="005242A4" w:rsidRDefault="00A615A7" w:rsidP="00A615A7">
      <w:pPr>
        <w:pStyle w:val="Normlnweb"/>
        <w:shd w:val="clear" w:color="auto" w:fill="FFFFFF"/>
        <w:spacing w:before="0" w:beforeAutospacing="0" w:after="0" w:afterAutospacing="0" w:line="276" w:lineRule="auto"/>
        <w:jc w:val="both"/>
        <w:rPr>
          <w:rFonts w:ascii="Verdana" w:hAnsi="Verdana" w:cs="Arial"/>
          <w:sz w:val="16"/>
          <w:szCs w:val="16"/>
        </w:rPr>
      </w:pPr>
      <w:r w:rsidRPr="005242A4">
        <w:rPr>
          <w:rFonts w:ascii="Verdana" w:hAnsi="Verdana" w:cs="Arial"/>
          <w:sz w:val="16"/>
          <w:szCs w:val="16"/>
        </w:rPr>
        <w:t>e-mail:</w:t>
      </w:r>
      <w:r w:rsidR="00D67DDD" w:rsidRPr="005242A4">
        <w:rPr>
          <w:rFonts w:ascii="Verdana" w:hAnsi="Verdana" w:cs="Arial"/>
          <w:sz w:val="16"/>
          <w:szCs w:val="16"/>
        </w:rPr>
        <w:t xml:space="preserve"> </w:t>
      </w:r>
      <w:hyperlink r:id="rId32" w:history="1">
        <w:r w:rsidR="00D67DDD" w:rsidRPr="005242A4">
          <w:rPr>
            <w:rStyle w:val="Hypertextovodkaz"/>
            <w:rFonts w:ascii="Verdana" w:hAnsi="Verdana" w:cs="Arial"/>
            <w:sz w:val="16"/>
            <w:szCs w:val="16"/>
          </w:rPr>
          <w:t>barbora.sedlarova@cka.cz</w:t>
        </w:r>
      </w:hyperlink>
      <w:r w:rsidRPr="005242A4">
        <w:rPr>
          <w:rFonts w:ascii="Verdana" w:hAnsi="Verdana" w:cs="Arial"/>
          <w:sz w:val="16"/>
          <w:szCs w:val="16"/>
        </w:rPr>
        <w:t xml:space="preserve"> </w:t>
      </w:r>
    </w:p>
    <w:p w14:paraId="601EAB7E" w14:textId="77777777" w:rsidR="00A615A7" w:rsidRPr="005242A4" w:rsidRDefault="00A615A7" w:rsidP="00A615A7">
      <w:pPr>
        <w:pStyle w:val="Normlnweb"/>
        <w:shd w:val="clear" w:color="auto" w:fill="FFFFFF"/>
        <w:spacing w:before="0" w:beforeAutospacing="0" w:after="0" w:afterAutospacing="0" w:line="276" w:lineRule="auto"/>
        <w:jc w:val="both"/>
        <w:rPr>
          <w:rFonts w:ascii="Verdana" w:hAnsi="Verdana" w:cs="Arial"/>
          <w:sz w:val="16"/>
          <w:szCs w:val="16"/>
        </w:rPr>
      </w:pPr>
      <w:r w:rsidRPr="005242A4">
        <w:rPr>
          <w:rFonts w:ascii="Verdana" w:hAnsi="Verdana" w:cs="Arial"/>
          <w:sz w:val="16"/>
          <w:szCs w:val="16"/>
        </w:rPr>
        <w:t>mobil: +420 </w:t>
      </w:r>
      <w:r w:rsidRPr="005242A4">
        <w:rPr>
          <w:rFonts w:ascii="Verdana" w:eastAsia="Calibri" w:hAnsi="Verdana"/>
          <w:noProof/>
          <w:sz w:val="16"/>
          <w:szCs w:val="16"/>
        </w:rPr>
        <w:t>777 464 453</w:t>
      </w:r>
      <w:r w:rsidRPr="005242A4">
        <w:rPr>
          <w:rFonts w:ascii="Verdana" w:hAnsi="Verdana" w:cs="Arial"/>
          <w:sz w:val="16"/>
          <w:szCs w:val="16"/>
        </w:rPr>
        <w:t xml:space="preserve"> </w:t>
      </w:r>
    </w:p>
    <w:p w14:paraId="13A5D825" w14:textId="77777777" w:rsidR="00A615A7" w:rsidRPr="005242A4" w:rsidRDefault="00A615A7" w:rsidP="00A615A7">
      <w:pPr>
        <w:pStyle w:val="Zkladntext"/>
        <w:tabs>
          <w:tab w:val="num" w:pos="0"/>
        </w:tabs>
        <w:spacing w:line="276" w:lineRule="auto"/>
        <w:rPr>
          <w:rFonts w:ascii="Verdana" w:eastAsia="Calibri" w:hAnsi="Verdana"/>
          <w:sz w:val="16"/>
          <w:szCs w:val="16"/>
          <w:lang w:val="pt-BR"/>
        </w:rPr>
      </w:pPr>
    </w:p>
    <w:p w14:paraId="5C61AEF9" w14:textId="77777777" w:rsidR="00A615A7" w:rsidRPr="005242A4" w:rsidRDefault="00A615A7" w:rsidP="00A615A7">
      <w:pPr>
        <w:pStyle w:val="Zkladntext"/>
        <w:tabs>
          <w:tab w:val="num" w:pos="0"/>
        </w:tabs>
        <w:spacing w:line="276" w:lineRule="auto"/>
        <w:rPr>
          <w:rFonts w:ascii="Verdana" w:hAnsi="Verdana" w:cs="Tahoma"/>
          <w:b/>
          <w:sz w:val="16"/>
          <w:szCs w:val="16"/>
          <w:lang w:val="pt-BR"/>
        </w:rPr>
      </w:pPr>
      <w:r w:rsidRPr="005242A4">
        <w:rPr>
          <w:rFonts w:ascii="Verdana" w:hAnsi="Verdana" w:cs="Tahoma"/>
          <w:b/>
          <w:sz w:val="16"/>
          <w:szCs w:val="16"/>
          <w:lang w:val="pt-BR"/>
        </w:rPr>
        <w:t xml:space="preserve">SLEDUJTE </w:t>
      </w:r>
      <w:r w:rsidRPr="005242A4">
        <w:rPr>
          <w:rFonts w:ascii="Verdana" w:hAnsi="Verdana" w:cs="Tahoma"/>
          <w:b/>
          <w:sz w:val="16"/>
          <w:szCs w:val="16"/>
          <w:u w:val="single"/>
          <w:lang w:val="pt-BR"/>
        </w:rPr>
        <w:t>Českou cenu za architekturu</w:t>
      </w:r>
    </w:p>
    <w:p w14:paraId="1D6B3AD0" w14:textId="15881D1A" w:rsidR="000F6710" w:rsidRPr="005242A4" w:rsidRDefault="00A615A7" w:rsidP="00A615A7">
      <w:pPr>
        <w:pStyle w:val="Zkladntext"/>
        <w:tabs>
          <w:tab w:val="num" w:pos="0"/>
        </w:tabs>
        <w:spacing w:line="276" w:lineRule="auto"/>
        <w:rPr>
          <w:rFonts w:ascii="Verdana" w:hAnsi="Verdana" w:cs="Tahoma"/>
          <w:sz w:val="12"/>
          <w:szCs w:val="12"/>
          <w:lang w:val="pt-BR"/>
        </w:rPr>
      </w:pPr>
      <w:r w:rsidRPr="005242A4">
        <w:rPr>
          <w:rFonts w:ascii="Verdana" w:hAnsi="Verdana" w:cs="Tahoma"/>
          <w:sz w:val="16"/>
          <w:szCs w:val="16"/>
          <w:lang w:val="pt-BR"/>
        </w:rPr>
        <w:t xml:space="preserve">Na webu </w:t>
      </w:r>
      <w:hyperlink r:id="rId33" w:history="1">
        <w:r w:rsidRPr="005242A4">
          <w:rPr>
            <w:rStyle w:val="Hypertextovodkaz"/>
            <w:rFonts w:ascii="Verdana" w:hAnsi="Verdana" w:cs="Tahoma"/>
            <w:sz w:val="16"/>
            <w:szCs w:val="16"/>
            <w:lang w:val="pt-BR"/>
          </w:rPr>
          <w:t>ČCA</w:t>
        </w:r>
      </w:hyperlink>
      <w:r w:rsidRPr="005242A4">
        <w:rPr>
          <w:rFonts w:ascii="Verdana" w:hAnsi="Verdana" w:cs="Tahoma"/>
          <w:sz w:val="16"/>
          <w:szCs w:val="16"/>
          <w:lang w:val="pt-BR"/>
        </w:rPr>
        <w:t xml:space="preserve">, na </w:t>
      </w:r>
      <w:hyperlink r:id="rId34" w:history="1">
        <w:r w:rsidRPr="005242A4">
          <w:rPr>
            <w:rStyle w:val="Hypertextovodkaz"/>
            <w:rFonts w:ascii="Verdana" w:hAnsi="Verdana" w:cs="Tahoma"/>
            <w:noProof/>
            <w:sz w:val="16"/>
            <w:szCs w:val="16"/>
            <w:lang w:val="pt-BR"/>
          </w:rPr>
          <w:t>Facebook</w:t>
        </w:r>
      </w:hyperlink>
      <w:r w:rsidRPr="005242A4">
        <w:rPr>
          <w:rStyle w:val="Hypertextovodkaz"/>
          <w:rFonts w:ascii="Verdana" w:hAnsi="Verdana" w:cs="Tahoma"/>
          <w:noProof/>
          <w:sz w:val="16"/>
          <w:szCs w:val="16"/>
          <w:lang w:val="pt-BR"/>
        </w:rPr>
        <w:t>u</w:t>
      </w:r>
      <w:r w:rsidR="00D67DDD" w:rsidRPr="005242A4">
        <w:rPr>
          <w:rStyle w:val="Hypertextovodkaz"/>
          <w:rFonts w:ascii="Verdana" w:hAnsi="Verdana" w:cs="Tahoma"/>
          <w:noProof/>
          <w:sz w:val="16"/>
          <w:szCs w:val="16"/>
          <w:lang w:val="pt-BR"/>
        </w:rPr>
        <w:t>,</w:t>
      </w:r>
      <w:r w:rsidRPr="005242A4">
        <w:rPr>
          <w:rFonts w:ascii="Verdana" w:hAnsi="Verdana" w:cs="Tahoma"/>
          <w:sz w:val="16"/>
          <w:szCs w:val="16"/>
          <w:lang w:val="pt-BR"/>
        </w:rPr>
        <w:t xml:space="preserve"> </w:t>
      </w:r>
      <w:hyperlink r:id="rId35" w:history="1">
        <w:r w:rsidRPr="005242A4">
          <w:rPr>
            <w:rStyle w:val="Hypertextovodkaz"/>
            <w:rFonts w:ascii="Verdana" w:hAnsi="Verdana" w:cs="Tahoma"/>
            <w:sz w:val="16"/>
            <w:szCs w:val="16"/>
            <w:lang w:val="pt-BR"/>
          </w:rPr>
          <w:t>Instagramu</w:t>
        </w:r>
      </w:hyperlink>
      <w:r w:rsidR="00D67DDD" w:rsidRPr="005242A4">
        <w:rPr>
          <w:rStyle w:val="Hypertextovodkaz"/>
          <w:rFonts w:ascii="Verdana" w:hAnsi="Verdana" w:cs="Tahoma"/>
          <w:sz w:val="16"/>
          <w:szCs w:val="16"/>
          <w:u w:val="none"/>
          <w:lang w:val="pt-BR"/>
        </w:rPr>
        <w:t xml:space="preserve"> </w:t>
      </w:r>
      <w:r w:rsidR="00D67DDD" w:rsidRPr="005242A4">
        <w:rPr>
          <w:rFonts w:ascii="Verdana" w:hAnsi="Verdana" w:cs="Arial"/>
          <w:sz w:val="16"/>
          <w:szCs w:val="16"/>
          <w:lang w:val="pt-BR"/>
        </w:rPr>
        <w:t xml:space="preserve">a </w:t>
      </w:r>
      <w:hyperlink r:id="rId36" w:history="1">
        <w:r w:rsidR="00D67DDD" w:rsidRPr="005242A4">
          <w:rPr>
            <w:rStyle w:val="Hypertextovodkaz"/>
            <w:rFonts w:ascii="Verdana" w:hAnsi="Verdana" w:cs="Arial"/>
            <w:sz w:val="16"/>
            <w:szCs w:val="16"/>
            <w:lang w:val="pt-BR"/>
          </w:rPr>
          <w:t>YouTube</w:t>
        </w:r>
      </w:hyperlink>
      <w:r w:rsidR="00D67DDD" w:rsidRPr="005242A4">
        <w:rPr>
          <w:rFonts w:ascii="Verdana" w:hAnsi="Verdana" w:cs="Arial"/>
          <w:sz w:val="16"/>
          <w:szCs w:val="16"/>
          <w:lang w:val="pt-BR"/>
        </w:rPr>
        <w:t xml:space="preserve"> ČCA a v </w:t>
      </w:r>
      <w:hyperlink r:id="rId37" w:history="1">
        <w:r w:rsidR="00D67DDD" w:rsidRPr="005242A4">
          <w:rPr>
            <w:rStyle w:val="Hypertextovodkaz"/>
            <w:rFonts w:ascii="Verdana" w:hAnsi="Verdana" w:cs="Arial"/>
            <w:sz w:val="16"/>
            <w:szCs w:val="16"/>
            <w:lang w:val="pt-BR"/>
          </w:rPr>
          <w:t>iVysílání</w:t>
        </w:r>
      </w:hyperlink>
      <w:r w:rsidR="00D67DDD" w:rsidRPr="005242A4">
        <w:rPr>
          <w:rFonts w:ascii="Verdana" w:hAnsi="Verdana" w:cs="Arial"/>
          <w:sz w:val="16"/>
          <w:szCs w:val="16"/>
          <w:lang w:val="pt-BR"/>
        </w:rPr>
        <w:t xml:space="preserve"> ČT</w:t>
      </w:r>
      <w:r w:rsidRPr="005242A4">
        <w:rPr>
          <w:rFonts w:ascii="Verdana" w:hAnsi="Verdana" w:cs="Tahoma"/>
          <w:sz w:val="16"/>
          <w:szCs w:val="16"/>
          <w:lang w:val="pt-BR"/>
        </w:rPr>
        <w:t xml:space="preserve">. </w:t>
      </w:r>
    </w:p>
    <w:p w14:paraId="06E9D4FF" w14:textId="4EDDB75C" w:rsidR="000F6710" w:rsidRPr="005242A4" w:rsidRDefault="000F6710" w:rsidP="00A615A7">
      <w:pPr>
        <w:pStyle w:val="Zkladntext"/>
        <w:tabs>
          <w:tab w:val="num" w:pos="0"/>
        </w:tabs>
        <w:spacing w:line="276" w:lineRule="auto"/>
        <w:rPr>
          <w:rFonts w:ascii="Verdana" w:hAnsi="Verdana" w:cs="Tahoma"/>
          <w:sz w:val="12"/>
          <w:szCs w:val="12"/>
          <w:lang w:val="pt-BR"/>
        </w:rPr>
      </w:pPr>
    </w:p>
    <w:p w14:paraId="2A8274C1" w14:textId="183D57BB" w:rsidR="00A615A7" w:rsidRPr="005242A4" w:rsidRDefault="00A615A7" w:rsidP="0012064C">
      <w:pPr>
        <w:pStyle w:val="Zkladntext"/>
        <w:tabs>
          <w:tab w:val="num" w:pos="0"/>
        </w:tabs>
        <w:spacing w:line="276" w:lineRule="auto"/>
        <w:rPr>
          <w:rFonts w:ascii="Verdana" w:hAnsi="Verdana" w:cs="Tahoma"/>
          <w:sz w:val="12"/>
          <w:szCs w:val="12"/>
          <w:lang w:val="pt-BR"/>
        </w:rPr>
      </w:pPr>
    </w:p>
    <w:sectPr w:rsidR="00A615A7" w:rsidRPr="005242A4" w:rsidSect="002A3C11">
      <w:headerReference w:type="default" r:id="rId38"/>
      <w:footerReference w:type="default" r:id="rId39"/>
      <w:pgSz w:w="11906" w:h="16838"/>
      <w:pgMar w:top="2127" w:right="1417" w:bottom="1843" w:left="1417" w:header="708" w:footer="45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0EECD0" w16cex:dateUtc="2024-11-04T07:48:00Z"/>
  <w16cex:commentExtensible w16cex:durableId="0BEEB40B" w16cex:dateUtc="2024-11-04T07:54:00Z"/>
  <w16cex:commentExtensible w16cex:durableId="7F6C5C3C" w16cex:dateUtc="2024-11-04T07:56:00Z"/>
  <w16cex:commentExtensible w16cex:durableId="37380ACC" w16cex:dateUtc="2024-11-04T08:10:00Z"/>
  <w16cex:commentExtensible w16cex:durableId="1C585804" w16cex:dateUtc="2024-11-04T08:18:00Z"/>
  <w16cex:commentExtensible w16cex:durableId="46C49766" w16cex:dateUtc="2024-11-04T08:18:00Z"/>
  <w16cex:commentExtensible w16cex:durableId="3F6691B8" w16cex:dateUtc="2024-11-04T09:07:00Z"/>
  <w16cex:commentExtensible w16cex:durableId="7F715B38" w16cex:dateUtc="2024-11-04T08:26:00Z"/>
  <w16cex:commentExtensible w16cex:durableId="05023FD5" w16cex:dateUtc="2024-11-04T08:36:00Z"/>
  <w16cex:commentExtensible w16cex:durableId="0254A393" w16cex:dateUtc="2024-11-04T08:43:00Z"/>
  <w16cex:commentExtensible w16cex:durableId="5D2302A5" w16cex:dateUtc="2024-11-04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B81B54" w16cid:durableId="160EECD0"/>
  <w16cid:commentId w16cid:paraId="625DFFC6" w16cid:durableId="0BEEB40B"/>
  <w16cid:commentId w16cid:paraId="173B9896" w16cid:durableId="7F6C5C3C"/>
  <w16cid:commentId w16cid:paraId="3248921E" w16cid:durableId="37380ACC"/>
  <w16cid:commentId w16cid:paraId="6FBB798A" w16cid:durableId="1C585804"/>
  <w16cid:commentId w16cid:paraId="3E9C8F69" w16cid:durableId="46C49766"/>
  <w16cid:commentId w16cid:paraId="37DA89F3" w16cid:durableId="3F6691B8"/>
  <w16cid:commentId w16cid:paraId="77DEBF02" w16cid:durableId="7F715B38"/>
  <w16cid:commentId w16cid:paraId="3E3B9956" w16cid:durableId="05023FD5"/>
  <w16cid:commentId w16cid:paraId="2080F6B0" w16cid:durableId="0254A393"/>
  <w16cid:commentId w16cid:paraId="2D740484" w16cid:durableId="5D2302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C970F" w14:textId="77777777" w:rsidR="002610C8" w:rsidRDefault="002610C8" w:rsidP="00BC1FB4">
      <w:pPr>
        <w:spacing w:after="0" w:line="240" w:lineRule="auto"/>
      </w:pPr>
      <w:r>
        <w:separator/>
      </w:r>
    </w:p>
  </w:endnote>
  <w:endnote w:type="continuationSeparator" w:id="0">
    <w:p w14:paraId="63E0A88B" w14:textId="77777777" w:rsidR="002610C8" w:rsidRDefault="002610C8" w:rsidP="00BC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Akkurat Pro">
    <w:altName w:val="Calibri"/>
    <w:panose1 w:val="02000503030000020004"/>
    <w:charset w:val="00"/>
    <w:family w:val="swiss"/>
    <w:notTrueType/>
    <w:pitch w:val="variable"/>
    <w:sig w:usb0="800000AF" w:usb1="5000206A" w:usb2="00000000" w:usb3="00000000" w:csb0="0000009B" w:csb1="00000000"/>
  </w:font>
  <w:font w:name="Verdana">
    <w:panose1 w:val="020B0604030504040204"/>
    <w:charset w:val="EE"/>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222283"/>
      <w:docPartObj>
        <w:docPartGallery w:val="Page Numbers (Bottom of Page)"/>
        <w:docPartUnique/>
      </w:docPartObj>
    </w:sdtPr>
    <w:sdtEndPr/>
    <w:sdtContent>
      <w:p w14:paraId="0C1A071C" w14:textId="2C094979" w:rsidR="002610C8" w:rsidRDefault="002610C8" w:rsidP="002A3C11">
        <w:pPr>
          <w:pStyle w:val="Zpat"/>
          <w:jc w:val="right"/>
        </w:pPr>
        <w:r>
          <w:rPr>
            <w:noProof/>
            <w:lang w:eastAsia="cs-CZ"/>
          </w:rPr>
          <w:drawing>
            <wp:anchor distT="0" distB="0" distL="114300" distR="114300" simplePos="0" relativeHeight="251658240" behindDoc="1" locked="0" layoutInCell="1" allowOverlap="1" wp14:anchorId="0DE629CA" wp14:editId="34D7322F">
              <wp:simplePos x="0" y="0"/>
              <wp:positionH relativeFrom="column">
                <wp:posOffset>-3175</wp:posOffset>
              </wp:positionH>
              <wp:positionV relativeFrom="paragraph">
                <wp:posOffset>152615</wp:posOffset>
              </wp:positionV>
              <wp:extent cx="3026410" cy="273050"/>
              <wp:effectExtent l="0" t="0" r="2540" b="0"/>
              <wp:wrapNone/>
              <wp:docPr id="133785468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273050"/>
                      </a:xfrm>
                      <a:prstGeom prst="rect">
                        <a:avLst/>
                      </a:prstGeom>
                      <a:noFill/>
                      <a:ln>
                        <a:noFill/>
                      </a:ln>
                    </pic:spPr>
                  </pic:pic>
                </a:graphicData>
              </a:graphic>
            </wp:anchor>
          </w:drawing>
        </w:r>
      </w:p>
      <w:p w14:paraId="421380F3" w14:textId="48E6879D" w:rsidR="002610C8" w:rsidRDefault="002610C8" w:rsidP="002A3C11">
        <w:pPr>
          <w:pStyle w:val="Zpat"/>
          <w:jc w:val="right"/>
        </w:pPr>
        <w:r>
          <w:fldChar w:fldCharType="begin"/>
        </w:r>
        <w:r>
          <w:instrText>PAGE   \* MERGEFORMAT</w:instrText>
        </w:r>
        <w:r>
          <w:fldChar w:fldCharType="separate"/>
        </w:r>
        <w:r w:rsidR="00A124A5">
          <w:rPr>
            <w:noProof/>
          </w:rPr>
          <w:t>8</w:t>
        </w:r>
        <w:r>
          <w:fldChar w:fldCharType="end"/>
        </w:r>
      </w:p>
      <w:p w14:paraId="7C1CC6CC" w14:textId="33F96AD1" w:rsidR="002610C8" w:rsidRDefault="00A124A5" w:rsidP="002A3C11">
        <w:pPr>
          <w:pStyle w:val="Zpat"/>
          <w:jc w:val="right"/>
        </w:pPr>
      </w:p>
    </w:sdtContent>
  </w:sdt>
  <w:p w14:paraId="5C923244" w14:textId="5487C804" w:rsidR="002610C8" w:rsidRDefault="002610C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C5BDC" w14:textId="77777777" w:rsidR="002610C8" w:rsidRDefault="002610C8" w:rsidP="00BC1FB4">
      <w:pPr>
        <w:spacing w:after="0" w:line="240" w:lineRule="auto"/>
      </w:pPr>
      <w:r>
        <w:separator/>
      </w:r>
    </w:p>
  </w:footnote>
  <w:footnote w:type="continuationSeparator" w:id="0">
    <w:p w14:paraId="79DAEC1E" w14:textId="77777777" w:rsidR="002610C8" w:rsidRDefault="002610C8" w:rsidP="00BC1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5E7A" w14:textId="554D2E3D" w:rsidR="002610C8" w:rsidRDefault="002610C8" w:rsidP="00BC666B">
    <w:pPr>
      <w:pStyle w:val="Zhlav"/>
      <w:jc w:val="center"/>
    </w:pPr>
    <w:r>
      <w:rPr>
        <w:noProof/>
        <w:lang w:eastAsia="cs-CZ"/>
      </w:rPr>
      <w:drawing>
        <wp:inline distT="0" distB="0" distL="0" distR="0" wp14:anchorId="124FD0AD" wp14:editId="76E791AC">
          <wp:extent cx="5762625" cy="600075"/>
          <wp:effectExtent l="0" t="0" r="0" b="0"/>
          <wp:docPr id="207278546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p w14:paraId="5A536887" w14:textId="77777777" w:rsidR="002610C8" w:rsidRDefault="002610C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7138"/>
    <w:multiLevelType w:val="hybridMultilevel"/>
    <w:tmpl w:val="2312E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E4D09B7"/>
    <w:multiLevelType w:val="hybridMultilevel"/>
    <w:tmpl w:val="E8B89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D4"/>
    <w:rsid w:val="00001ACF"/>
    <w:rsid w:val="000023AF"/>
    <w:rsid w:val="00005E5A"/>
    <w:rsid w:val="000220F7"/>
    <w:rsid w:val="00022E3A"/>
    <w:rsid w:val="00023E9B"/>
    <w:rsid w:val="00024AC2"/>
    <w:rsid w:val="00027FA8"/>
    <w:rsid w:val="0003010F"/>
    <w:rsid w:val="000350E6"/>
    <w:rsid w:val="00052F02"/>
    <w:rsid w:val="00053216"/>
    <w:rsid w:val="00056D8F"/>
    <w:rsid w:val="0006106A"/>
    <w:rsid w:val="00064029"/>
    <w:rsid w:val="0009422C"/>
    <w:rsid w:val="00097A68"/>
    <w:rsid w:val="000A48C5"/>
    <w:rsid w:val="000C17A4"/>
    <w:rsid w:val="000C3568"/>
    <w:rsid w:val="000C4557"/>
    <w:rsid w:val="000C6200"/>
    <w:rsid w:val="000C6501"/>
    <w:rsid w:val="000D7AAF"/>
    <w:rsid w:val="000E2E14"/>
    <w:rsid w:val="000F37F5"/>
    <w:rsid w:val="000F4676"/>
    <w:rsid w:val="000F4E0A"/>
    <w:rsid w:val="000F6710"/>
    <w:rsid w:val="000F6E19"/>
    <w:rsid w:val="000F6EF4"/>
    <w:rsid w:val="000F7A80"/>
    <w:rsid w:val="00103A15"/>
    <w:rsid w:val="00111B64"/>
    <w:rsid w:val="00112A27"/>
    <w:rsid w:val="001158B1"/>
    <w:rsid w:val="00115902"/>
    <w:rsid w:val="0012064C"/>
    <w:rsid w:val="00131DC4"/>
    <w:rsid w:val="00133FEC"/>
    <w:rsid w:val="00147E80"/>
    <w:rsid w:val="0015507F"/>
    <w:rsid w:val="001628C7"/>
    <w:rsid w:val="00163FD4"/>
    <w:rsid w:val="0016469D"/>
    <w:rsid w:val="00166E3D"/>
    <w:rsid w:val="00170276"/>
    <w:rsid w:val="00170D1B"/>
    <w:rsid w:val="00171C3B"/>
    <w:rsid w:val="0018559C"/>
    <w:rsid w:val="00186885"/>
    <w:rsid w:val="00187F64"/>
    <w:rsid w:val="001950FD"/>
    <w:rsid w:val="001A1003"/>
    <w:rsid w:val="001B027A"/>
    <w:rsid w:val="001B34ED"/>
    <w:rsid w:val="001B4272"/>
    <w:rsid w:val="001B57B2"/>
    <w:rsid w:val="001C2F27"/>
    <w:rsid w:val="001C3317"/>
    <w:rsid w:val="001F0E93"/>
    <w:rsid w:val="001F3384"/>
    <w:rsid w:val="001F3937"/>
    <w:rsid w:val="001F4FE2"/>
    <w:rsid w:val="0020243C"/>
    <w:rsid w:val="00203FB2"/>
    <w:rsid w:val="00204107"/>
    <w:rsid w:val="002154C5"/>
    <w:rsid w:val="00216301"/>
    <w:rsid w:val="00224B7A"/>
    <w:rsid w:val="0023297B"/>
    <w:rsid w:val="002447E0"/>
    <w:rsid w:val="00256B15"/>
    <w:rsid w:val="002610C8"/>
    <w:rsid w:val="002660A4"/>
    <w:rsid w:val="00282F21"/>
    <w:rsid w:val="00283430"/>
    <w:rsid w:val="00291751"/>
    <w:rsid w:val="00291ADC"/>
    <w:rsid w:val="00293FEA"/>
    <w:rsid w:val="00295F5C"/>
    <w:rsid w:val="00296213"/>
    <w:rsid w:val="002A3C11"/>
    <w:rsid w:val="002A4DD0"/>
    <w:rsid w:val="002C42B3"/>
    <w:rsid w:val="002D3205"/>
    <w:rsid w:val="002E4BBF"/>
    <w:rsid w:val="002E4DDC"/>
    <w:rsid w:val="002F1588"/>
    <w:rsid w:val="00301AD5"/>
    <w:rsid w:val="00302D26"/>
    <w:rsid w:val="00313C75"/>
    <w:rsid w:val="0031663E"/>
    <w:rsid w:val="003166B2"/>
    <w:rsid w:val="00327D1A"/>
    <w:rsid w:val="0033408B"/>
    <w:rsid w:val="00341A51"/>
    <w:rsid w:val="00344D8A"/>
    <w:rsid w:val="003732E9"/>
    <w:rsid w:val="0037536B"/>
    <w:rsid w:val="00382E64"/>
    <w:rsid w:val="003835D1"/>
    <w:rsid w:val="003872DE"/>
    <w:rsid w:val="003A51F2"/>
    <w:rsid w:val="003A7619"/>
    <w:rsid w:val="003B11AD"/>
    <w:rsid w:val="003B1C8A"/>
    <w:rsid w:val="003B29CB"/>
    <w:rsid w:val="003B5320"/>
    <w:rsid w:val="003D235C"/>
    <w:rsid w:val="003F097C"/>
    <w:rsid w:val="004000AA"/>
    <w:rsid w:val="004001F8"/>
    <w:rsid w:val="00402FD6"/>
    <w:rsid w:val="00404835"/>
    <w:rsid w:val="004125CD"/>
    <w:rsid w:val="004141B6"/>
    <w:rsid w:val="00415B6B"/>
    <w:rsid w:val="00421001"/>
    <w:rsid w:val="00421741"/>
    <w:rsid w:val="00436344"/>
    <w:rsid w:val="00446202"/>
    <w:rsid w:val="00454713"/>
    <w:rsid w:val="004555CE"/>
    <w:rsid w:val="004627F0"/>
    <w:rsid w:val="004657E9"/>
    <w:rsid w:val="004745D3"/>
    <w:rsid w:val="00485DD4"/>
    <w:rsid w:val="004928AA"/>
    <w:rsid w:val="0049403C"/>
    <w:rsid w:val="004A3250"/>
    <w:rsid w:val="004A4470"/>
    <w:rsid w:val="004A4A02"/>
    <w:rsid w:val="004A7CBE"/>
    <w:rsid w:val="004B173A"/>
    <w:rsid w:val="004B4E89"/>
    <w:rsid w:val="004C06B3"/>
    <w:rsid w:val="004C493C"/>
    <w:rsid w:val="004C54BC"/>
    <w:rsid w:val="004C5AC3"/>
    <w:rsid w:val="004C5D7A"/>
    <w:rsid w:val="004D518C"/>
    <w:rsid w:val="004E115D"/>
    <w:rsid w:val="004F2F92"/>
    <w:rsid w:val="00501D3B"/>
    <w:rsid w:val="005054B4"/>
    <w:rsid w:val="00506B42"/>
    <w:rsid w:val="005115A5"/>
    <w:rsid w:val="0051207E"/>
    <w:rsid w:val="005242A4"/>
    <w:rsid w:val="0052751C"/>
    <w:rsid w:val="00527C1C"/>
    <w:rsid w:val="00530FF1"/>
    <w:rsid w:val="0053514A"/>
    <w:rsid w:val="00537DDA"/>
    <w:rsid w:val="00543A01"/>
    <w:rsid w:val="00562803"/>
    <w:rsid w:val="005818A0"/>
    <w:rsid w:val="005823A8"/>
    <w:rsid w:val="005835D1"/>
    <w:rsid w:val="00586CDD"/>
    <w:rsid w:val="00590345"/>
    <w:rsid w:val="00591E36"/>
    <w:rsid w:val="00592FCC"/>
    <w:rsid w:val="005977F4"/>
    <w:rsid w:val="005979E9"/>
    <w:rsid w:val="00597EBD"/>
    <w:rsid w:val="005A0403"/>
    <w:rsid w:val="005C095E"/>
    <w:rsid w:val="005C1447"/>
    <w:rsid w:val="005C1923"/>
    <w:rsid w:val="005C27B6"/>
    <w:rsid w:val="005D292B"/>
    <w:rsid w:val="005D2FA9"/>
    <w:rsid w:val="005E166E"/>
    <w:rsid w:val="005E5803"/>
    <w:rsid w:val="005F0BF8"/>
    <w:rsid w:val="005F44A3"/>
    <w:rsid w:val="0060034D"/>
    <w:rsid w:val="00600934"/>
    <w:rsid w:val="006052EF"/>
    <w:rsid w:val="006133E9"/>
    <w:rsid w:val="0062186E"/>
    <w:rsid w:val="006351E6"/>
    <w:rsid w:val="00641FFA"/>
    <w:rsid w:val="00644A16"/>
    <w:rsid w:val="00650DF9"/>
    <w:rsid w:val="00650DFB"/>
    <w:rsid w:val="00654829"/>
    <w:rsid w:val="00655859"/>
    <w:rsid w:val="00666F28"/>
    <w:rsid w:val="00667B1A"/>
    <w:rsid w:val="00670518"/>
    <w:rsid w:val="00674276"/>
    <w:rsid w:val="006747C8"/>
    <w:rsid w:val="00675A29"/>
    <w:rsid w:val="00676D4D"/>
    <w:rsid w:val="00680702"/>
    <w:rsid w:val="00681397"/>
    <w:rsid w:val="006861F2"/>
    <w:rsid w:val="006868F9"/>
    <w:rsid w:val="006903D5"/>
    <w:rsid w:val="0069475F"/>
    <w:rsid w:val="006948E6"/>
    <w:rsid w:val="00695CF8"/>
    <w:rsid w:val="006A78BB"/>
    <w:rsid w:val="006D2FC1"/>
    <w:rsid w:val="006E3713"/>
    <w:rsid w:val="006E73B9"/>
    <w:rsid w:val="006F61F3"/>
    <w:rsid w:val="006F799C"/>
    <w:rsid w:val="00705353"/>
    <w:rsid w:val="00706F1A"/>
    <w:rsid w:val="007136B8"/>
    <w:rsid w:val="00717038"/>
    <w:rsid w:val="00721F18"/>
    <w:rsid w:val="00722687"/>
    <w:rsid w:val="0072459D"/>
    <w:rsid w:val="00734A06"/>
    <w:rsid w:val="00741CAE"/>
    <w:rsid w:val="0074495F"/>
    <w:rsid w:val="00750003"/>
    <w:rsid w:val="007518FC"/>
    <w:rsid w:val="00751C66"/>
    <w:rsid w:val="00754A70"/>
    <w:rsid w:val="00762028"/>
    <w:rsid w:val="00764E72"/>
    <w:rsid w:val="00773B87"/>
    <w:rsid w:val="007821BA"/>
    <w:rsid w:val="00782ADF"/>
    <w:rsid w:val="00785E11"/>
    <w:rsid w:val="00787D70"/>
    <w:rsid w:val="007A5764"/>
    <w:rsid w:val="007B232B"/>
    <w:rsid w:val="007B2CC5"/>
    <w:rsid w:val="007C424E"/>
    <w:rsid w:val="007D38C6"/>
    <w:rsid w:val="007D5921"/>
    <w:rsid w:val="007E5FC9"/>
    <w:rsid w:val="007F508E"/>
    <w:rsid w:val="00800AC9"/>
    <w:rsid w:val="0081072D"/>
    <w:rsid w:val="00810AF9"/>
    <w:rsid w:val="0083291B"/>
    <w:rsid w:val="00833C2B"/>
    <w:rsid w:val="00860E89"/>
    <w:rsid w:val="008629A3"/>
    <w:rsid w:val="00866B4B"/>
    <w:rsid w:val="00875F8C"/>
    <w:rsid w:val="008809B3"/>
    <w:rsid w:val="0088310A"/>
    <w:rsid w:val="00887AAA"/>
    <w:rsid w:val="008A06EC"/>
    <w:rsid w:val="008D0828"/>
    <w:rsid w:val="008D538B"/>
    <w:rsid w:val="008D78F9"/>
    <w:rsid w:val="008E4EAE"/>
    <w:rsid w:val="008F2692"/>
    <w:rsid w:val="009009E0"/>
    <w:rsid w:val="0091004F"/>
    <w:rsid w:val="009131B5"/>
    <w:rsid w:val="00916DFB"/>
    <w:rsid w:val="00930742"/>
    <w:rsid w:val="00930F7F"/>
    <w:rsid w:val="00931ACD"/>
    <w:rsid w:val="00931C20"/>
    <w:rsid w:val="00940808"/>
    <w:rsid w:val="00946A99"/>
    <w:rsid w:val="00950E79"/>
    <w:rsid w:val="00954131"/>
    <w:rsid w:val="00955279"/>
    <w:rsid w:val="009671C6"/>
    <w:rsid w:val="00972421"/>
    <w:rsid w:val="00974AE3"/>
    <w:rsid w:val="00975E4C"/>
    <w:rsid w:val="0097643C"/>
    <w:rsid w:val="009A1D30"/>
    <w:rsid w:val="009A2893"/>
    <w:rsid w:val="009A5114"/>
    <w:rsid w:val="009A648F"/>
    <w:rsid w:val="009B0CEA"/>
    <w:rsid w:val="009B38E8"/>
    <w:rsid w:val="009B5BD4"/>
    <w:rsid w:val="009B7E10"/>
    <w:rsid w:val="009C75E1"/>
    <w:rsid w:val="009E0B2F"/>
    <w:rsid w:val="009E3DF7"/>
    <w:rsid w:val="009E7DE6"/>
    <w:rsid w:val="009F1097"/>
    <w:rsid w:val="009F7E83"/>
    <w:rsid w:val="00A009A0"/>
    <w:rsid w:val="00A02E0C"/>
    <w:rsid w:val="00A124A5"/>
    <w:rsid w:val="00A133BF"/>
    <w:rsid w:val="00A210BC"/>
    <w:rsid w:val="00A3068C"/>
    <w:rsid w:val="00A313D1"/>
    <w:rsid w:val="00A3585E"/>
    <w:rsid w:val="00A37E98"/>
    <w:rsid w:val="00A43939"/>
    <w:rsid w:val="00A44B2C"/>
    <w:rsid w:val="00A47BD5"/>
    <w:rsid w:val="00A53F91"/>
    <w:rsid w:val="00A57E21"/>
    <w:rsid w:val="00A60050"/>
    <w:rsid w:val="00A60A7E"/>
    <w:rsid w:val="00A615A7"/>
    <w:rsid w:val="00A63B5C"/>
    <w:rsid w:val="00A74D46"/>
    <w:rsid w:val="00A77AFA"/>
    <w:rsid w:val="00A832E6"/>
    <w:rsid w:val="00A83986"/>
    <w:rsid w:val="00A83C2B"/>
    <w:rsid w:val="00A8522F"/>
    <w:rsid w:val="00A93AA2"/>
    <w:rsid w:val="00A94077"/>
    <w:rsid w:val="00A973C7"/>
    <w:rsid w:val="00AD25FE"/>
    <w:rsid w:val="00AD6FF0"/>
    <w:rsid w:val="00AE041D"/>
    <w:rsid w:val="00B01E9D"/>
    <w:rsid w:val="00B136D2"/>
    <w:rsid w:val="00B13E72"/>
    <w:rsid w:val="00B21D25"/>
    <w:rsid w:val="00B275EA"/>
    <w:rsid w:val="00B32643"/>
    <w:rsid w:val="00B36F11"/>
    <w:rsid w:val="00B41093"/>
    <w:rsid w:val="00B475EE"/>
    <w:rsid w:val="00B5565A"/>
    <w:rsid w:val="00B55D64"/>
    <w:rsid w:val="00B60512"/>
    <w:rsid w:val="00B635BC"/>
    <w:rsid w:val="00B6388D"/>
    <w:rsid w:val="00B73E66"/>
    <w:rsid w:val="00B770CF"/>
    <w:rsid w:val="00B8037F"/>
    <w:rsid w:val="00B81D4C"/>
    <w:rsid w:val="00B83B82"/>
    <w:rsid w:val="00B83CDA"/>
    <w:rsid w:val="00B84A56"/>
    <w:rsid w:val="00BA4F42"/>
    <w:rsid w:val="00BB0C44"/>
    <w:rsid w:val="00BB640F"/>
    <w:rsid w:val="00BC1104"/>
    <w:rsid w:val="00BC1FB4"/>
    <w:rsid w:val="00BC479B"/>
    <w:rsid w:val="00BC514E"/>
    <w:rsid w:val="00BC666B"/>
    <w:rsid w:val="00BD79C3"/>
    <w:rsid w:val="00BF4279"/>
    <w:rsid w:val="00BF5962"/>
    <w:rsid w:val="00BF7F08"/>
    <w:rsid w:val="00C0133D"/>
    <w:rsid w:val="00C0593F"/>
    <w:rsid w:val="00C06546"/>
    <w:rsid w:val="00C143A8"/>
    <w:rsid w:val="00C21A0C"/>
    <w:rsid w:val="00C255DC"/>
    <w:rsid w:val="00C31DC3"/>
    <w:rsid w:val="00C33813"/>
    <w:rsid w:val="00C33A38"/>
    <w:rsid w:val="00C33AA9"/>
    <w:rsid w:val="00C422AF"/>
    <w:rsid w:val="00C477B2"/>
    <w:rsid w:val="00C54161"/>
    <w:rsid w:val="00C54ACE"/>
    <w:rsid w:val="00C56368"/>
    <w:rsid w:val="00C6415A"/>
    <w:rsid w:val="00C647EB"/>
    <w:rsid w:val="00C729D3"/>
    <w:rsid w:val="00C7740F"/>
    <w:rsid w:val="00C84680"/>
    <w:rsid w:val="00C91D5B"/>
    <w:rsid w:val="00CA6564"/>
    <w:rsid w:val="00CB22D5"/>
    <w:rsid w:val="00CC0DB0"/>
    <w:rsid w:val="00CC334E"/>
    <w:rsid w:val="00CC67AA"/>
    <w:rsid w:val="00CD2142"/>
    <w:rsid w:val="00CD680E"/>
    <w:rsid w:val="00CE1080"/>
    <w:rsid w:val="00CE314D"/>
    <w:rsid w:val="00CF31C0"/>
    <w:rsid w:val="00D00655"/>
    <w:rsid w:val="00D171FC"/>
    <w:rsid w:val="00D23829"/>
    <w:rsid w:val="00D26264"/>
    <w:rsid w:val="00D32595"/>
    <w:rsid w:val="00D42384"/>
    <w:rsid w:val="00D47092"/>
    <w:rsid w:val="00D47579"/>
    <w:rsid w:val="00D50D79"/>
    <w:rsid w:val="00D5726A"/>
    <w:rsid w:val="00D658CE"/>
    <w:rsid w:val="00D6719B"/>
    <w:rsid w:val="00D67DDD"/>
    <w:rsid w:val="00D716CD"/>
    <w:rsid w:val="00D729DB"/>
    <w:rsid w:val="00D730F9"/>
    <w:rsid w:val="00D768DA"/>
    <w:rsid w:val="00D7732C"/>
    <w:rsid w:val="00D931ED"/>
    <w:rsid w:val="00D97725"/>
    <w:rsid w:val="00DA30A1"/>
    <w:rsid w:val="00DA4BB3"/>
    <w:rsid w:val="00DA5BDE"/>
    <w:rsid w:val="00DA6CB3"/>
    <w:rsid w:val="00DA756F"/>
    <w:rsid w:val="00DB05B8"/>
    <w:rsid w:val="00DB2BD9"/>
    <w:rsid w:val="00DB589A"/>
    <w:rsid w:val="00DB7AFB"/>
    <w:rsid w:val="00DD26B6"/>
    <w:rsid w:val="00DE0CA7"/>
    <w:rsid w:val="00DE5475"/>
    <w:rsid w:val="00DE7E36"/>
    <w:rsid w:val="00DF5199"/>
    <w:rsid w:val="00E00DCB"/>
    <w:rsid w:val="00E256E2"/>
    <w:rsid w:val="00E3224C"/>
    <w:rsid w:val="00E34596"/>
    <w:rsid w:val="00E34F76"/>
    <w:rsid w:val="00E54BB3"/>
    <w:rsid w:val="00E83D45"/>
    <w:rsid w:val="00E9077A"/>
    <w:rsid w:val="00EA70B8"/>
    <w:rsid w:val="00EB2C19"/>
    <w:rsid w:val="00EB629E"/>
    <w:rsid w:val="00EC34FB"/>
    <w:rsid w:val="00EC53B6"/>
    <w:rsid w:val="00ED68E0"/>
    <w:rsid w:val="00ED7DCE"/>
    <w:rsid w:val="00EE0CFD"/>
    <w:rsid w:val="00EE1E34"/>
    <w:rsid w:val="00EE26F5"/>
    <w:rsid w:val="00EF2872"/>
    <w:rsid w:val="00EF3FF2"/>
    <w:rsid w:val="00EF485F"/>
    <w:rsid w:val="00F0581B"/>
    <w:rsid w:val="00F1034D"/>
    <w:rsid w:val="00F131F1"/>
    <w:rsid w:val="00F13506"/>
    <w:rsid w:val="00F2404B"/>
    <w:rsid w:val="00F260DF"/>
    <w:rsid w:val="00F26217"/>
    <w:rsid w:val="00F35A67"/>
    <w:rsid w:val="00F610E2"/>
    <w:rsid w:val="00F62790"/>
    <w:rsid w:val="00F64EEE"/>
    <w:rsid w:val="00F65E4B"/>
    <w:rsid w:val="00F74AEA"/>
    <w:rsid w:val="00F767C0"/>
    <w:rsid w:val="00F90F5D"/>
    <w:rsid w:val="00FB4467"/>
    <w:rsid w:val="00FB7057"/>
    <w:rsid w:val="00FC00E0"/>
    <w:rsid w:val="00FC3F80"/>
    <w:rsid w:val="00FE05C9"/>
    <w:rsid w:val="00FE0B23"/>
    <w:rsid w:val="00FE4389"/>
    <w:rsid w:val="00FF16A8"/>
    <w:rsid w:val="00FF3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A6FB"/>
  <w15:docId w15:val="{A3AC099D-DC64-4968-8C74-41C5B5F7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1F18"/>
    <w:pPr>
      <w:spacing w:after="200" w:line="276" w:lineRule="auto"/>
    </w:pPr>
  </w:style>
  <w:style w:type="paragraph" w:styleId="Nadpis1">
    <w:name w:val="heading 1"/>
    <w:basedOn w:val="Normln"/>
    <w:link w:val="Nadpis1Char"/>
    <w:uiPriority w:val="9"/>
    <w:qFormat/>
    <w:rsid w:val="00694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3A51F2"/>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21F18"/>
    <w:rPr>
      <w:sz w:val="16"/>
      <w:szCs w:val="16"/>
    </w:rPr>
  </w:style>
  <w:style w:type="paragraph" w:styleId="Textkomente">
    <w:name w:val="annotation text"/>
    <w:basedOn w:val="Normln"/>
    <w:link w:val="TextkomenteChar"/>
    <w:uiPriority w:val="99"/>
    <w:unhideWhenUsed/>
    <w:rsid w:val="00721F18"/>
    <w:pPr>
      <w:spacing w:line="240" w:lineRule="auto"/>
    </w:pPr>
    <w:rPr>
      <w:sz w:val="20"/>
      <w:szCs w:val="20"/>
    </w:rPr>
  </w:style>
  <w:style w:type="character" w:customStyle="1" w:styleId="TextkomenteChar">
    <w:name w:val="Text komentáře Char"/>
    <w:basedOn w:val="Standardnpsmoodstavce"/>
    <w:link w:val="Textkomente"/>
    <w:uiPriority w:val="99"/>
    <w:rsid w:val="00721F18"/>
    <w:rPr>
      <w:sz w:val="20"/>
      <w:szCs w:val="20"/>
    </w:rPr>
  </w:style>
  <w:style w:type="paragraph" w:styleId="Zkladntext">
    <w:name w:val="Body Text"/>
    <w:basedOn w:val="Normln"/>
    <w:link w:val="ZkladntextChar"/>
    <w:uiPriority w:val="1"/>
    <w:qFormat/>
    <w:rsid w:val="00721F18"/>
    <w:pPr>
      <w:widowControl w:val="0"/>
      <w:spacing w:after="0" w:line="240" w:lineRule="auto"/>
    </w:pPr>
    <w:rPr>
      <w:rFonts w:ascii="Arial" w:eastAsia="Arial" w:hAnsi="Arial"/>
      <w:sz w:val="19"/>
      <w:szCs w:val="19"/>
      <w:lang w:val="en-US"/>
    </w:rPr>
  </w:style>
  <w:style w:type="character" w:customStyle="1" w:styleId="ZkladntextChar">
    <w:name w:val="Základní text Char"/>
    <w:basedOn w:val="Standardnpsmoodstavce"/>
    <w:link w:val="Zkladntext"/>
    <w:uiPriority w:val="1"/>
    <w:rsid w:val="00721F18"/>
    <w:rPr>
      <w:rFonts w:ascii="Arial" w:eastAsia="Arial" w:hAnsi="Arial"/>
      <w:sz w:val="19"/>
      <w:szCs w:val="19"/>
      <w:lang w:val="en-US"/>
    </w:rPr>
  </w:style>
  <w:style w:type="paragraph" w:styleId="Textbubliny">
    <w:name w:val="Balloon Text"/>
    <w:basedOn w:val="Normln"/>
    <w:link w:val="TextbublinyChar"/>
    <w:uiPriority w:val="99"/>
    <w:semiHidden/>
    <w:unhideWhenUsed/>
    <w:rsid w:val="00721F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1F18"/>
    <w:rPr>
      <w:rFonts w:ascii="Segoe UI" w:hAnsi="Segoe UI" w:cs="Segoe UI"/>
      <w:sz w:val="18"/>
      <w:szCs w:val="18"/>
    </w:rPr>
  </w:style>
  <w:style w:type="character" w:styleId="Zdraznn">
    <w:name w:val="Emphasis"/>
    <w:basedOn w:val="Standardnpsmoodstavce"/>
    <w:uiPriority w:val="20"/>
    <w:qFormat/>
    <w:rsid w:val="00147E80"/>
    <w:rPr>
      <w:b/>
      <w:bCs/>
      <w:i w:val="0"/>
      <w:iCs w:val="0"/>
    </w:rPr>
  </w:style>
  <w:style w:type="paragraph" w:customStyle="1" w:styleId="xmsonormal">
    <w:name w:val="x_msonormal"/>
    <w:basedOn w:val="Normln"/>
    <w:rsid w:val="00B475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475EE"/>
    <w:rPr>
      <w:color w:val="0563C1" w:themeColor="hyperlink"/>
      <w:u w:val="single"/>
    </w:rPr>
  </w:style>
  <w:style w:type="paragraph" w:customStyle="1" w:styleId="Default">
    <w:name w:val="Default"/>
    <w:rsid w:val="00B475EE"/>
    <w:pPr>
      <w:autoSpaceDE w:val="0"/>
      <w:autoSpaceDN w:val="0"/>
      <w:adjustRightInd w:val="0"/>
      <w:spacing w:after="0" w:line="240" w:lineRule="auto"/>
    </w:pPr>
    <w:rPr>
      <w:rFonts w:ascii="Myriad Pro" w:hAnsi="Myriad Pro" w:cs="Myriad Pro"/>
      <w:color w:val="000000"/>
      <w:sz w:val="24"/>
      <w:szCs w:val="24"/>
    </w:rPr>
  </w:style>
  <w:style w:type="character" w:customStyle="1" w:styleId="A4">
    <w:name w:val="A4"/>
    <w:uiPriority w:val="99"/>
    <w:rsid w:val="00B475EE"/>
    <w:rPr>
      <w:rFonts w:cs="Myriad Pro"/>
      <w:color w:val="000000"/>
      <w:sz w:val="30"/>
      <w:szCs w:val="30"/>
    </w:rPr>
  </w:style>
  <w:style w:type="character" w:customStyle="1" w:styleId="A6">
    <w:name w:val="A6"/>
    <w:uiPriority w:val="99"/>
    <w:rsid w:val="00AE041D"/>
    <w:rPr>
      <w:color w:val="000000"/>
      <w:sz w:val="30"/>
      <w:szCs w:val="30"/>
    </w:rPr>
  </w:style>
  <w:style w:type="character" w:customStyle="1" w:styleId="Nadpis1Char">
    <w:name w:val="Nadpis 1 Char"/>
    <w:basedOn w:val="Standardnpsmoodstavce"/>
    <w:link w:val="Nadpis1"/>
    <w:uiPriority w:val="9"/>
    <w:rsid w:val="0069475F"/>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BC1F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FB4"/>
  </w:style>
  <w:style w:type="paragraph" w:styleId="Zpat">
    <w:name w:val="footer"/>
    <w:basedOn w:val="Normln"/>
    <w:link w:val="ZpatChar"/>
    <w:uiPriority w:val="99"/>
    <w:unhideWhenUsed/>
    <w:rsid w:val="00BC1FB4"/>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FB4"/>
  </w:style>
  <w:style w:type="paragraph" w:styleId="Bezmezer">
    <w:name w:val="No Spacing"/>
    <w:uiPriority w:val="1"/>
    <w:qFormat/>
    <w:rsid w:val="000D7AAF"/>
    <w:pPr>
      <w:spacing w:after="0" w:line="240" w:lineRule="auto"/>
    </w:pPr>
  </w:style>
  <w:style w:type="paragraph" w:styleId="Normlnweb">
    <w:name w:val="Normal (Web)"/>
    <w:basedOn w:val="Normln"/>
    <w:uiPriority w:val="99"/>
    <w:unhideWhenUsed/>
    <w:rsid w:val="00CC0DB0"/>
    <w:pPr>
      <w:spacing w:before="100" w:beforeAutospacing="1" w:after="100" w:afterAutospacing="1" w:line="240" w:lineRule="auto"/>
    </w:pPr>
    <w:rPr>
      <w:rFonts w:ascii="Calibri" w:eastAsia="Times New Roman" w:hAnsi="Calibri" w:cs="Times New Roman"/>
      <w:color w:val="000000"/>
      <w:sz w:val="24"/>
      <w:szCs w:val="24"/>
      <w:lang w:eastAsia="cs-CZ"/>
    </w:rPr>
  </w:style>
  <w:style w:type="character" w:customStyle="1" w:styleId="apple-converted-space">
    <w:name w:val="apple-converted-space"/>
    <w:rsid w:val="00CC0DB0"/>
  </w:style>
  <w:style w:type="character" w:styleId="Siln">
    <w:name w:val="Strong"/>
    <w:uiPriority w:val="22"/>
    <w:qFormat/>
    <w:rsid w:val="00CC0DB0"/>
    <w:rPr>
      <w:b/>
      <w:bCs/>
    </w:rPr>
  </w:style>
  <w:style w:type="character" w:styleId="Sledovanodkaz">
    <w:name w:val="FollowedHyperlink"/>
    <w:basedOn w:val="Standardnpsmoodstavce"/>
    <w:uiPriority w:val="99"/>
    <w:semiHidden/>
    <w:unhideWhenUsed/>
    <w:rsid w:val="007A5764"/>
    <w:rPr>
      <w:color w:val="954F72" w:themeColor="followedHyperlink"/>
      <w:u w:val="single"/>
    </w:rPr>
  </w:style>
  <w:style w:type="paragraph" w:customStyle="1" w:styleId="Pa5">
    <w:name w:val="Pa5"/>
    <w:basedOn w:val="Default"/>
    <w:next w:val="Default"/>
    <w:uiPriority w:val="99"/>
    <w:rsid w:val="004141B6"/>
    <w:pPr>
      <w:spacing w:line="171" w:lineRule="atLeast"/>
    </w:pPr>
    <w:rPr>
      <w:rFonts w:ascii="Akkurat Pro" w:hAnsi="Akkurat Pro" w:cstheme="minorBidi"/>
      <w:color w:val="auto"/>
    </w:rPr>
  </w:style>
  <w:style w:type="paragraph" w:styleId="Pedmtkomente">
    <w:name w:val="annotation subject"/>
    <w:basedOn w:val="Textkomente"/>
    <w:next w:val="Textkomente"/>
    <w:link w:val="PedmtkomenteChar"/>
    <w:uiPriority w:val="99"/>
    <w:semiHidden/>
    <w:unhideWhenUsed/>
    <w:rsid w:val="00282F21"/>
    <w:rPr>
      <w:b/>
      <w:bCs/>
    </w:rPr>
  </w:style>
  <w:style w:type="character" w:customStyle="1" w:styleId="PedmtkomenteChar">
    <w:name w:val="Předmět komentáře Char"/>
    <w:basedOn w:val="TextkomenteChar"/>
    <w:link w:val="Pedmtkomente"/>
    <w:uiPriority w:val="99"/>
    <w:semiHidden/>
    <w:rsid w:val="00282F21"/>
    <w:rPr>
      <w:b/>
      <w:bCs/>
      <w:sz w:val="20"/>
      <w:szCs w:val="20"/>
    </w:rPr>
  </w:style>
  <w:style w:type="paragraph" w:customStyle="1" w:styleId="-wm-msonormal">
    <w:name w:val="-wm-msonormal"/>
    <w:basedOn w:val="Normln"/>
    <w:rsid w:val="005115A5"/>
    <w:pPr>
      <w:spacing w:before="100" w:beforeAutospacing="1" w:after="100" w:afterAutospacing="1" w:line="240" w:lineRule="auto"/>
    </w:pPr>
    <w:rPr>
      <w:rFonts w:ascii="Times New Roman" w:hAnsi="Times New Roman" w:cs="Times New Roman"/>
      <w:sz w:val="24"/>
      <w:szCs w:val="24"/>
      <w:u w:color="000000"/>
      <w:lang w:eastAsia="cs-CZ"/>
    </w:rPr>
  </w:style>
  <w:style w:type="paragraph" w:styleId="Odstavecseseznamem">
    <w:name w:val="List Paragraph"/>
    <w:basedOn w:val="Normln"/>
    <w:uiPriority w:val="34"/>
    <w:qFormat/>
    <w:rsid w:val="00670518"/>
    <w:pPr>
      <w:spacing w:after="160" w:line="259" w:lineRule="auto"/>
      <w:ind w:left="720"/>
      <w:contextualSpacing/>
    </w:pPr>
  </w:style>
  <w:style w:type="paragraph" w:styleId="Revize">
    <w:name w:val="Revision"/>
    <w:hidden/>
    <w:uiPriority w:val="99"/>
    <w:semiHidden/>
    <w:rsid w:val="00F1034D"/>
    <w:pPr>
      <w:spacing w:after="0" w:line="240" w:lineRule="auto"/>
    </w:pPr>
  </w:style>
  <w:style w:type="character" w:customStyle="1" w:styleId="Nadpis2Char">
    <w:name w:val="Nadpis 2 Char"/>
    <w:basedOn w:val="Standardnpsmoodstavce"/>
    <w:link w:val="Nadpis2"/>
    <w:uiPriority w:val="9"/>
    <w:rsid w:val="003A51F2"/>
    <w:rPr>
      <w:rFonts w:asciiTheme="majorHAnsi" w:eastAsiaTheme="majorEastAsia" w:hAnsiTheme="majorHAnsi" w:cstheme="majorBidi"/>
      <w:color w:val="2E74B5" w:themeColor="accent1" w:themeShade="BF"/>
      <w:sz w:val="26"/>
      <w:szCs w:val="26"/>
      <w:lang w:val="en-GB"/>
    </w:rPr>
  </w:style>
  <w:style w:type="character" w:customStyle="1" w:styleId="UnresolvedMention">
    <w:name w:val="Unresolved Mention"/>
    <w:basedOn w:val="Standardnpsmoodstavce"/>
    <w:uiPriority w:val="99"/>
    <w:semiHidden/>
    <w:unhideWhenUsed/>
    <w:rsid w:val="00D67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5137">
      <w:bodyDiv w:val="1"/>
      <w:marLeft w:val="0"/>
      <w:marRight w:val="0"/>
      <w:marTop w:val="0"/>
      <w:marBottom w:val="0"/>
      <w:divBdr>
        <w:top w:val="none" w:sz="0" w:space="0" w:color="auto"/>
        <w:left w:val="none" w:sz="0" w:space="0" w:color="auto"/>
        <w:bottom w:val="none" w:sz="0" w:space="0" w:color="auto"/>
        <w:right w:val="none" w:sz="0" w:space="0" w:color="auto"/>
      </w:divBdr>
    </w:div>
    <w:div w:id="448814481">
      <w:bodyDiv w:val="1"/>
      <w:marLeft w:val="0"/>
      <w:marRight w:val="0"/>
      <w:marTop w:val="0"/>
      <w:marBottom w:val="0"/>
      <w:divBdr>
        <w:top w:val="none" w:sz="0" w:space="0" w:color="auto"/>
        <w:left w:val="none" w:sz="0" w:space="0" w:color="auto"/>
        <w:bottom w:val="none" w:sz="0" w:space="0" w:color="auto"/>
        <w:right w:val="none" w:sz="0" w:space="0" w:color="auto"/>
      </w:divBdr>
    </w:div>
    <w:div w:id="1138376668">
      <w:bodyDiv w:val="1"/>
      <w:marLeft w:val="0"/>
      <w:marRight w:val="0"/>
      <w:marTop w:val="0"/>
      <w:marBottom w:val="0"/>
      <w:divBdr>
        <w:top w:val="none" w:sz="0" w:space="0" w:color="auto"/>
        <w:left w:val="none" w:sz="0" w:space="0" w:color="auto"/>
        <w:bottom w:val="none" w:sz="0" w:space="0" w:color="auto"/>
        <w:right w:val="none" w:sz="0" w:space="0" w:color="auto"/>
      </w:divBdr>
    </w:div>
    <w:div w:id="1419205605">
      <w:bodyDiv w:val="1"/>
      <w:marLeft w:val="0"/>
      <w:marRight w:val="0"/>
      <w:marTop w:val="0"/>
      <w:marBottom w:val="0"/>
      <w:divBdr>
        <w:top w:val="none" w:sz="0" w:space="0" w:color="auto"/>
        <w:left w:val="none" w:sz="0" w:space="0" w:color="auto"/>
        <w:bottom w:val="none" w:sz="0" w:space="0" w:color="auto"/>
        <w:right w:val="none" w:sz="0" w:space="0" w:color="auto"/>
      </w:divBdr>
    </w:div>
    <w:div w:id="1449468577">
      <w:bodyDiv w:val="1"/>
      <w:marLeft w:val="0"/>
      <w:marRight w:val="0"/>
      <w:marTop w:val="0"/>
      <w:marBottom w:val="0"/>
      <w:divBdr>
        <w:top w:val="none" w:sz="0" w:space="0" w:color="auto"/>
        <w:left w:val="none" w:sz="0" w:space="0" w:color="auto"/>
        <w:bottom w:val="none" w:sz="0" w:space="0" w:color="auto"/>
        <w:right w:val="none" w:sz="0" w:space="0" w:color="auto"/>
      </w:divBdr>
      <w:divsChild>
        <w:div w:id="745810051">
          <w:marLeft w:val="0"/>
          <w:marRight w:val="0"/>
          <w:marTop w:val="0"/>
          <w:marBottom w:val="0"/>
          <w:divBdr>
            <w:top w:val="none" w:sz="0" w:space="0" w:color="auto"/>
            <w:left w:val="none" w:sz="0" w:space="0" w:color="auto"/>
            <w:bottom w:val="none" w:sz="0" w:space="0" w:color="auto"/>
            <w:right w:val="none" w:sz="0" w:space="0" w:color="auto"/>
          </w:divBdr>
          <w:divsChild>
            <w:div w:id="1518889175">
              <w:marLeft w:val="0"/>
              <w:marRight w:val="0"/>
              <w:marTop w:val="0"/>
              <w:marBottom w:val="0"/>
              <w:divBdr>
                <w:top w:val="none" w:sz="0" w:space="0" w:color="auto"/>
                <w:left w:val="none" w:sz="0" w:space="0" w:color="auto"/>
                <w:bottom w:val="none" w:sz="0" w:space="0" w:color="auto"/>
                <w:right w:val="none" w:sz="0" w:space="0" w:color="auto"/>
              </w:divBdr>
            </w:div>
          </w:divsChild>
        </w:div>
        <w:div w:id="86774852">
          <w:marLeft w:val="0"/>
          <w:marRight w:val="0"/>
          <w:marTop w:val="0"/>
          <w:marBottom w:val="0"/>
          <w:divBdr>
            <w:top w:val="none" w:sz="0" w:space="0" w:color="auto"/>
            <w:left w:val="none" w:sz="0" w:space="0" w:color="auto"/>
            <w:bottom w:val="none" w:sz="0" w:space="0" w:color="auto"/>
            <w:right w:val="none" w:sz="0" w:space="0" w:color="auto"/>
          </w:divBdr>
          <w:divsChild>
            <w:div w:id="1168710561">
              <w:marLeft w:val="0"/>
              <w:marRight w:val="0"/>
              <w:marTop w:val="0"/>
              <w:marBottom w:val="0"/>
              <w:divBdr>
                <w:top w:val="none" w:sz="0" w:space="0" w:color="auto"/>
                <w:left w:val="none" w:sz="0" w:space="0" w:color="auto"/>
                <w:bottom w:val="none" w:sz="0" w:space="0" w:color="auto"/>
                <w:right w:val="none" w:sz="0" w:space="0" w:color="auto"/>
              </w:divBdr>
            </w:div>
          </w:divsChild>
        </w:div>
        <w:div w:id="796412382">
          <w:marLeft w:val="0"/>
          <w:marRight w:val="0"/>
          <w:marTop w:val="0"/>
          <w:marBottom w:val="0"/>
          <w:divBdr>
            <w:top w:val="none" w:sz="0" w:space="0" w:color="auto"/>
            <w:left w:val="none" w:sz="0" w:space="0" w:color="auto"/>
            <w:bottom w:val="none" w:sz="0" w:space="0" w:color="auto"/>
            <w:right w:val="none" w:sz="0" w:space="0" w:color="auto"/>
          </w:divBdr>
          <w:divsChild>
            <w:div w:id="360975455">
              <w:marLeft w:val="0"/>
              <w:marRight w:val="0"/>
              <w:marTop w:val="0"/>
              <w:marBottom w:val="0"/>
              <w:divBdr>
                <w:top w:val="none" w:sz="0" w:space="0" w:color="auto"/>
                <w:left w:val="none" w:sz="0" w:space="0" w:color="auto"/>
                <w:bottom w:val="none" w:sz="0" w:space="0" w:color="auto"/>
                <w:right w:val="none" w:sz="0" w:space="0" w:color="auto"/>
              </w:divBdr>
            </w:div>
          </w:divsChild>
        </w:div>
        <w:div w:id="2127920856">
          <w:marLeft w:val="0"/>
          <w:marRight w:val="0"/>
          <w:marTop w:val="0"/>
          <w:marBottom w:val="0"/>
          <w:divBdr>
            <w:top w:val="none" w:sz="0" w:space="0" w:color="auto"/>
            <w:left w:val="none" w:sz="0" w:space="0" w:color="auto"/>
            <w:bottom w:val="none" w:sz="0" w:space="0" w:color="auto"/>
            <w:right w:val="none" w:sz="0" w:space="0" w:color="auto"/>
          </w:divBdr>
          <w:divsChild>
            <w:div w:id="18542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3721">
      <w:bodyDiv w:val="1"/>
      <w:marLeft w:val="0"/>
      <w:marRight w:val="0"/>
      <w:marTop w:val="0"/>
      <w:marBottom w:val="0"/>
      <w:divBdr>
        <w:top w:val="none" w:sz="0" w:space="0" w:color="auto"/>
        <w:left w:val="none" w:sz="0" w:space="0" w:color="auto"/>
        <w:bottom w:val="none" w:sz="0" w:space="0" w:color="auto"/>
        <w:right w:val="none" w:sz="0" w:space="0" w:color="auto"/>
      </w:divBdr>
    </w:div>
    <w:div w:id="1860049010">
      <w:bodyDiv w:val="1"/>
      <w:marLeft w:val="0"/>
      <w:marRight w:val="0"/>
      <w:marTop w:val="0"/>
      <w:marBottom w:val="0"/>
      <w:divBdr>
        <w:top w:val="none" w:sz="0" w:space="0" w:color="auto"/>
        <w:left w:val="none" w:sz="0" w:space="0" w:color="auto"/>
        <w:bottom w:val="none" w:sz="0" w:space="0" w:color="auto"/>
        <w:right w:val="none" w:sz="0" w:space="0" w:color="auto"/>
      </w:divBdr>
    </w:div>
    <w:div w:id="20672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skacenazaarchitekturu.cz/rocniky/2024/sportovni-hala-revnice" TargetMode="External"/><Relationship Id="rId18" Type="http://schemas.openxmlformats.org/officeDocument/2006/relationships/hyperlink" Target="https://ceskacenazaarchitekturu.cz/rocniky/2024/zahradni-pavilon" TargetMode="External"/><Relationship Id="rId26" Type="http://schemas.openxmlformats.org/officeDocument/2006/relationships/hyperlink" Target="https://ceskacenazaarchitekturu.cz/rocniky/2024/zvonicka-v-krasne?ocenene=1" TargetMode="External"/><Relationship Id="rId39" Type="http://schemas.openxmlformats.org/officeDocument/2006/relationships/footer" Target="footer1.xml"/><Relationship Id="rId21" Type="http://schemas.openxmlformats.org/officeDocument/2006/relationships/hyperlink" Target="https://ceskacenazaarchitekturu.cz/rocniky/2024/mlyn-hrusky" TargetMode="External"/><Relationship Id="rId34" Type="http://schemas.openxmlformats.org/officeDocument/2006/relationships/hyperlink" Target="https://www.facebook.com/CeskaCenaZaArchitekt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skacenazaarchitekturu.cz/rocniky/2024/rekonstrukce-domu-v-kutne-hore" TargetMode="External"/><Relationship Id="rId20" Type="http://schemas.openxmlformats.org/officeDocument/2006/relationships/hyperlink" Target="https://ceskacenazaarchitekturu.cz/rocniky/2024/park-na-moravskem-namesti-v-brne-2024" TargetMode="External"/><Relationship Id="rId29" Type="http://schemas.openxmlformats.org/officeDocument/2006/relationships/hyperlink" Target="http://ceskacenazaarchitekturu.cz/pres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skacenazaarchitekturu.cz/rocniky/2024/koncertni-sal-v-cisarskych-laznich-v-karlovych-varech" TargetMode="External"/><Relationship Id="rId24" Type="http://schemas.openxmlformats.org/officeDocument/2006/relationships/hyperlink" Target="https://ceskacenazaarchitekturu.cz/rocniky/2024/stvanicka-lavka-v-praze" TargetMode="External"/><Relationship Id="rId32" Type="http://schemas.openxmlformats.org/officeDocument/2006/relationships/hyperlink" Target="mailto:barbora.sedlarova@cka.cz" TargetMode="External"/><Relationship Id="rId37" Type="http://schemas.openxmlformats.org/officeDocument/2006/relationships/hyperlink" Target="https://www.ceskatelevize.cz/porady/10000000434-ceska-cena-za-architektu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eskacenazaarchitekturu.cz/rocniky/2024/manzelum-smetanovym-za-zachranu-gocarovych-automatickych-mlynu?ocenene=1" TargetMode="External"/><Relationship Id="rId23" Type="http://schemas.openxmlformats.org/officeDocument/2006/relationships/hyperlink" Target="https://ceskacenazaarchitekturu.cz/rocniky/2024/iconik" TargetMode="External"/><Relationship Id="rId28" Type="http://schemas.openxmlformats.org/officeDocument/2006/relationships/hyperlink" Target="http://www.ceskacenazaarchitekturu.cz" TargetMode="External"/><Relationship Id="rId36" Type="http://schemas.openxmlformats.org/officeDocument/2006/relationships/hyperlink" Target="https://www.youtube.com/channel/UCdCYV0FDWornd-4z0Yv7nhw" TargetMode="External"/><Relationship Id="rId10" Type="http://schemas.openxmlformats.org/officeDocument/2006/relationships/hyperlink" Target="https://ceskacenazaarchitekturu.cz/" TargetMode="External"/><Relationship Id="rId19" Type="http://schemas.openxmlformats.org/officeDocument/2006/relationships/hyperlink" Target="https://ceskacenazaarchitekturu.cz/rocniky/2024/nizkoprahovy-klub-2024" TargetMode="External"/><Relationship Id="rId31" Type="http://schemas.openxmlformats.org/officeDocument/2006/relationships/hyperlink" Target="https://www.cka.cz/komora/o-komore/pro-media"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ceskacenazaarchitekturu.cz/rocniky/2024/koncertni-sal-v-cisarskych-laznich-v-karlovych-varech" TargetMode="External"/><Relationship Id="rId14" Type="http://schemas.openxmlformats.org/officeDocument/2006/relationships/hyperlink" Target="https://ceskacenazaarchitekturu.cz/rocniky/2024/adaptace-obilneho-sila-v-arealu-winternitzovych-automatickych-mlynu" TargetMode="External"/><Relationship Id="rId22" Type="http://schemas.openxmlformats.org/officeDocument/2006/relationships/hyperlink" Target="https://ceskacenazaarchitekturu.cz/rocniky/2024/obnova-tachovskeho-namesti" TargetMode="External"/><Relationship Id="rId27" Type="http://schemas.openxmlformats.org/officeDocument/2006/relationships/hyperlink" Target="https://ceskacenazaarchitekturu.cz/rocniky/2024/manzelum-smetanovym-za-zachranu-gocarovych-automatickych-mlynu?ocenene=1" TargetMode="External"/><Relationship Id="rId30" Type="http://schemas.openxmlformats.org/officeDocument/2006/relationships/hyperlink" Target="http://www.cka.cz" TargetMode="External"/><Relationship Id="rId35" Type="http://schemas.openxmlformats.org/officeDocument/2006/relationships/hyperlink" Target="https://www.instagram.com/ceska_cena_za_architekturu/?hl=cs" TargetMode="External"/><Relationship Id="rId43" Type="http://schemas.microsoft.com/office/2018/08/relationships/commentsExtensible" Target="commentsExtensible.xml"/><Relationship Id="rId8" Type="http://schemas.openxmlformats.org/officeDocument/2006/relationships/hyperlink" Target="https://ceskacenazaarchitekturu.cz/" TargetMode="External"/><Relationship Id="rId3" Type="http://schemas.openxmlformats.org/officeDocument/2006/relationships/styles" Target="styles.xml"/><Relationship Id="rId12" Type="http://schemas.openxmlformats.org/officeDocument/2006/relationships/hyperlink" Target="https://ceskacenazaarchitekturu.cz/rocniky/2024/technologicke-centrum-umprum" TargetMode="External"/><Relationship Id="rId17" Type="http://schemas.openxmlformats.org/officeDocument/2006/relationships/hyperlink" Target="https://ceskacenazaarchitekturu.cz/rocniky/2024/zakladna-technickych-sluzeb-2024" TargetMode="External"/><Relationship Id="rId25" Type="http://schemas.openxmlformats.org/officeDocument/2006/relationships/hyperlink" Target="https://ceskacenazaarchitekturu.cz/rocniky/2024/zahradni-pavilon" TargetMode="External"/><Relationship Id="rId33" Type="http://schemas.openxmlformats.org/officeDocument/2006/relationships/hyperlink" Target="https://www.ceskacenazaarchitekturu.cz"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5879-8932-4484-AAC9-5FCBFE8C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8</Pages>
  <Words>3988</Words>
  <Characters>23531</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zemanova.t</dc:creator>
  <cp:lastModifiedBy>Barbora Sedlářová</cp:lastModifiedBy>
  <cp:revision>54</cp:revision>
  <cp:lastPrinted>2023-11-07T09:15:00Z</cp:lastPrinted>
  <dcterms:created xsi:type="dcterms:W3CDTF">2024-11-04T07:42:00Z</dcterms:created>
  <dcterms:modified xsi:type="dcterms:W3CDTF">2024-11-05T20:37:00Z</dcterms:modified>
</cp:coreProperties>
</file>