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5CC3" w14:textId="77777777"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14:paraId="4FDA608F" w14:textId="77777777" w:rsidR="00010FA3" w:rsidRPr="00C82E57" w:rsidRDefault="00010FA3" w:rsidP="00010FA3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O </w:t>
      </w:r>
      <w:r w:rsidRPr="00C82E57">
        <w:rPr>
          <w:rFonts w:ascii="Verdana" w:hAnsi="Verdana"/>
          <w:b/>
          <w:caps/>
          <w:sz w:val="18"/>
          <w:szCs w:val="18"/>
          <w:u w:val="single"/>
        </w:rPr>
        <w:t>česk</w:t>
      </w:r>
      <w:r>
        <w:rPr>
          <w:rFonts w:ascii="Verdana" w:hAnsi="Verdana"/>
          <w:b/>
          <w:caps/>
          <w:sz w:val="18"/>
          <w:szCs w:val="18"/>
          <w:u w:val="single"/>
        </w:rPr>
        <w:t>ou cenu</w:t>
      </w:r>
      <w:r w:rsidRPr="00C82E57">
        <w:rPr>
          <w:rFonts w:ascii="Verdana" w:hAnsi="Verdana"/>
          <w:b/>
          <w:caps/>
          <w:sz w:val="18"/>
          <w:szCs w:val="18"/>
          <w:u w:val="single"/>
        </w:rPr>
        <w:t xml:space="preserve"> za architekturu</w:t>
      </w:r>
      <w:r w:rsidRPr="00C82E57">
        <w:rPr>
          <w:rFonts w:ascii="Verdana" w:hAnsi="Verdana"/>
          <w:b/>
          <w:caps/>
          <w:sz w:val="18"/>
          <w:szCs w:val="18"/>
        </w:rPr>
        <w:t xml:space="preserve"> </w:t>
      </w:r>
      <w:r>
        <w:rPr>
          <w:rFonts w:ascii="Verdana" w:hAnsi="Verdana"/>
          <w:b/>
          <w:caps/>
          <w:sz w:val="18"/>
          <w:szCs w:val="18"/>
        </w:rPr>
        <w:t>se uchází 201 realizací</w:t>
      </w:r>
    </w:p>
    <w:p w14:paraId="07B735E1" w14:textId="77777777" w:rsidR="009C75E1" w:rsidRPr="003017A4" w:rsidRDefault="009C75E1" w:rsidP="003017A4">
      <w:pPr>
        <w:spacing w:after="0"/>
        <w:rPr>
          <w:rFonts w:ascii="Verdana" w:hAnsi="Verdana"/>
          <w:b/>
          <w:caps/>
          <w:sz w:val="18"/>
          <w:szCs w:val="18"/>
        </w:rPr>
      </w:pPr>
    </w:p>
    <w:p w14:paraId="1A9AA9BE" w14:textId="117A54B0" w:rsidR="00CC0DB0" w:rsidRPr="005E04F9" w:rsidRDefault="00CC0DB0" w:rsidP="00A218ED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5E04F9">
        <w:rPr>
          <w:rFonts w:ascii="Verdana" w:hAnsi="Verdana"/>
          <w:i/>
          <w:sz w:val="18"/>
          <w:szCs w:val="18"/>
        </w:rPr>
        <w:t xml:space="preserve">Tisková zpráva ČKA, </w:t>
      </w:r>
      <w:r w:rsidR="00010FA3">
        <w:rPr>
          <w:rFonts w:ascii="Verdana" w:hAnsi="Verdana"/>
          <w:i/>
          <w:sz w:val="18"/>
          <w:szCs w:val="18"/>
        </w:rPr>
        <w:t>2</w:t>
      </w:r>
      <w:r w:rsidR="00FB3E34">
        <w:rPr>
          <w:rFonts w:ascii="Verdana" w:hAnsi="Verdana"/>
          <w:i/>
          <w:sz w:val="18"/>
          <w:szCs w:val="18"/>
        </w:rPr>
        <w:t>8</w:t>
      </w:r>
      <w:r w:rsidRPr="005E04F9">
        <w:rPr>
          <w:rFonts w:ascii="Verdana" w:hAnsi="Verdana"/>
          <w:i/>
          <w:sz w:val="18"/>
          <w:szCs w:val="18"/>
        </w:rPr>
        <w:t xml:space="preserve">. </w:t>
      </w:r>
      <w:r w:rsidR="00010FA3">
        <w:rPr>
          <w:rFonts w:ascii="Verdana" w:hAnsi="Verdana"/>
          <w:i/>
          <w:sz w:val="18"/>
          <w:szCs w:val="18"/>
        </w:rPr>
        <w:t>dubna</w:t>
      </w:r>
      <w:r w:rsidRPr="005E04F9">
        <w:rPr>
          <w:rFonts w:ascii="Verdana" w:hAnsi="Verdana"/>
          <w:i/>
          <w:sz w:val="18"/>
          <w:szCs w:val="18"/>
        </w:rPr>
        <w:t xml:space="preserve"> 20</w:t>
      </w:r>
      <w:r w:rsidR="009B7E10" w:rsidRPr="005E04F9">
        <w:rPr>
          <w:rFonts w:ascii="Verdana" w:hAnsi="Verdana"/>
          <w:i/>
          <w:sz w:val="18"/>
          <w:szCs w:val="18"/>
        </w:rPr>
        <w:t>2</w:t>
      </w:r>
      <w:r w:rsidR="005E04F9" w:rsidRPr="005E04F9">
        <w:rPr>
          <w:rFonts w:ascii="Verdana" w:hAnsi="Verdana"/>
          <w:i/>
          <w:sz w:val="18"/>
          <w:szCs w:val="18"/>
        </w:rPr>
        <w:t>2</w:t>
      </w:r>
    </w:p>
    <w:p w14:paraId="3A6EAFEC" w14:textId="77777777" w:rsidR="009C75E1" w:rsidRPr="005E04F9" w:rsidRDefault="009C75E1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35FB8AA" w14:textId="64DDF7A8" w:rsidR="00010FA3" w:rsidRPr="00E8643E" w:rsidRDefault="003017A4" w:rsidP="00E8643E">
      <w:pPr>
        <w:spacing w:after="0"/>
        <w:jc w:val="both"/>
        <w:rPr>
          <w:rFonts w:ascii="Verdana" w:hAnsi="Verdana"/>
          <w:b/>
          <w:caps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O titul v letošním, 7</w:t>
      </w:r>
      <w:r w:rsidR="00010FA3" w:rsidRPr="00E8643E">
        <w:rPr>
          <w:rFonts w:ascii="Verdana" w:hAnsi="Verdana"/>
          <w:b/>
          <w:sz w:val="18"/>
          <w:szCs w:val="18"/>
        </w:rPr>
        <w:t>. ročníku</w:t>
      </w:r>
      <w:r w:rsidR="00AA3AA2">
        <w:rPr>
          <w:rFonts w:ascii="Verdana" w:hAnsi="Verdana"/>
          <w:b/>
          <w:sz w:val="18"/>
          <w:szCs w:val="18"/>
        </w:rPr>
        <w:t xml:space="preserve"> </w:t>
      </w:r>
      <w:hyperlink r:id="rId6" w:history="1">
        <w:r w:rsidR="00010FA3" w:rsidRPr="00E8643E">
          <w:rPr>
            <w:rStyle w:val="Hypertextovodkaz"/>
            <w:rFonts w:ascii="Verdana" w:hAnsi="Verdana"/>
            <w:b/>
            <w:sz w:val="18"/>
            <w:szCs w:val="18"/>
          </w:rPr>
          <w:t>České ceny za architekturu</w:t>
        </w:r>
      </w:hyperlink>
      <w:r w:rsidR="00010FA3" w:rsidRPr="00E8643E">
        <w:rPr>
          <w:rFonts w:ascii="Verdana" w:hAnsi="Verdana"/>
          <w:b/>
          <w:sz w:val="18"/>
          <w:szCs w:val="18"/>
        </w:rPr>
        <w:t xml:space="preserve"> (ČCA) se uchází </w:t>
      </w:r>
      <w:r w:rsidRPr="00E8643E">
        <w:rPr>
          <w:rFonts w:ascii="Verdana" w:hAnsi="Verdana"/>
          <w:b/>
          <w:sz w:val="18"/>
          <w:szCs w:val="18"/>
        </w:rPr>
        <w:t>201</w:t>
      </w:r>
      <w:r w:rsidR="005E05D2">
        <w:rPr>
          <w:rFonts w:ascii="Verdana" w:hAnsi="Verdana"/>
          <w:b/>
          <w:sz w:val="18"/>
          <w:szCs w:val="18"/>
        </w:rPr>
        <w:t xml:space="preserve"> staveb realizovaných v p</w:t>
      </w:r>
      <w:r w:rsidR="006175B3">
        <w:rPr>
          <w:rFonts w:ascii="Verdana" w:hAnsi="Verdana"/>
          <w:b/>
          <w:sz w:val="18"/>
          <w:szCs w:val="18"/>
        </w:rPr>
        <w:t>osledních pěti letech na území Č</w:t>
      </w:r>
      <w:bookmarkStart w:id="0" w:name="_GoBack"/>
      <w:bookmarkEnd w:id="0"/>
      <w:r w:rsidR="005E05D2">
        <w:rPr>
          <w:rFonts w:ascii="Verdana" w:hAnsi="Verdana"/>
          <w:b/>
          <w:sz w:val="18"/>
          <w:szCs w:val="18"/>
        </w:rPr>
        <w:t>eské republiky.</w:t>
      </w:r>
      <w:r w:rsidR="00010FA3" w:rsidRPr="00E8643E">
        <w:rPr>
          <w:rFonts w:ascii="Verdana" w:hAnsi="Verdana"/>
          <w:b/>
          <w:sz w:val="18"/>
          <w:szCs w:val="18"/>
        </w:rPr>
        <w:t xml:space="preserve"> Mezinárodní odborná porota z nich vybere užší okruh nominovaných, který bude oznámen na nominačním večeru 2</w:t>
      </w:r>
      <w:r w:rsidRPr="00E8643E">
        <w:rPr>
          <w:rFonts w:ascii="Verdana" w:hAnsi="Verdana"/>
          <w:b/>
          <w:sz w:val="18"/>
          <w:szCs w:val="18"/>
        </w:rPr>
        <w:t>3</w:t>
      </w:r>
      <w:r w:rsidR="00010FA3" w:rsidRPr="00E8643E">
        <w:rPr>
          <w:rFonts w:ascii="Verdana" w:hAnsi="Verdana"/>
          <w:b/>
          <w:sz w:val="18"/>
          <w:szCs w:val="18"/>
        </w:rPr>
        <w:t>. června. Nejvyšší ocenění, tedy</w:t>
      </w:r>
      <w:r w:rsidR="00010FA3"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/>
          <w:b/>
          <w:sz w:val="18"/>
          <w:szCs w:val="18"/>
        </w:rPr>
        <w:t>f</w:t>
      </w:r>
      <w:r w:rsidR="00010FA3" w:rsidRPr="00E8643E">
        <w:rPr>
          <w:rFonts w:ascii="Verdana" w:hAnsi="Verdana"/>
          <w:b/>
          <w:sz w:val="18"/>
          <w:szCs w:val="18"/>
        </w:rPr>
        <w:t>inalisté ČCA</w:t>
      </w:r>
      <w:r w:rsidR="00010FA3" w:rsidRPr="00E8643E">
        <w:rPr>
          <w:rFonts w:ascii="Verdana" w:hAnsi="Verdana"/>
          <w:sz w:val="18"/>
          <w:szCs w:val="18"/>
        </w:rPr>
        <w:t xml:space="preserve"> </w:t>
      </w:r>
      <w:r w:rsidR="00010FA3" w:rsidRPr="00E8643E">
        <w:rPr>
          <w:rFonts w:ascii="Verdana" w:hAnsi="Verdana"/>
          <w:b/>
          <w:sz w:val="18"/>
          <w:szCs w:val="18"/>
        </w:rPr>
        <w:t>a</w:t>
      </w:r>
      <w:r w:rsidR="00010FA3" w:rsidRPr="00E8643E">
        <w:rPr>
          <w:rFonts w:ascii="Verdana" w:hAnsi="Verdana"/>
          <w:sz w:val="18"/>
          <w:szCs w:val="18"/>
        </w:rPr>
        <w:t xml:space="preserve"> </w:t>
      </w:r>
      <w:r w:rsidR="00010FA3" w:rsidRPr="00E8643E">
        <w:rPr>
          <w:rFonts w:ascii="Verdana" w:hAnsi="Verdana"/>
          <w:b/>
          <w:sz w:val="18"/>
          <w:szCs w:val="18"/>
        </w:rPr>
        <w:t>držitel</w:t>
      </w:r>
      <w:r w:rsidR="00010FA3" w:rsidRPr="00E8643E">
        <w:rPr>
          <w:rFonts w:ascii="Verdana" w:hAnsi="Verdana"/>
          <w:sz w:val="18"/>
          <w:szCs w:val="18"/>
        </w:rPr>
        <w:t xml:space="preserve"> </w:t>
      </w:r>
      <w:r w:rsidR="00010FA3" w:rsidRPr="00E8643E">
        <w:rPr>
          <w:rFonts w:ascii="Verdana" w:hAnsi="Verdana"/>
          <w:b/>
          <w:sz w:val="18"/>
          <w:szCs w:val="18"/>
        </w:rPr>
        <w:t xml:space="preserve">Hlavní ceny ČCA, </w:t>
      </w:r>
      <w:r w:rsidR="00FB3E34">
        <w:rPr>
          <w:rFonts w:ascii="Verdana" w:hAnsi="Verdana"/>
          <w:b/>
          <w:sz w:val="18"/>
          <w:szCs w:val="18"/>
        </w:rPr>
        <w:br/>
      </w:r>
      <w:r w:rsidR="00010FA3" w:rsidRPr="00E8643E">
        <w:rPr>
          <w:rFonts w:ascii="Verdana" w:hAnsi="Verdana"/>
          <w:b/>
          <w:sz w:val="18"/>
          <w:szCs w:val="18"/>
        </w:rPr>
        <w:t xml:space="preserve">pak budou vyhlášena na slavnostním galavečeru </w:t>
      </w:r>
      <w:r w:rsidRPr="00E8643E">
        <w:rPr>
          <w:rFonts w:ascii="Verdana" w:hAnsi="Verdana"/>
          <w:b/>
          <w:sz w:val="18"/>
          <w:szCs w:val="18"/>
        </w:rPr>
        <w:t>v</w:t>
      </w:r>
      <w:r w:rsidR="00010FA3" w:rsidRPr="00E8643E">
        <w:rPr>
          <w:rFonts w:ascii="Verdana" w:hAnsi="Verdana"/>
          <w:b/>
          <w:sz w:val="18"/>
          <w:szCs w:val="18"/>
        </w:rPr>
        <w:t xml:space="preserve"> listopadu. Udělena bude také</w:t>
      </w:r>
      <w:r w:rsidR="00010FA3" w:rsidRPr="00E8643E">
        <w:rPr>
          <w:rFonts w:ascii="Verdana" w:hAnsi="Verdana"/>
          <w:sz w:val="18"/>
          <w:szCs w:val="18"/>
        </w:rPr>
        <w:t xml:space="preserve"> </w:t>
      </w:r>
      <w:r w:rsidR="00010FA3" w:rsidRPr="00E8643E">
        <w:rPr>
          <w:rFonts w:ascii="Verdana" w:hAnsi="Verdana"/>
          <w:b/>
          <w:sz w:val="18"/>
          <w:szCs w:val="18"/>
        </w:rPr>
        <w:t>Cena za výjimečný počin</w:t>
      </w:r>
      <w:r w:rsidR="00010FA3" w:rsidRPr="00E8643E">
        <w:rPr>
          <w:rFonts w:ascii="Verdana" w:hAnsi="Verdana"/>
          <w:sz w:val="18"/>
          <w:szCs w:val="18"/>
        </w:rPr>
        <w:t xml:space="preserve">, </w:t>
      </w:r>
      <w:r w:rsidR="00010FA3" w:rsidRPr="00E8643E">
        <w:rPr>
          <w:rFonts w:ascii="Verdana" w:hAnsi="Verdana"/>
          <w:b/>
          <w:sz w:val="18"/>
          <w:szCs w:val="18"/>
        </w:rPr>
        <w:t xml:space="preserve">jejíž výběr provádí Akademie a Grémium ČCA, </w:t>
      </w:r>
      <w:r w:rsidR="00010FA3" w:rsidRPr="00E8643E">
        <w:rPr>
          <w:rFonts w:ascii="Verdana" w:hAnsi="Verdana"/>
          <w:b/>
          <w:sz w:val="18"/>
          <w:szCs w:val="18"/>
        </w:rPr>
        <w:br/>
        <w:t xml:space="preserve">a Ceny partnerů. Generálním partnerem přehlídky je již </w:t>
      </w:r>
      <w:r w:rsidRPr="00E8643E">
        <w:rPr>
          <w:rFonts w:ascii="Verdana" w:hAnsi="Verdana"/>
          <w:b/>
          <w:sz w:val="18"/>
          <w:szCs w:val="18"/>
        </w:rPr>
        <w:t xml:space="preserve">počtvrté </w:t>
      </w:r>
      <w:r w:rsidR="00010FA3" w:rsidRPr="00E8643E">
        <w:rPr>
          <w:rFonts w:ascii="Verdana" w:hAnsi="Verdana"/>
          <w:b/>
          <w:sz w:val="18"/>
          <w:szCs w:val="18"/>
        </w:rPr>
        <w:t>společnost CENTRAL GROUP.</w:t>
      </w:r>
    </w:p>
    <w:p w14:paraId="4A3C39FC" w14:textId="77777777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389456D" w14:textId="0B1363C4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/>
          <w:sz w:val="18"/>
          <w:szCs w:val="18"/>
        </w:rPr>
        <w:t xml:space="preserve">Do soutěžní přehlídky </w:t>
      </w:r>
      <w:hyperlink r:id="rId7" w:history="1">
        <w:r w:rsidRPr="00E8643E">
          <w:rPr>
            <w:rStyle w:val="Hypertextovodkaz"/>
            <w:rFonts w:ascii="Verdana" w:hAnsi="Verdana"/>
            <w:sz w:val="18"/>
            <w:szCs w:val="18"/>
          </w:rPr>
          <w:t>České komory architektů</w:t>
        </w:r>
      </w:hyperlink>
      <w:r w:rsidRPr="00E8643E">
        <w:rPr>
          <w:rFonts w:ascii="Verdana" w:hAnsi="Verdana"/>
          <w:sz w:val="18"/>
          <w:szCs w:val="18"/>
        </w:rPr>
        <w:t xml:space="preserve"> se letos mohla přihlásit díla realizovaná na území České republiky v posledních pěti letech, mezi roky 201</w:t>
      </w:r>
      <w:r w:rsidR="003017A4" w:rsidRPr="00E8643E">
        <w:rPr>
          <w:rFonts w:ascii="Verdana" w:hAnsi="Verdana"/>
          <w:sz w:val="18"/>
          <w:szCs w:val="18"/>
        </w:rPr>
        <w:t>7</w:t>
      </w:r>
      <w:r w:rsidRPr="00E8643E">
        <w:rPr>
          <w:rFonts w:ascii="Verdana" w:hAnsi="Verdana"/>
          <w:sz w:val="18"/>
          <w:szCs w:val="18"/>
        </w:rPr>
        <w:t xml:space="preserve"> až 202</w:t>
      </w:r>
      <w:r w:rsidR="003017A4" w:rsidRPr="00E8643E">
        <w:rPr>
          <w:rFonts w:ascii="Verdana" w:hAnsi="Verdana"/>
          <w:sz w:val="18"/>
          <w:szCs w:val="18"/>
        </w:rPr>
        <w:t>1</w:t>
      </w:r>
      <w:r w:rsidRPr="00E8643E">
        <w:rPr>
          <w:rFonts w:ascii="Verdana" w:hAnsi="Verdana"/>
          <w:sz w:val="18"/>
          <w:szCs w:val="18"/>
        </w:rPr>
        <w:t>. Více než polovina realizací (</w:t>
      </w:r>
      <w:r w:rsidR="00EC7CD7" w:rsidRPr="00E8643E">
        <w:rPr>
          <w:rFonts w:ascii="Verdana" w:hAnsi="Verdana"/>
          <w:sz w:val="18"/>
          <w:szCs w:val="18"/>
        </w:rPr>
        <w:t>112</w:t>
      </w:r>
      <w:r w:rsidRPr="00E8643E">
        <w:rPr>
          <w:rFonts w:ascii="Verdana" w:hAnsi="Verdana"/>
          <w:sz w:val="18"/>
          <w:szCs w:val="18"/>
        </w:rPr>
        <w:t>) byla dokončena vloni, čtyři pětiny pak dohromady za poslední dva roky (1</w:t>
      </w:r>
      <w:r w:rsidR="00EC7CD7" w:rsidRPr="00E8643E">
        <w:rPr>
          <w:rFonts w:ascii="Verdana" w:hAnsi="Verdana"/>
          <w:sz w:val="18"/>
          <w:szCs w:val="18"/>
        </w:rPr>
        <w:t>59</w:t>
      </w:r>
      <w:r w:rsidRPr="00E8643E">
        <w:rPr>
          <w:rFonts w:ascii="Verdana" w:hAnsi="Verdana"/>
          <w:sz w:val="18"/>
          <w:szCs w:val="18"/>
        </w:rPr>
        <w:t xml:space="preserve">). Novostavby podobně jako v předchozích ročnících převládají nad rekonstrukcemi a </w:t>
      </w:r>
      <w:r w:rsidR="00EC7CD7" w:rsidRPr="00E8643E">
        <w:rPr>
          <w:rFonts w:ascii="Verdana" w:hAnsi="Verdana"/>
          <w:sz w:val="18"/>
          <w:szCs w:val="18"/>
        </w:rPr>
        <w:t>letos činí dvě třetiny</w:t>
      </w:r>
      <w:r w:rsidRPr="00E8643E">
        <w:rPr>
          <w:rFonts w:ascii="Verdana" w:hAnsi="Verdana"/>
          <w:sz w:val="18"/>
          <w:szCs w:val="18"/>
        </w:rPr>
        <w:t xml:space="preserve"> z přihlášených projektů (1</w:t>
      </w:r>
      <w:r w:rsidR="00EC7CD7" w:rsidRPr="00E8643E">
        <w:rPr>
          <w:rFonts w:ascii="Verdana" w:hAnsi="Verdana"/>
          <w:sz w:val="18"/>
          <w:szCs w:val="18"/>
        </w:rPr>
        <w:t>34</w:t>
      </w:r>
      <w:r w:rsidRPr="00E8643E">
        <w:rPr>
          <w:rFonts w:ascii="Verdana" w:hAnsi="Verdana"/>
          <w:sz w:val="18"/>
          <w:szCs w:val="18"/>
        </w:rPr>
        <w:t>)</w:t>
      </w:r>
      <w:r w:rsidR="00DE25C6" w:rsidRPr="00E8643E">
        <w:rPr>
          <w:rFonts w:ascii="Verdana" w:hAnsi="Verdana"/>
          <w:sz w:val="18"/>
          <w:szCs w:val="18"/>
        </w:rPr>
        <w:t>,</w:t>
      </w:r>
      <w:r w:rsidR="00EC7CD7" w:rsidRPr="00E8643E">
        <w:rPr>
          <w:rFonts w:ascii="Verdana" w:hAnsi="Verdana"/>
          <w:sz w:val="18"/>
          <w:szCs w:val="18"/>
        </w:rPr>
        <w:t xml:space="preserve"> což je mírný nárůst</w:t>
      </w:r>
      <w:r w:rsidRPr="00E8643E">
        <w:rPr>
          <w:rFonts w:ascii="Verdana" w:hAnsi="Verdana"/>
          <w:sz w:val="18"/>
          <w:szCs w:val="18"/>
        </w:rPr>
        <w:t>. I letos se potvrzuje, že důležitým tématem výstavby v České republice je bydlení. Rodinné a bytové domy, rezidenční komplexy, chaty i chalupy tvoří dvě pětiny přihlášených děl (</w:t>
      </w:r>
      <w:r w:rsidR="00EC7CD7" w:rsidRPr="00E8643E">
        <w:rPr>
          <w:rFonts w:ascii="Verdana" w:hAnsi="Verdana"/>
          <w:sz w:val="18"/>
          <w:szCs w:val="18"/>
        </w:rPr>
        <w:t>83</w:t>
      </w:r>
      <w:r w:rsidRPr="00E8643E">
        <w:rPr>
          <w:rFonts w:ascii="Verdana" w:hAnsi="Verdana"/>
          <w:sz w:val="18"/>
          <w:szCs w:val="18"/>
        </w:rPr>
        <w:t xml:space="preserve">). </w:t>
      </w:r>
      <w:r w:rsidR="006B0623" w:rsidRPr="00E8643E">
        <w:rPr>
          <w:rFonts w:ascii="Verdana" w:hAnsi="Verdana"/>
          <w:sz w:val="18"/>
          <w:szCs w:val="18"/>
        </w:rPr>
        <w:t>Zmínit je třeba jedno typologické téma, a to komunitní centra, jejichž zastoupení je v letošním ročníku nepřehlédnutelné. Společně s veřejnými kulturním</w:t>
      </w:r>
      <w:r w:rsidR="005E05D2" w:rsidRPr="005E05D2">
        <w:rPr>
          <w:rFonts w:ascii="Verdana" w:hAnsi="Verdana"/>
          <w:sz w:val="18"/>
          <w:szCs w:val="18"/>
        </w:rPr>
        <w:t>i</w:t>
      </w:r>
      <w:r w:rsidR="006B0623" w:rsidRPr="00E8643E">
        <w:rPr>
          <w:rFonts w:ascii="Verdana" w:hAnsi="Verdana"/>
          <w:sz w:val="18"/>
          <w:szCs w:val="18"/>
        </w:rPr>
        <w:t xml:space="preserve"> a společenskými zařízeními tvoří významnou část soutěžících staveb. </w:t>
      </w:r>
      <w:hyperlink r:id="rId8" w:history="1">
        <w:r w:rsidRPr="00E8643E">
          <w:rPr>
            <w:rStyle w:val="Hypertextovodkaz"/>
            <w:rFonts w:ascii="Verdana" w:hAnsi="Verdana"/>
            <w:sz w:val="18"/>
            <w:szCs w:val="18"/>
          </w:rPr>
          <w:t>Katalog všech přihlášených realizací</w:t>
        </w:r>
      </w:hyperlink>
      <w:r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 w:cs="Arial"/>
          <w:bCs/>
          <w:sz w:val="18"/>
          <w:szCs w:val="18"/>
        </w:rPr>
        <w:t>je volně přístupný na webu soutěžní přehlídky</w:t>
      </w:r>
      <w:r w:rsidRPr="00E8643E">
        <w:rPr>
          <w:rFonts w:ascii="Verdana" w:hAnsi="Verdana"/>
          <w:sz w:val="18"/>
          <w:szCs w:val="18"/>
        </w:rPr>
        <w:t>.</w:t>
      </w:r>
    </w:p>
    <w:p w14:paraId="44392803" w14:textId="77777777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5FC0C485" w14:textId="7BCE7C8E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 xml:space="preserve">Převažují soukromé investice, </w:t>
      </w:r>
      <w:r w:rsidR="00DE25C6" w:rsidRPr="00E8643E">
        <w:rPr>
          <w:rFonts w:ascii="Verdana" w:hAnsi="Verdana"/>
          <w:b/>
          <w:sz w:val="18"/>
          <w:szCs w:val="18"/>
        </w:rPr>
        <w:t>podíl veřejných narostl a jsou mezi nimi</w:t>
      </w:r>
      <w:r w:rsidRPr="00E8643E">
        <w:rPr>
          <w:rFonts w:ascii="Verdana" w:hAnsi="Verdana"/>
          <w:b/>
          <w:sz w:val="18"/>
          <w:szCs w:val="18"/>
        </w:rPr>
        <w:t xml:space="preserve"> i realizace </w:t>
      </w:r>
      <w:r w:rsidR="00FB3E34">
        <w:rPr>
          <w:rFonts w:ascii="Verdana" w:hAnsi="Verdana"/>
          <w:b/>
          <w:sz w:val="18"/>
          <w:szCs w:val="18"/>
        </w:rPr>
        <w:br/>
      </w:r>
      <w:r w:rsidRPr="00E8643E">
        <w:rPr>
          <w:rFonts w:ascii="Verdana" w:hAnsi="Verdana"/>
          <w:b/>
          <w:sz w:val="18"/>
          <w:szCs w:val="18"/>
        </w:rPr>
        <w:t>ze soutěže</w:t>
      </w:r>
    </w:p>
    <w:p w14:paraId="013FFC76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0EC4DBB0" w14:textId="3B8D415B" w:rsidR="00010FA3" w:rsidRPr="00E8643E" w:rsidRDefault="00010FA3" w:rsidP="00E8643E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E8643E">
        <w:rPr>
          <w:rFonts w:ascii="Verdana" w:hAnsi="Verdana"/>
          <w:b w:val="0"/>
          <w:sz w:val="18"/>
          <w:szCs w:val="18"/>
        </w:rPr>
        <w:t xml:space="preserve">Za </w:t>
      </w:r>
      <w:r w:rsidR="00DE25C6" w:rsidRPr="00E8643E">
        <w:rPr>
          <w:rFonts w:ascii="Verdana" w:hAnsi="Verdana"/>
          <w:b w:val="0"/>
          <w:sz w:val="18"/>
          <w:szCs w:val="18"/>
        </w:rPr>
        <w:t>třem</w:t>
      </w:r>
      <w:r w:rsidR="005E05D2">
        <w:rPr>
          <w:rFonts w:ascii="Verdana" w:hAnsi="Verdana"/>
          <w:b w:val="0"/>
          <w:sz w:val="18"/>
          <w:szCs w:val="18"/>
        </w:rPr>
        <w:t>i</w:t>
      </w:r>
      <w:r w:rsidR="00DE25C6" w:rsidRPr="00E8643E">
        <w:rPr>
          <w:rFonts w:ascii="Verdana" w:hAnsi="Verdana"/>
          <w:b w:val="0"/>
          <w:sz w:val="18"/>
          <w:szCs w:val="18"/>
        </w:rPr>
        <w:t xml:space="preserve"> pětinami</w:t>
      </w:r>
      <w:r w:rsidRPr="00E8643E">
        <w:rPr>
          <w:rFonts w:ascii="Verdana" w:hAnsi="Verdana"/>
          <w:b w:val="0"/>
          <w:sz w:val="18"/>
          <w:szCs w:val="18"/>
        </w:rPr>
        <w:t xml:space="preserve"> projektů (1</w:t>
      </w:r>
      <w:r w:rsidR="00DE25C6" w:rsidRPr="00E8643E">
        <w:rPr>
          <w:rFonts w:ascii="Verdana" w:hAnsi="Verdana"/>
          <w:b w:val="0"/>
          <w:sz w:val="18"/>
          <w:szCs w:val="18"/>
        </w:rPr>
        <w:t>25</w:t>
      </w:r>
      <w:r w:rsidRPr="00E8643E">
        <w:rPr>
          <w:rFonts w:ascii="Verdana" w:hAnsi="Verdana"/>
          <w:b w:val="0"/>
          <w:sz w:val="18"/>
          <w:szCs w:val="18"/>
        </w:rPr>
        <w:t xml:space="preserve">) stojí soukromí investoři. </w:t>
      </w:r>
      <w:r w:rsidR="00DE25C6" w:rsidRPr="00E8643E">
        <w:rPr>
          <w:rFonts w:ascii="Verdana" w:hAnsi="Verdana"/>
          <w:b w:val="0"/>
          <w:sz w:val="18"/>
          <w:szCs w:val="18"/>
        </w:rPr>
        <w:t>Podíl veřejných zakázek ovšem oproti předchozím ročníkům mírně narostl. Čtyři stavby</w:t>
      </w:r>
      <w:r w:rsidRPr="00E8643E">
        <w:rPr>
          <w:rFonts w:ascii="Verdana" w:hAnsi="Verdana"/>
          <w:b w:val="0"/>
          <w:sz w:val="18"/>
          <w:szCs w:val="18"/>
        </w:rPr>
        <w:t xml:space="preserve"> přihlášen</w:t>
      </w:r>
      <w:r w:rsidR="00DE25C6" w:rsidRPr="00E8643E">
        <w:rPr>
          <w:rFonts w:ascii="Verdana" w:hAnsi="Verdana"/>
          <w:b w:val="0"/>
          <w:sz w:val="18"/>
          <w:szCs w:val="18"/>
        </w:rPr>
        <w:t>é</w:t>
      </w:r>
      <w:r w:rsidRPr="00E8643E">
        <w:rPr>
          <w:rFonts w:ascii="Verdana" w:hAnsi="Verdana"/>
          <w:b w:val="0"/>
          <w:sz w:val="18"/>
          <w:szCs w:val="18"/>
        </w:rPr>
        <w:t xml:space="preserve"> do letošního ročníku přehlídky vzešl</w:t>
      </w:r>
      <w:r w:rsidR="00DE25C6" w:rsidRPr="00E8643E">
        <w:rPr>
          <w:rFonts w:ascii="Verdana" w:hAnsi="Verdana"/>
          <w:b w:val="0"/>
          <w:sz w:val="18"/>
          <w:szCs w:val="18"/>
        </w:rPr>
        <w:t>y</w:t>
      </w:r>
      <w:r w:rsidRPr="00E8643E">
        <w:rPr>
          <w:rFonts w:ascii="Verdana" w:hAnsi="Verdana"/>
          <w:b w:val="0"/>
          <w:sz w:val="18"/>
          <w:szCs w:val="18"/>
        </w:rPr>
        <w:t xml:space="preserve"> z architektonické soutěže s potvrzením regulérnosti od České komory architektů. Jedná se </w:t>
      </w:r>
      <w:r w:rsidR="00FB3E34">
        <w:rPr>
          <w:rFonts w:ascii="Verdana" w:hAnsi="Verdana"/>
          <w:b w:val="0"/>
          <w:sz w:val="18"/>
          <w:szCs w:val="18"/>
        </w:rPr>
        <w:br/>
      </w:r>
      <w:r w:rsidRPr="00E8643E">
        <w:rPr>
          <w:rFonts w:ascii="Verdana" w:hAnsi="Verdana"/>
          <w:b w:val="0"/>
          <w:sz w:val="18"/>
          <w:szCs w:val="18"/>
        </w:rPr>
        <w:t xml:space="preserve">o </w:t>
      </w:r>
      <w:hyperlink r:id="rId9" w:history="1">
        <w:r w:rsidR="004C1C8A" w:rsidRPr="00E8643E">
          <w:rPr>
            <w:rStyle w:val="Hypertextovodkaz"/>
            <w:rFonts w:ascii="Verdana" w:hAnsi="Verdana"/>
            <w:b w:val="0"/>
            <w:sz w:val="18"/>
            <w:szCs w:val="18"/>
          </w:rPr>
          <w:t>Dostavbu Jihočeské vědecké knihovny v Českých Budějovicích</w:t>
        </w:r>
      </w:hyperlink>
      <w:r w:rsidRPr="00E8643E">
        <w:rPr>
          <w:rFonts w:ascii="Verdana" w:hAnsi="Verdana"/>
          <w:b w:val="0"/>
          <w:sz w:val="18"/>
          <w:szCs w:val="18"/>
        </w:rPr>
        <w:t xml:space="preserve"> / </w:t>
      </w:r>
      <w:r w:rsidR="004C1C8A" w:rsidRPr="00E8643E">
        <w:rPr>
          <w:rFonts w:ascii="Verdana" w:hAnsi="Verdana"/>
          <w:b w:val="0"/>
          <w:sz w:val="18"/>
          <w:szCs w:val="18"/>
        </w:rPr>
        <w:t>Kuba &amp; Pilař architekti</w:t>
      </w:r>
      <w:r w:rsidR="004C1C8A"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/>
          <w:b w:val="0"/>
          <w:sz w:val="18"/>
          <w:szCs w:val="18"/>
        </w:rPr>
        <w:t>(soutěž v roce 201</w:t>
      </w:r>
      <w:r w:rsidR="004C1C8A" w:rsidRPr="00E8643E">
        <w:rPr>
          <w:rFonts w:ascii="Verdana" w:hAnsi="Verdana"/>
          <w:b w:val="0"/>
          <w:sz w:val="18"/>
          <w:szCs w:val="18"/>
        </w:rPr>
        <w:t>6</w:t>
      </w:r>
      <w:r w:rsidRPr="00E8643E">
        <w:rPr>
          <w:rFonts w:ascii="Verdana" w:hAnsi="Verdana"/>
          <w:b w:val="0"/>
          <w:sz w:val="18"/>
          <w:szCs w:val="18"/>
        </w:rPr>
        <w:t xml:space="preserve">), </w:t>
      </w:r>
      <w:hyperlink r:id="rId10" w:history="1">
        <w:r w:rsidR="004C1C8A" w:rsidRPr="00E8643E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Kulturní centrum – Pivovar Domažlice</w:t>
        </w:r>
      </w:hyperlink>
      <w:r w:rsidRPr="00E8643E">
        <w:rPr>
          <w:rFonts w:ascii="Verdana" w:hAnsi="Verdana" w:cstheme="minorHAnsi"/>
          <w:b w:val="0"/>
          <w:iCs/>
          <w:sz w:val="18"/>
          <w:szCs w:val="18"/>
        </w:rPr>
        <w:t xml:space="preserve"> / </w:t>
      </w:r>
      <w:proofErr w:type="spellStart"/>
      <w:r w:rsidR="004C1C8A" w:rsidRPr="00E8643E">
        <w:rPr>
          <w:rFonts w:ascii="Verdana" w:hAnsi="Verdana"/>
          <w:b w:val="0"/>
          <w:sz w:val="18"/>
          <w:szCs w:val="18"/>
        </w:rPr>
        <w:t>Mepro</w:t>
      </w:r>
      <w:proofErr w:type="spellEnd"/>
      <w:r w:rsidR="004C1C8A" w:rsidRPr="00E8643E">
        <w:rPr>
          <w:rFonts w:ascii="Verdana" w:hAnsi="Verdana"/>
          <w:b w:val="0"/>
          <w:sz w:val="18"/>
          <w:szCs w:val="18"/>
        </w:rPr>
        <w:t xml:space="preserve"> </w:t>
      </w:r>
      <w:r w:rsidRPr="00E8643E">
        <w:rPr>
          <w:rFonts w:ascii="Verdana" w:hAnsi="Verdana"/>
          <w:b w:val="0"/>
          <w:sz w:val="18"/>
          <w:szCs w:val="18"/>
        </w:rPr>
        <w:t>(soutěž v roce 201</w:t>
      </w:r>
      <w:r w:rsidR="004C1C8A" w:rsidRPr="00E8643E">
        <w:rPr>
          <w:rFonts w:ascii="Verdana" w:hAnsi="Verdana"/>
          <w:b w:val="0"/>
          <w:sz w:val="18"/>
          <w:szCs w:val="18"/>
        </w:rPr>
        <w:t>2</w:t>
      </w:r>
      <w:r w:rsidRPr="00E8643E">
        <w:rPr>
          <w:rFonts w:ascii="Verdana" w:hAnsi="Verdana"/>
          <w:b w:val="0"/>
          <w:sz w:val="18"/>
          <w:szCs w:val="18"/>
        </w:rPr>
        <w:t xml:space="preserve">), </w:t>
      </w:r>
      <w:hyperlink r:id="rId11" w:history="1">
        <w:r w:rsidR="004C1C8A" w:rsidRPr="00E8643E">
          <w:rPr>
            <w:rStyle w:val="Hypertextovodkaz"/>
            <w:rFonts w:ascii="Verdana" w:hAnsi="Verdana"/>
            <w:b w:val="0"/>
            <w:sz w:val="18"/>
            <w:szCs w:val="18"/>
          </w:rPr>
          <w:t>Památník Zámeček</w:t>
        </w:r>
      </w:hyperlink>
      <w:r w:rsidRPr="00E8643E">
        <w:rPr>
          <w:rFonts w:ascii="Verdana" w:hAnsi="Verdana"/>
          <w:b w:val="0"/>
          <w:sz w:val="18"/>
          <w:szCs w:val="18"/>
        </w:rPr>
        <w:t xml:space="preserve"> / </w:t>
      </w:r>
      <w:r w:rsidR="004C1C8A" w:rsidRPr="00E8643E">
        <w:rPr>
          <w:rFonts w:ascii="Verdana" w:hAnsi="Verdana"/>
          <w:b w:val="0"/>
          <w:sz w:val="18"/>
          <w:szCs w:val="18"/>
        </w:rPr>
        <w:t xml:space="preserve">Vít </w:t>
      </w:r>
      <w:proofErr w:type="spellStart"/>
      <w:r w:rsidR="004C1C8A" w:rsidRPr="00E8643E">
        <w:rPr>
          <w:rFonts w:ascii="Verdana" w:hAnsi="Verdana"/>
          <w:b w:val="0"/>
          <w:sz w:val="18"/>
          <w:szCs w:val="18"/>
        </w:rPr>
        <w:t>Podráský</w:t>
      </w:r>
      <w:proofErr w:type="spellEnd"/>
      <w:r w:rsidR="004C1C8A" w:rsidRPr="00E8643E">
        <w:rPr>
          <w:rFonts w:ascii="Verdana" w:hAnsi="Verdana"/>
          <w:b w:val="0"/>
          <w:sz w:val="18"/>
          <w:szCs w:val="18"/>
        </w:rPr>
        <w:t>, Jan Žalský</w:t>
      </w:r>
      <w:r w:rsidRPr="00E8643E">
        <w:rPr>
          <w:rFonts w:ascii="Verdana" w:hAnsi="Verdana"/>
          <w:b w:val="0"/>
          <w:sz w:val="18"/>
          <w:szCs w:val="18"/>
        </w:rPr>
        <w:t xml:space="preserve"> (soutěž v roce 201</w:t>
      </w:r>
      <w:r w:rsidR="004C1C8A" w:rsidRPr="00E8643E">
        <w:rPr>
          <w:rFonts w:ascii="Verdana" w:hAnsi="Verdana"/>
          <w:b w:val="0"/>
          <w:sz w:val="18"/>
          <w:szCs w:val="18"/>
        </w:rPr>
        <w:t xml:space="preserve">7) </w:t>
      </w:r>
      <w:r w:rsidRPr="00E8643E">
        <w:rPr>
          <w:rFonts w:ascii="Verdana" w:hAnsi="Verdana"/>
          <w:b w:val="0"/>
          <w:sz w:val="18"/>
          <w:szCs w:val="18"/>
        </w:rPr>
        <w:t xml:space="preserve">a </w:t>
      </w:r>
      <w:hyperlink r:id="rId12" w:history="1">
        <w:r w:rsidR="004C1C8A" w:rsidRPr="00E8643E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Společenské a kulturní centrum v Kuřimi</w:t>
        </w:r>
      </w:hyperlink>
      <w:r w:rsidRPr="00E8643E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 xml:space="preserve"> / </w:t>
      </w:r>
      <w:r w:rsidR="004C1C8A" w:rsidRPr="00E8643E">
        <w:rPr>
          <w:rFonts w:ascii="Verdana" w:hAnsi="Verdana"/>
          <w:b w:val="0"/>
          <w:sz w:val="18"/>
          <w:szCs w:val="18"/>
        </w:rPr>
        <w:t>ARCHTEAM PROJEKTOVÁ KANCELÁŘ</w:t>
      </w:r>
      <w:r w:rsidR="004C1C8A"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/>
          <w:b w:val="0"/>
          <w:sz w:val="18"/>
          <w:szCs w:val="18"/>
        </w:rPr>
        <w:t>(soutěž v roce 20</w:t>
      </w:r>
      <w:r w:rsidR="004C1C8A" w:rsidRPr="00E8643E">
        <w:rPr>
          <w:rFonts w:ascii="Verdana" w:hAnsi="Verdana"/>
          <w:b w:val="0"/>
          <w:sz w:val="18"/>
          <w:szCs w:val="18"/>
        </w:rPr>
        <w:t>09</w:t>
      </w:r>
      <w:r w:rsidRPr="00E8643E">
        <w:rPr>
          <w:rFonts w:ascii="Verdana" w:hAnsi="Verdana"/>
          <w:b w:val="0"/>
          <w:sz w:val="18"/>
          <w:szCs w:val="18"/>
        </w:rPr>
        <w:t>).</w:t>
      </w:r>
    </w:p>
    <w:p w14:paraId="312CB7D8" w14:textId="77777777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B95B4B2" w14:textId="77777777" w:rsidR="00010FA3" w:rsidRPr="00E8643E" w:rsidRDefault="007D1465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Tři čtvrtiny autorů sídlí v Praze a Brně</w:t>
      </w:r>
    </w:p>
    <w:p w14:paraId="5941DCFA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4EC74FE1" w14:textId="35111DF2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/>
          <w:sz w:val="18"/>
          <w:szCs w:val="18"/>
        </w:rPr>
        <w:t xml:space="preserve">Z přihlášených realizací </w:t>
      </w:r>
      <w:r w:rsidR="007D1465" w:rsidRPr="00E8643E">
        <w:rPr>
          <w:rFonts w:ascii="Verdana" w:hAnsi="Verdana"/>
          <w:sz w:val="18"/>
          <w:szCs w:val="18"/>
        </w:rPr>
        <w:t xml:space="preserve">tři čtvrtiny navrhli architekti sídlící v Praze či Brně (Praha 98, Brno 48). Stavby realizované v Praze přitom tvoří čtvrtinu děl (55). Děl postavených v Brně je 8, v celém Jihomoravském kraji pak šestina přihlášených (34). Výrazně zastoupené jsou rovněž realizace </w:t>
      </w:r>
      <w:r w:rsidR="00FB3E34">
        <w:rPr>
          <w:rFonts w:ascii="Verdana" w:hAnsi="Verdana"/>
          <w:sz w:val="18"/>
          <w:szCs w:val="18"/>
        </w:rPr>
        <w:br/>
      </w:r>
      <w:r w:rsidR="007D1465" w:rsidRPr="00E8643E">
        <w:rPr>
          <w:rFonts w:ascii="Verdana" w:hAnsi="Verdana"/>
          <w:sz w:val="18"/>
          <w:szCs w:val="18"/>
        </w:rPr>
        <w:t>ve Středočeském kraji, tvoří sedminu soutěžících staveb (28).</w:t>
      </w:r>
    </w:p>
    <w:p w14:paraId="4F503FDB" w14:textId="77777777" w:rsidR="007D1465" w:rsidRPr="00E8643E" w:rsidRDefault="007D1465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54AE9B96" w14:textId="77777777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Realizace trvá v průměru tři až čtyři roky</w:t>
      </w:r>
    </w:p>
    <w:p w14:paraId="499399F7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3E8675B8" w14:textId="6CB6973E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/>
          <w:sz w:val="18"/>
          <w:szCs w:val="18"/>
        </w:rPr>
        <w:t xml:space="preserve">Zajímavý je v každém ročníku přehlídky údaj o průměrné délce realizace stavby (od projektu </w:t>
      </w:r>
      <w:r w:rsidR="00FB3E34">
        <w:rPr>
          <w:rFonts w:ascii="Verdana" w:hAnsi="Verdana"/>
          <w:sz w:val="18"/>
          <w:szCs w:val="18"/>
        </w:rPr>
        <w:br/>
      </w:r>
      <w:r w:rsidRPr="00E8643E">
        <w:rPr>
          <w:rFonts w:ascii="Verdana" w:hAnsi="Verdana"/>
          <w:sz w:val="18"/>
          <w:szCs w:val="18"/>
        </w:rPr>
        <w:t xml:space="preserve">po dokončení stavby), která </w:t>
      </w:r>
      <w:r w:rsidR="007D1465" w:rsidRPr="00E8643E">
        <w:rPr>
          <w:rFonts w:ascii="Verdana" w:hAnsi="Verdana"/>
          <w:sz w:val="18"/>
          <w:szCs w:val="18"/>
        </w:rPr>
        <w:t xml:space="preserve">stejně jako vloni </w:t>
      </w:r>
      <w:r w:rsidRPr="00E8643E">
        <w:rPr>
          <w:rFonts w:ascii="Verdana" w:hAnsi="Verdana"/>
          <w:sz w:val="18"/>
          <w:szCs w:val="18"/>
        </w:rPr>
        <w:t xml:space="preserve">činí 3 až 4 roky, což je trochu déle, </w:t>
      </w:r>
      <w:r w:rsidRPr="00E8643E">
        <w:rPr>
          <w:rFonts w:ascii="Verdana" w:hAnsi="Verdana"/>
          <w:sz w:val="18"/>
          <w:szCs w:val="18"/>
        </w:rPr>
        <w:br/>
        <w:t xml:space="preserve">než </w:t>
      </w:r>
      <w:r w:rsidR="007D1465" w:rsidRPr="00E8643E">
        <w:rPr>
          <w:rFonts w:ascii="Verdana" w:hAnsi="Verdana"/>
          <w:sz w:val="18"/>
          <w:szCs w:val="18"/>
        </w:rPr>
        <w:t>b</w:t>
      </w:r>
      <w:r w:rsidR="00E8643E">
        <w:rPr>
          <w:rFonts w:ascii="Verdana" w:hAnsi="Verdana"/>
          <w:sz w:val="18"/>
          <w:szCs w:val="18"/>
        </w:rPr>
        <w:t>ý</w:t>
      </w:r>
      <w:r w:rsidR="007D1465" w:rsidRPr="00E8643E">
        <w:rPr>
          <w:rFonts w:ascii="Verdana" w:hAnsi="Verdana"/>
          <w:sz w:val="18"/>
          <w:szCs w:val="18"/>
        </w:rPr>
        <w:t xml:space="preserve">valo </w:t>
      </w:r>
      <w:r w:rsidRPr="00E8643E">
        <w:rPr>
          <w:rFonts w:ascii="Verdana" w:hAnsi="Verdana"/>
          <w:sz w:val="18"/>
          <w:szCs w:val="18"/>
        </w:rPr>
        <w:t>v </w:t>
      </w:r>
      <w:r w:rsidR="007D1465" w:rsidRPr="00E8643E">
        <w:rPr>
          <w:rFonts w:ascii="Verdana" w:hAnsi="Verdana"/>
          <w:sz w:val="18"/>
          <w:szCs w:val="18"/>
        </w:rPr>
        <w:t>prvních</w:t>
      </w:r>
      <w:r w:rsidRPr="00E8643E">
        <w:rPr>
          <w:rFonts w:ascii="Verdana" w:hAnsi="Verdana"/>
          <w:sz w:val="18"/>
          <w:szCs w:val="18"/>
        </w:rPr>
        <w:t xml:space="preserve"> letech</w:t>
      </w:r>
      <w:r w:rsidR="007D1465" w:rsidRPr="00E8643E">
        <w:rPr>
          <w:rFonts w:ascii="Verdana" w:hAnsi="Verdana"/>
          <w:sz w:val="18"/>
          <w:szCs w:val="18"/>
        </w:rPr>
        <w:t xml:space="preserve"> přehlídky</w:t>
      </w:r>
      <w:r w:rsidRPr="00E8643E">
        <w:rPr>
          <w:rFonts w:ascii="Verdana" w:hAnsi="Verdana"/>
          <w:sz w:val="18"/>
          <w:szCs w:val="18"/>
        </w:rPr>
        <w:t>.</w:t>
      </w:r>
    </w:p>
    <w:p w14:paraId="475ED747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1C75AAEB" w14:textId="77777777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Udržitelnost</w:t>
      </w:r>
    </w:p>
    <w:p w14:paraId="692AB0F7" w14:textId="77777777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5D3EB65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/>
          <w:sz w:val="18"/>
          <w:szCs w:val="18"/>
        </w:rPr>
        <w:t xml:space="preserve">Pořadatel </w:t>
      </w:r>
      <w:r w:rsidR="007D1465" w:rsidRPr="00E8643E">
        <w:rPr>
          <w:rFonts w:ascii="Verdana" w:hAnsi="Verdana"/>
          <w:sz w:val="18"/>
          <w:szCs w:val="18"/>
        </w:rPr>
        <w:t>od loňska sleduje</w:t>
      </w:r>
      <w:r w:rsidRPr="00E8643E">
        <w:rPr>
          <w:rFonts w:ascii="Verdana" w:hAnsi="Verdana"/>
          <w:sz w:val="18"/>
          <w:szCs w:val="18"/>
        </w:rPr>
        <w:t xml:space="preserve"> aspekt udrži</w:t>
      </w:r>
      <w:r w:rsidR="006B0623" w:rsidRPr="00E8643E">
        <w:rPr>
          <w:rFonts w:ascii="Verdana" w:hAnsi="Verdana"/>
          <w:sz w:val="18"/>
          <w:szCs w:val="18"/>
        </w:rPr>
        <w:t xml:space="preserve">telnosti soutěžících realizací, letos jej potvrdila třetina autorů (což nemusí znamenat, že i ostatní díla nejsou udržitelná). </w:t>
      </w:r>
    </w:p>
    <w:p w14:paraId="4DFA383D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134C5EFE" w14:textId="77777777" w:rsidR="00E8643E" w:rsidRDefault="00E8643E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3E50026" w14:textId="77777777" w:rsidR="00E8643E" w:rsidRDefault="00E8643E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343B5C1" w14:textId="77777777" w:rsidR="00010FA3" w:rsidRPr="00E8643E" w:rsidRDefault="00010FA3" w:rsidP="00E8643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Mezinárodní odborná porota</w:t>
      </w:r>
    </w:p>
    <w:p w14:paraId="47A08202" w14:textId="77777777" w:rsidR="00E8643E" w:rsidRDefault="00E8643E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73A858D8" w14:textId="77777777" w:rsidR="006B0623" w:rsidRPr="00E8643E" w:rsidRDefault="006B0623" w:rsidP="00E8643E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/>
          <w:sz w:val="18"/>
          <w:szCs w:val="18"/>
        </w:rPr>
        <w:t xml:space="preserve">Práci českých architektů bude tradičně hodnotit </w:t>
      </w:r>
      <w:r w:rsidRPr="00E8643E">
        <w:rPr>
          <w:rFonts w:ascii="Verdana" w:hAnsi="Verdana"/>
          <w:b/>
          <w:sz w:val="18"/>
          <w:szCs w:val="18"/>
        </w:rPr>
        <w:t>sedm erudovaných zahraničních expertů</w:t>
      </w:r>
      <w:r w:rsidRPr="00E8643E">
        <w:rPr>
          <w:rFonts w:ascii="Verdana" w:hAnsi="Verdana"/>
          <w:sz w:val="18"/>
          <w:szCs w:val="18"/>
        </w:rPr>
        <w:t xml:space="preserve">. </w:t>
      </w:r>
    </w:p>
    <w:p w14:paraId="1C6559AC" w14:textId="77777777" w:rsidR="006B0623" w:rsidRPr="00E8643E" w:rsidRDefault="006B0623" w:rsidP="00E8643E">
      <w:pPr>
        <w:pStyle w:val="Nadpis2"/>
        <w:spacing w:before="0"/>
        <w:jc w:val="both"/>
        <w:rPr>
          <w:rFonts w:ascii="Verdana" w:hAnsi="Verdana"/>
          <w:color w:val="auto"/>
          <w:sz w:val="18"/>
          <w:szCs w:val="18"/>
        </w:rPr>
      </w:pPr>
      <w:r w:rsidRPr="00E8643E">
        <w:rPr>
          <w:rFonts w:ascii="Verdana" w:hAnsi="Verdana" w:cstheme="minorHAnsi"/>
          <w:color w:val="auto"/>
          <w:sz w:val="18"/>
          <w:szCs w:val="18"/>
        </w:rPr>
        <w:t>Jsou jimi</w:t>
      </w:r>
      <w:r w:rsidRPr="00E8643E">
        <w:rPr>
          <w:rFonts w:ascii="Verdana" w:hAnsi="Verdana" w:cstheme="minorHAnsi"/>
          <w:b/>
          <w:color w:val="auto"/>
          <w:sz w:val="18"/>
          <w:szCs w:val="18"/>
        </w:rPr>
        <w:t xml:space="preserve"> </w:t>
      </w:r>
      <w:r w:rsidRPr="00E8643E">
        <w:rPr>
          <w:rFonts w:ascii="Verdana" w:hAnsi="Verdana" w:cstheme="minorHAnsi"/>
          <w:color w:val="auto"/>
          <w:sz w:val="18"/>
          <w:szCs w:val="18"/>
        </w:rPr>
        <w:t xml:space="preserve">architekt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Ueli</w:t>
      </w:r>
      <w:proofErr w:type="spellEnd"/>
      <w:r w:rsidRPr="00E8643E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Brauen</w:t>
      </w:r>
      <w:proofErr w:type="spellEnd"/>
      <w:r w:rsidRPr="00E8643E">
        <w:rPr>
          <w:rFonts w:ascii="Verdana" w:hAnsi="Verdana"/>
          <w:color w:val="auto"/>
          <w:sz w:val="18"/>
          <w:szCs w:val="18"/>
        </w:rPr>
        <w:t xml:space="preserve"> </w:t>
      </w:r>
      <w:r w:rsidRPr="00E8643E">
        <w:rPr>
          <w:rFonts w:ascii="Verdana" w:hAnsi="Verdana" w:cstheme="minorHAnsi"/>
          <w:color w:val="auto"/>
          <w:sz w:val="18"/>
          <w:szCs w:val="18"/>
          <w:lang w:val="nl-NL"/>
        </w:rPr>
        <w:t>(Švýcarsko)</w:t>
      </w:r>
      <w:r w:rsidRPr="00E8643E">
        <w:rPr>
          <w:rFonts w:ascii="Verdana" w:hAnsi="Verdana" w:cstheme="minorHAnsi"/>
          <w:color w:val="auto"/>
          <w:sz w:val="18"/>
          <w:szCs w:val="18"/>
        </w:rPr>
        <w:t xml:space="preserve">, architektka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Katalin</w:t>
      </w:r>
      <w:proofErr w:type="spellEnd"/>
      <w:r w:rsidRPr="00E8643E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Csillag</w:t>
      </w:r>
      <w:proofErr w:type="spellEnd"/>
      <w:r w:rsidRPr="00E8643E">
        <w:rPr>
          <w:rFonts w:ascii="Verdana" w:hAnsi="Verdana"/>
          <w:color w:val="auto"/>
          <w:sz w:val="18"/>
          <w:szCs w:val="18"/>
        </w:rPr>
        <w:t xml:space="preserve"> </w:t>
      </w:r>
      <w:r w:rsidRPr="00E8643E">
        <w:rPr>
          <w:rFonts w:ascii="Verdana" w:hAnsi="Verdana" w:cstheme="minorHAnsi"/>
          <w:color w:val="auto"/>
          <w:sz w:val="18"/>
          <w:szCs w:val="18"/>
        </w:rPr>
        <w:t xml:space="preserve">(Maďarsko), architekt </w:t>
      </w:r>
      <w:r w:rsidRPr="00E8643E">
        <w:rPr>
          <w:rFonts w:ascii="Verdana" w:hAnsi="Verdana" w:cstheme="minorHAnsi"/>
          <w:color w:val="auto"/>
          <w:sz w:val="18"/>
          <w:szCs w:val="18"/>
        </w:rPr>
        <w:br/>
        <w:t xml:space="preserve">a urbanista </w:t>
      </w:r>
      <w:r w:rsidRPr="00E8643E">
        <w:rPr>
          <w:rFonts w:ascii="Verdana" w:hAnsi="Verdana"/>
          <w:b/>
          <w:color w:val="auto"/>
          <w:sz w:val="18"/>
          <w:szCs w:val="18"/>
        </w:rPr>
        <w:t xml:space="preserve">Patrick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Koschuch</w:t>
      </w:r>
      <w:proofErr w:type="spellEnd"/>
      <w:r w:rsidRPr="00E8643E">
        <w:rPr>
          <w:rFonts w:ascii="Verdana" w:hAnsi="Verdana" w:cstheme="minorHAnsi"/>
          <w:color w:val="auto"/>
          <w:sz w:val="18"/>
          <w:szCs w:val="18"/>
        </w:rPr>
        <w:t xml:space="preserve"> (Nizozemsko), architekt </w:t>
      </w:r>
      <w:r w:rsidRPr="00E8643E">
        <w:rPr>
          <w:rFonts w:ascii="Verdana" w:hAnsi="Verdana"/>
          <w:b/>
          <w:color w:val="auto"/>
          <w:sz w:val="18"/>
          <w:szCs w:val="18"/>
        </w:rPr>
        <w:t xml:space="preserve">Pavol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Mikolajčák</w:t>
      </w:r>
      <w:proofErr w:type="spellEnd"/>
      <w:r w:rsidRPr="00E8643E">
        <w:rPr>
          <w:rFonts w:ascii="Verdana" w:hAnsi="Verdana" w:cstheme="minorHAnsi"/>
          <w:color w:val="auto"/>
          <w:sz w:val="18"/>
          <w:szCs w:val="18"/>
        </w:rPr>
        <w:t xml:space="preserve"> (Slovensko, Itálie), architektka, urbanistka a akademička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Marialessandra</w:t>
      </w:r>
      <w:proofErr w:type="spellEnd"/>
      <w:r w:rsidRPr="00E8643E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Secchi</w:t>
      </w:r>
      <w:proofErr w:type="spellEnd"/>
      <w:r w:rsidRPr="00E8643E">
        <w:rPr>
          <w:rFonts w:ascii="Verdana" w:hAnsi="Verdana" w:cstheme="minorHAnsi"/>
          <w:color w:val="auto"/>
          <w:sz w:val="18"/>
          <w:szCs w:val="18"/>
        </w:rPr>
        <w:t xml:space="preserve"> (Itálie), architektka, urbanistka </w:t>
      </w:r>
      <w:r w:rsidRPr="00E8643E">
        <w:rPr>
          <w:rFonts w:ascii="Verdana" w:hAnsi="Verdana" w:cstheme="minorHAnsi"/>
          <w:color w:val="auto"/>
          <w:sz w:val="18"/>
          <w:szCs w:val="18"/>
        </w:rPr>
        <w:br/>
        <w:t xml:space="preserve">a akademička </w:t>
      </w:r>
      <w:r w:rsidRPr="00E8643E">
        <w:rPr>
          <w:rFonts w:ascii="Verdana" w:hAnsi="Verdana"/>
          <w:b/>
          <w:color w:val="auto"/>
          <w:sz w:val="18"/>
          <w:szCs w:val="18"/>
        </w:rPr>
        <w:t xml:space="preserve">Els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Verbakel</w:t>
      </w:r>
      <w:proofErr w:type="spellEnd"/>
      <w:r w:rsidRPr="00E8643E">
        <w:rPr>
          <w:rFonts w:ascii="Verdana" w:hAnsi="Verdana" w:cstheme="minorHAnsi"/>
          <w:color w:val="auto"/>
          <w:sz w:val="18"/>
          <w:szCs w:val="18"/>
        </w:rPr>
        <w:t xml:space="preserve"> (Belgie, Izrael) a krajinářská architektka a akademička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Kathrin</w:t>
      </w:r>
      <w:proofErr w:type="spellEnd"/>
      <w:r w:rsidRPr="00E8643E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Pr="00E8643E">
        <w:rPr>
          <w:rFonts w:ascii="Verdana" w:hAnsi="Verdana"/>
          <w:b/>
          <w:color w:val="auto"/>
          <w:sz w:val="18"/>
          <w:szCs w:val="18"/>
        </w:rPr>
        <w:t>Volk</w:t>
      </w:r>
      <w:proofErr w:type="spellEnd"/>
      <w:r w:rsidRPr="00E8643E">
        <w:rPr>
          <w:rFonts w:ascii="Verdana" w:hAnsi="Verdana"/>
          <w:color w:val="auto"/>
          <w:sz w:val="18"/>
          <w:szCs w:val="18"/>
        </w:rPr>
        <w:t xml:space="preserve"> </w:t>
      </w:r>
      <w:r w:rsidRPr="00E8643E">
        <w:rPr>
          <w:rFonts w:ascii="Verdana" w:hAnsi="Verdana" w:cstheme="minorHAnsi"/>
          <w:color w:val="auto"/>
          <w:sz w:val="18"/>
          <w:szCs w:val="18"/>
          <w:lang w:val="nl-NL"/>
        </w:rPr>
        <w:t>(Německo).</w:t>
      </w:r>
    </w:p>
    <w:p w14:paraId="772DD10E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</w:p>
    <w:p w14:paraId="33BA016B" w14:textId="77777777" w:rsidR="00010FA3" w:rsidRPr="00E8643E" w:rsidRDefault="00010FA3" w:rsidP="00E8643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E8643E">
        <w:rPr>
          <w:rFonts w:ascii="Verdana" w:hAnsi="Verdana" w:cs="Arial"/>
          <w:b/>
          <w:bCs/>
          <w:sz w:val="18"/>
          <w:szCs w:val="18"/>
        </w:rPr>
        <w:t>Díla přihlašovali sami architekti i nominovali odborníci</w:t>
      </w:r>
    </w:p>
    <w:p w14:paraId="01D53F1D" w14:textId="77777777" w:rsidR="00010FA3" w:rsidRPr="00E8643E" w:rsidRDefault="00010FA3" w:rsidP="00E8643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6CE2FBD2" w14:textId="77777777" w:rsidR="00010FA3" w:rsidRPr="00E8643E" w:rsidRDefault="00010FA3" w:rsidP="00E8643E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 w:cs="Arial"/>
          <w:bCs/>
          <w:sz w:val="18"/>
          <w:szCs w:val="18"/>
        </w:rPr>
        <w:t xml:space="preserve">Své práce mohli do soutěže přihlásit jak sami autoři, tak jejich přihlášení mohlo být iniciováno členy Akademie České ceny za architekturu. </w:t>
      </w:r>
      <w:r w:rsidRPr="00E8643E">
        <w:rPr>
          <w:rFonts w:ascii="Verdana" w:hAnsi="Verdana"/>
          <w:sz w:val="18"/>
          <w:szCs w:val="18"/>
        </w:rPr>
        <w:t xml:space="preserve">O ocenění se mohla ucházet i díla přihlášená </w:t>
      </w:r>
      <w:r w:rsidRPr="00E8643E">
        <w:rPr>
          <w:rFonts w:ascii="Verdana" w:hAnsi="Verdana"/>
          <w:sz w:val="18"/>
          <w:szCs w:val="18"/>
        </w:rPr>
        <w:br/>
        <w:t xml:space="preserve">do předchozích ročníků, vyjma těch, které se v nich dostaly mezi užší okruh nominovaných. </w:t>
      </w:r>
      <w:r w:rsidRPr="00E8643E">
        <w:rPr>
          <w:rFonts w:ascii="Verdana" w:hAnsi="Verdana" w:cs="Arial"/>
          <w:bCs/>
          <w:sz w:val="18"/>
          <w:szCs w:val="18"/>
        </w:rPr>
        <w:t>Podrobnější seznámení s jednotlivými projekty přinese katalog nominovaných projektů a následné výstavy v regionech.</w:t>
      </w:r>
    </w:p>
    <w:p w14:paraId="5AE3A1A6" w14:textId="77777777" w:rsidR="00010FA3" w:rsidRPr="008D78F9" w:rsidRDefault="00010FA3" w:rsidP="00010FA3">
      <w:pPr>
        <w:spacing w:after="0"/>
        <w:jc w:val="both"/>
        <w:rPr>
          <w:rFonts w:ascii="Verdana" w:hAnsi="Verdana"/>
          <w:sz w:val="18"/>
          <w:szCs w:val="18"/>
        </w:rPr>
      </w:pPr>
      <w:r w:rsidRPr="00C82E57">
        <w:rPr>
          <w:rFonts w:ascii="Verdana" w:hAnsi="Verdana"/>
          <w:sz w:val="18"/>
          <w:szCs w:val="18"/>
        </w:rPr>
        <w:t xml:space="preserve"> </w:t>
      </w:r>
    </w:p>
    <w:p w14:paraId="69BD3F89" w14:textId="33D5068F" w:rsidR="00010FA3" w:rsidRPr="00FF2676" w:rsidRDefault="00010FA3" w:rsidP="00010FA3">
      <w:pPr>
        <w:pStyle w:val="Zkladntext"/>
        <w:tabs>
          <w:tab w:val="num" w:pos="0"/>
        </w:tabs>
        <w:spacing w:line="312" w:lineRule="auto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přihlášené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za architekturu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 w:rsidRPr="00FF2676">
        <w:rPr>
          <w:i/>
          <w:color w:val="FF0000"/>
        </w:rPr>
        <w:t xml:space="preserve"> </w:t>
      </w:r>
      <w:hyperlink r:id="rId13" w:history="1">
        <w:r w:rsidR="006B0623" w:rsidRPr="006B0623">
          <w:rPr>
            <w:rStyle w:val="Hypertextovodkaz"/>
            <w:rFonts w:ascii="Verdana" w:hAnsi="Verdana"/>
            <w:b/>
            <w:i/>
            <w:sz w:val="18"/>
            <w:szCs w:val="18"/>
          </w:rPr>
          <w:t>https://www.ceskacenazaarchitekturu.cz/rocniky/2022</w:t>
        </w:r>
      </w:hyperlink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o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r w:rsidR="00FB3E34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br/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14:paraId="1C3B49A2" w14:textId="77777777" w:rsidR="00010FA3" w:rsidRPr="00C82E57" w:rsidRDefault="00010FA3" w:rsidP="00010FA3">
      <w:pPr>
        <w:spacing w:after="0"/>
        <w:jc w:val="both"/>
        <w:rPr>
          <w:rFonts w:ascii="Verdana" w:hAnsi="Verdana"/>
          <w:sz w:val="18"/>
          <w:szCs w:val="18"/>
        </w:rPr>
      </w:pPr>
    </w:p>
    <w:p w14:paraId="29847DAE" w14:textId="77777777" w:rsidR="00010FA3" w:rsidRPr="00CA54A8" w:rsidRDefault="00010FA3" w:rsidP="00010FA3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14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ekci </w:t>
      </w:r>
      <w:hyperlink r:id="rId15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s medailonky porotců včetně fotografií a podkladů k jejich realizovaným dílům.</w:t>
      </w:r>
    </w:p>
    <w:p w14:paraId="5AD64E08" w14:textId="77777777" w:rsidR="00010FA3" w:rsidRDefault="00010FA3" w:rsidP="00010FA3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16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17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14:paraId="6A7C703B" w14:textId="77777777" w:rsidR="00010FA3" w:rsidRDefault="00010FA3" w:rsidP="00010FA3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14:paraId="42EA73C8" w14:textId="77777777" w:rsidR="00010FA3" w:rsidRPr="00400A9D" w:rsidRDefault="00010FA3" w:rsidP="00010FA3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14:paraId="37688C29" w14:textId="77777777" w:rsidR="00010FA3" w:rsidRPr="00400A9D" w:rsidRDefault="00010FA3" w:rsidP="00010F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14:paraId="40D5C5D4" w14:textId="77777777" w:rsidR="00010FA3" w:rsidRDefault="00010FA3" w:rsidP="00010F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14:paraId="6413340C" w14:textId="77777777" w:rsidR="00010FA3" w:rsidRPr="006E18F1" w:rsidRDefault="00010FA3" w:rsidP="00010F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14:paraId="4FC0AEFD" w14:textId="77777777" w:rsidR="00010FA3" w:rsidRPr="009665E4" w:rsidRDefault="00010FA3" w:rsidP="00010FA3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architekturu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14:paraId="2E05F8B4" w14:textId="77777777" w:rsidR="00010FA3" w:rsidRPr="006E18F1" w:rsidRDefault="00010FA3" w:rsidP="00010F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14:paraId="3622CE3C" w14:textId="77777777" w:rsidR="00010FA3" w:rsidRPr="006E18F1" w:rsidRDefault="00010FA3" w:rsidP="00010F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14:paraId="704E9A27" w14:textId="77777777" w:rsidR="00010FA3" w:rsidRDefault="00010FA3" w:rsidP="00010F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18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14:paraId="127CB984" w14:textId="77777777" w:rsidR="00010FA3" w:rsidRPr="00EF5B83" w:rsidRDefault="00010FA3" w:rsidP="00010F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EF5B83">
        <w:rPr>
          <w:rFonts w:ascii="Verdana" w:hAnsi="Verdana" w:cs="Arial"/>
          <w:sz w:val="16"/>
          <w:szCs w:val="16"/>
        </w:rPr>
        <w:t>mobil: +420 </w:t>
      </w:r>
      <w:r w:rsidRPr="00EF5B83">
        <w:rPr>
          <w:rFonts w:ascii="Verdana" w:eastAsia="Calibri" w:hAnsi="Verdana"/>
          <w:noProof/>
          <w:sz w:val="16"/>
          <w:szCs w:val="16"/>
        </w:rPr>
        <w:t>777 464 453</w:t>
      </w:r>
      <w:r w:rsidRPr="00EF5B83">
        <w:rPr>
          <w:rFonts w:ascii="Verdana" w:hAnsi="Verdana" w:cs="Arial"/>
          <w:sz w:val="16"/>
          <w:szCs w:val="16"/>
        </w:rPr>
        <w:t xml:space="preserve"> </w:t>
      </w:r>
    </w:p>
    <w:p w14:paraId="55E5AD6E" w14:textId="77777777" w:rsidR="00010FA3" w:rsidRDefault="00010FA3" w:rsidP="00010FA3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14:paraId="673B42CE" w14:textId="77777777" w:rsidR="00010FA3" w:rsidRPr="009665E4" w:rsidRDefault="00010FA3" w:rsidP="00010FA3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14:paraId="677EBD9D" w14:textId="77777777" w:rsidR="00010FA3" w:rsidRPr="009665E4" w:rsidRDefault="00010FA3" w:rsidP="00010FA3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Na </w:t>
      </w:r>
      <w:proofErr w:type="spellStart"/>
      <w:r>
        <w:rPr>
          <w:rFonts w:ascii="Verdana" w:hAnsi="Verdana" w:cs="Tahoma"/>
          <w:sz w:val="16"/>
          <w:szCs w:val="18"/>
        </w:rPr>
        <w:t>webu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19" w:history="1">
        <w:r>
          <w:rPr>
            <w:rStyle w:val="Hypertextovodkaz"/>
            <w:rFonts w:ascii="Verdana" w:hAnsi="Verdana" w:cs="Tahoma"/>
            <w:sz w:val="16"/>
            <w:szCs w:val="18"/>
          </w:rPr>
          <w:t>ČC</w:t>
        </w:r>
        <w:r w:rsidRPr="001C6F17">
          <w:rPr>
            <w:rStyle w:val="Hypertextovodkaz"/>
            <w:rFonts w:ascii="Verdana" w:hAnsi="Verdana" w:cs="Tahoma"/>
            <w:sz w:val="16"/>
            <w:szCs w:val="18"/>
          </w:rPr>
          <w:t>A</w:t>
        </w:r>
      </w:hyperlink>
      <w:r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20" w:history="1">
        <w:r w:rsidRPr="009665E4">
          <w:rPr>
            <w:rStyle w:val="Hypertextovodkaz"/>
            <w:rFonts w:ascii="Verdana" w:hAnsi="Verdana" w:cs="Tahoma"/>
            <w:noProof/>
            <w:sz w:val="16"/>
            <w:szCs w:val="18"/>
          </w:rPr>
          <w:t>Facebook</w:t>
        </w:r>
      </w:hyperlink>
      <w:r w:rsidRPr="009665E4">
        <w:rPr>
          <w:rStyle w:val="Hypertextovodkaz"/>
          <w:rFonts w:ascii="Verdana" w:hAnsi="Verdana" w:cs="Tahoma"/>
          <w:noProof/>
          <w:sz w:val="16"/>
          <w:szCs w:val="18"/>
        </w:rPr>
        <w:t>u</w:t>
      </w:r>
      <w:r>
        <w:rPr>
          <w:rFonts w:ascii="Verdana" w:hAnsi="Verdana" w:cs="Tahoma"/>
          <w:sz w:val="16"/>
          <w:szCs w:val="18"/>
        </w:rPr>
        <w:t xml:space="preserve"> a </w:t>
      </w:r>
      <w:proofErr w:type="spellStart"/>
      <w:r>
        <w:rPr>
          <w:rFonts w:ascii="Verdana" w:hAnsi="Verdana" w:cs="Tahoma"/>
          <w:sz w:val="16"/>
          <w:szCs w:val="18"/>
        </w:rPr>
        <w:t>na</w:t>
      </w:r>
      <w:proofErr w:type="spellEnd"/>
      <w:r>
        <w:rPr>
          <w:rFonts w:ascii="Verdana" w:hAnsi="Verdana" w:cs="Tahoma"/>
          <w:sz w:val="16"/>
          <w:szCs w:val="18"/>
        </w:rPr>
        <w:t xml:space="preserve"> </w:t>
      </w:r>
      <w:hyperlink r:id="rId21" w:history="1">
        <w:proofErr w:type="spellStart"/>
        <w:r w:rsidRPr="007F2289">
          <w:rPr>
            <w:rStyle w:val="Hypertextovodkaz"/>
            <w:rFonts w:ascii="Verdana" w:hAnsi="Verdana" w:cs="Tahoma"/>
            <w:sz w:val="16"/>
            <w:szCs w:val="18"/>
          </w:rPr>
          <w:t>Instagramu</w:t>
        </w:r>
        <w:proofErr w:type="spellEnd"/>
      </w:hyperlink>
      <w:r>
        <w:rPr>
          <w:rFonts w:ascii="Verdana" w:hAnsi="Verdana" w:cs="Tahoma"/>
          <w:sz w:val="16"/>
          <w:szCs w:val="18"/>
        </w:rPr>
        <w:t xml:space="preserve">. </w:t>
      </w:r>
    </w:p>
    <w:p w14:paraId="043D15A4" w14:textId="77777777" w:rsidR="00010FA3" w:rsidRPr="00B022B6" w:rsidRDefault="00010FA3" w:rsidP="00010FA3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14:paraId="3673F3BE" w14:textId="77777777" w:rsidR="009B7E10" w:rsidRPr="005E04F9" w:rsidRDefault="009B7E10" w:rsidP="00E021EC">
      <w:pPr>
        <w:spacing w:after="0"/>
        <w:jc w:val="both"/>
        <w:rPr>
          <w:rFonts w:ascii="Verdana" w:hAnsi="Verdana"/>
          <w:sz w:val="18"/>
          <w:szCs w:val="18"/>
        </w:rPr>
      </w:pPr>
    </w:p>
    <w:p w14:paraId="195A9E96" w14:textId="77777777"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AF85" w16cex:dateUtc="2022-04-27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93F25" w16cid:durableId="2613AF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31AF" w14:textId="77777777" w:rsidR="00662520" w:rsidRDefault="00662520" w:rsidP="00BC1FB4">
      <w:pPr>
        <w:spacing w:after="0" w:line="240" w:lineRule="auto"/>
      </w:pPr>
      <w:r>
        <w:separator/>
      </w:r>
    </w:p>
  </w:endnote>
  <w:endnote w:type="continuationSeparator" w:id="0">
    <w:p w14:paraId="63E7F2F5" w14:textId="77777777" w:rsidR="00662520" w:rsidRDefault="00662520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6534" w14:textId="77777777" w:rsidR="00B226C9" w:rsidRDefault="00B226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86E4" w14:textId="77777777" w:rsidR="00B226C9" w:rsidRDefault="00B226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5540" w14:textId="77777777" w:rsidR="00B226C9" w:rsidRDefault="00B226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5655" w14:textId="77777777" w:rsidR="00662520" w:rsidRDefault="00662520" w:rsidP="00BC1FB4">
      <w:pPr>
        <w:spacing w:after="0" w:line="240" w:lineRule="auto"/>
      </w:pPr>
      <w:r>
        <w:separator/>
      </w:r>
    </w:p>
  </w:footnote>
  <w:footnote w:type="continuationSeparator" w:id="0">
    <w:p w14:paraId="1C6EDC82" w14:textId="77777777" w:rsidR="00662520" w:rsidRDefault="00662520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FF89" w14:textId="77777777" w:rsidR="00B226C9" w:rsidRDefault="00B226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6A48" w14:textId="77777777" w:rsidR="00817790" w:rsidRDefault="00B226C9" w:rsidP="00BC1FB4">
    <w:pPr>
      <w:pStyle w:val="Zhlav"/>
    </w:pPr>
    <w:r>
      <w:rPr>
        <w:noProof/>
        <w:lang w:eastAsia="cs-CZ"/>
      </w:rPr>
      <w:drawing>
        <wp:inline distT="0" distB="0" distL="0" distR="0" wp14:anchorId="4B5D98FB" wp14:editId="60C2A043">
          <wp:extent cx="5760720" cy="4318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áhlavý - prou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719A1" w14:textId="77777777" w:rsidR="00817790" w:rsidRDefault="008177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EC07" w14:textId="77777777" w:rsidR="00B226C9" w:rsidRDefault="00B226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10FA3"/>
    <w:rsid w:val="000220F7"/>
    <w:rsid w:val="00052F02"/>
    <w:rsid w:val="00056D8F"/>
    <w:rsid w:val="00064029"/>
    <w:rsid w:val="000C6501"/>
    <w:rsid w:val="000D7AAF"/>
    <w:rsid w:val="000F4676"/>
    <w:rsid w:val="00111B64"/>
    <w:rsid w:val="00115902"/>
    <w:rsid w:val="00147E80"/>
    <w:rsid w:val="001950FD"/>
    <w:rsid w:val="001B57B2"/>
    <w:rsid w:val="001F3384"/>
    <w:rsid w:val="0023297B"/>
    <w:rsid w:val="00296213"/>
    <w:rsid w:val="002F1A00"/>
    <w:rsid w:val="003017A4"/>
    <w:rsid w:val="00301AD5"/>
    <w:rsid w:val="003166B2"/>
    <w:rsid w:val="0033408B"/>
    <w:rsid w:val="00377C8C"/>
    <w:rsid w:val="003B29CB"/>
    <w:rsid w:val="00421741"/>
    <w:rsid w:val="00436344"/>
    <w:rsid w:val="004928AA"/>
    <w:rsid w:val="004A4A02"/>
    <w:rsid w:val="004A7CBE"/>
    <w:rsid w:val="004B173A"/>
    <w:rsid w:val="004C1C8A"/>
    <w:rsid w:val="004D518C"/>
    <w:rsid w:val="004F13BA"/>
    <w:rsid w:val="00506B42"/>
    <w:rsid w:val="0051207E"/>
    <w:rsid w:val="005823A8"/>
    <w:rsid w:val="005835D1"/>
    <w:rsid w:val="00590345"/>
    <w:rsid w:val="00592FCC"/>
    <w:rsid w:val="00594616"/>
    <w:rsid w:val="005C095E"/>
    <w:rsid w:val="005C1923"/>
    <w:rsid w:val="005C27B6"/>
    <w:rsid w:val="005D2FA9"/>
    <w:rsid w:val="005E04F9"/>
    <w:rsid w:val="005E05D2"/>
    <w:rsid w:val="006052EF"/>
    <w:rsid w:val="006175B3"/>
    <w:rsid w:val="00641FFA"/>
    <w:rsid w:val="00662520"/>
    <w:rsid w:val="006861F2"/>
    <w:rsid w:val="0069475F"/>
    <w:rsid w:val="006B0623"/>
    <w:rsid w:val="00721F18"/>
    <w:rsid w:val="00722687"/>
    <w:rsid w:val="00750003"/>
    <w:rsid w:val="00762028"/>
    <w:rsid w:val="00773B87"/>
    <w:rsid w:val="007821BA"/>
    <w:rsid w:val="00782ADF"/>
    <w:rsid w:val="007934CB"/>
    <w:rsid w:val="00795577"/>
    <w:rsid w:val="007C424E"/>
    <w:rsid w:val="007D1465"/>
    <w:rsid w:val="007D1D1C"/>
    <w:rsid w:val="007D38C6"/>
    <w:rsid w:val="00817790"/>
    <w:rsid w:val="00835FD2"/>
    <w:rsid w:val="00857337"/>
    <w:rsid w:val="008A208A"/>
    <w:rsid w:val="008F0FA3"/>
    <w:rsid w:val="00940808"/>
    <w:rsid w:val="00974AE3"/>
    <w:rsid w:val="009A648F"/>
    <w:rsid w:val="009B5BD4"/>
    <w:rsid w:val="009B7E10"/>
    <w:rsid w:val="009C75E1"/>
    <w:rsid w:val="00A218ED"/>
    <w:rsid w:val="00A60050"/>
    <w:rsid w:val="00A77AFA"/>
    <w:rsid w:val="00A83986"/>
    <w:rsid w:val="00AA3AA2"/>
    <w:rsid w:val="00AC71DE"/>
    <w:rsid w:val="00AE041D"/>
    <w:rsid w:val="00B01E9D"/>
    <w:rsid w:val="00B16B95"/>
    <w:rsid w:val="00B226C9"/>
    <w:rsid w:val="00B475EE"/>
    <w:rsid w:val="00B55D64"/>
    <w:rsid w:val="00B635BC"/>
    <w:rsid w:val="00BB640F"/>
    <w:rsid w:val="00BC1FB4"/>
    <w:rsid w:val="00BD409D"/>
    <w:rsid w:val="00BD79C3"/>
    <w:rsid w:val="00C0133D"/>
    <w:rsid w:val="00C0593F"/>
    <w:rsid w:val="00C255DC"/>
    <w:rsid w:val="00C44F55"/>
    <w:rsid w:val="00C477B2"/>
    <w:rsid w:val="00C6415A"/>
    <w:rsid w:val="00CB22D5"/>
    <w:rsid w:val="00CC0DB0"/>
    <w:rsid w:val="00D47579"/>
    <w:rsid w:val="00D716CD"/>
    <w:rsid w:val="00D931ED"/>
    <w:rsid w:val="00DA4BB3"/>
    <w:rsid w:val="00DB7AFB"/>
    <w:rsid w:val="00DD26B6"/>
    <w:rsid w:val="00DE25C6"/>
    <w:rsid w:val="00DF1755"/>
    <w:rsid w:val="00E00DCB"/>
    <w:rsid w:val="00E021EC"/>
    <w:rsid w:val="00E34F76"/>
    <w:rsid w:val="00E83D45"/>
    <w:rsid w:val="00E8643E"/>
    <w:rsid w:val="00E9077A"/>
    <w:rsid w:val="00EC34FB"/>
    <w:rsid w:val="00EC53B6"/>
    <w:rsid w:val="00EC7CD7"/>
    <w:rsid w:val="00FB3E34"/>
    <w:rsid w:val="00FC00E0"/>
    <w:rsid w:val="00FC3E91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EA1F"/>
  <w15:docId w15:val="{65B94D36-DF0C-4439-A488-56838D1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4F5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3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cenazaarchitekturu.cz/rocniky/2022" TargetMode="External"/><Relationship Id="rId13" Type="http://schemas.openxmlformats.org/officeDocument/2006/relationships/hyperlink" Target="https://www.ceskacenazaarchitekturu.cz/rocniky/2022" TargetMode="External"/><Relationship Id="rId18" Type="http://schemas.openxmlformats.org/officeDocument/2006/relationships/hyperlink" Target="mailto:tereza.zemanova@cka.cz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ceska_cena_za_architekturu/?hl=cs" TargetMode="External"/><Relationship Id="rId7" Type="http://schemas.openxmlformats.org/officeDocument/2006/relationships/hyperlink" Target="https://www.cka.cz/cs" TargetMode="External"/><Relationship Id="rId12" Type="http://schemas.openxmlformats.org/officeDocument/2006/relationships/hyperlink" Target="https://www.ceskacenazaarchitekturu.cz/rocniky/2022/spolecenske-a-kulturni-centrum-v-kurimi" TargetMode="External"/><Relationship Id="rId17" Type="http://schemas.openxmlformats.org/officeDocument/2006/relationships/hyperlink" Target="https://www.cka.cz/cs/pro-media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cka.cz" TargetMode="External"/><Relationship Id="rId20" Type="http://schemas.openxmlformats.org/officeDocument/2006/relationships/hyperlink" Target="https://www.facebook.com/CeskaCenaZaArchitektu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https://www.ceskacenazaarchitekturu.cz/rocniky/2022/pamatnik-zamecek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ceskacenazaarchitekturu.cz/pres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ceskacenazaarchitekturu.cz/rocniky/2022/kulturni-centrum-pivovar-domazlice" TargetMode="External"/><Relationship Id="rId19" Type="http://schemas.openxmlformats.org/officeDocument/2006/relationships/hyperlink" Target="https://www.ceskacenazaarchitekturu.cz" TargetMode="External"/><Relationship Id="rId31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www.ceskacenazaarchitekturu.cz/rocniky/2022/dostavba-jihoceske-vedecke-knihovny-v-ceskych-budejovicich" TargetMode="External"/><Relationship Id="rId14" Type="http://schemas.openxmlformats.org/officeDocument/2006/relationships/hyperlink" Target="http://www.ceskacenazaarchitekturu.c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1054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spravce</cp:lastModifiedBy>
  <cp:revision>4</cp:revision>
  <cp:lastPrinted>2020-01-09T11:26:00Z</cp:lastPrinted>
  <dcterms:created xsi:type="dcterms:W3CDTF">2022-04-27T10:38:00Z</dcterms:created>
  <dcterms:modified xsi:type="dcterms:W3CDTF">2022-04-27T13:04:00Z</dcterms:modified>
</cp:coreProperties>
</file>