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5CC3" w14:textId="77777777"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14:paraId="260B15FB" w14:textId="77777777" w:rsidR="006B7A93" w:rsidRDefault="006B7A93" w:rsidP="00A570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20"/>
          <w:szCs w:val="20"/>
        </w:rPr>
      </w:pPr>
    </w:p>
    <w:p w14:paraId="456A7904" w14:textId="03F9ED23" w:rsidR="00A57037" w:rsidRDefault="00A57037" w:rsidP="00A570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20"/>
          <w:szCs w:val="20"/>
        </w:rPr>
      </w:pPr>
      <w:r>
        <w:rPr>
          <w:rFonts w:ascii="Verdana" w:hAnsi="Verdana" w:cs="Cordia New"/>
          <w:b/>
          <w:bCs/>
          <w:sz w:val="20"/>
          <w:szCs w:val="20"/>
        </w:rPr>
        <w:t xml:space="preserve">MEZINÁRODNÍ POROTA ČESKÉ CENY ZA ARCHITEKTURU NOMINOVALA </w:t>
      </w:r>
      <w:r>
        <w:rPr>
          <w:rFonts w:ascii="Verdana" w:hAnsi="Verdana" w:cs="Cordia New"/>
          <w:b/>
          <w:bCs/>
          <w:sz w:val="20"/>
          <w:szCs w:val="20"/>
        </w:rPr>
        <w:br/>
        <w:t xml:space="preserve">DO PRESTIŽNÍHO VÝBĚRU </w:t>
      </w:r>
      <w:r w:rsidR="0076404C">
        <w:rPr>
          <w:rFonts w:ascii="Verdana" w:hAnsi="Verdana" w:cs="Cordia New"/>
          <w:b/>
          <w:bCs/>
          <w:sz w:val="20"/>
          <w:szCs w:val="20"/>
        </w:rPr>
        <w:t>29</w:t>
      </w:r>
      <w:r>
        <w:rPr>
          <w:rFonts w:ascii="Verdana" w:hAnsi="Verdana" w:cs="Cordia New"/>
          <w:b/>
          <w:bCs/>
          <w:sz w:val="20"/>
          <w:szCs w:val="20"/>
        </w:rPr>
        <w:t xml:space="preserve"> DĚL</w:t>
      </w:r>
    </w:p>
    <w:p w14:paraId="20B167B2" w14:textId="77777777" w:rsidR="00A57037" w:rsidRDefault="00A57037" w:rsidP="00A570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14"/>
          <w:szCs w:val="14"/>
        </w:rPr>
      </w:pPr>
    </w:p>
    <w:p w14:paraId="50E3D7F4" w14:textId="50BC9D24" w:rsidR="00A57037" w:rsidRDefault="00A57037" w:rsidP="00A57037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Tisková zpráva ČKA, 2</w:t>
      </w:r>
      <w:r w:rsidR="0076404C">
        <w:rPr>
          <w:rFonts w:ascii="Verdana" w:hAnsi="Verdana"/>
          <w:i/>
          <w:sz w:val="20"/>
          <w:szCs w:val="20"/>
        </w:rPr>
        <w:t>3</w:t>
      </w:r>
      <w:r>
        <w:rPr>
          <w:rFonts w:ascii="Verdana" w:hAnsi="Verdana"/>
          <w:i/>
          <w:sz w:val="20"/>
          <w:szCs w:val="20"/>
        </w:rPr>
        <w:t>. června 202</w:t>
      </w:r>
      <w:r w:rsidR="0076404C">
        <w:rPr>
          <w:rFonts w:ascii="Verdana" w:hAnsi="Verdana"/>
          <w:i/>
          <w:sz w:val="20"/>
          <w:szCs w:val="20"/>
        </w:rPr>
        <w:t>2</w:t>
      </w:r>
    </w:p>
    <w:p w14:paraId="4FE07FA2" w14:textId="77777777" w:rsidR="00A57037" w:rsidRDefault="00A57037" w:rsidP="00A5703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4"/>
          <w:szCs w:val="14"/>
        </w:rPr>
      </w:pPr>
    </w:p>
    <w:p w14:paraId="728D5B71" w14:textId="794C24BC" w:rsidR="00A57037" w:rsidRPr="006B7A93" w:rsidRDefault="00A57037" w:rsidP="00460F8E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  <w:r w:rsidRPr="006B7A93">
        <w:rPr>
          <w:rFonts w:ascii="Verdana" w:hAnsi="Verdana" w:cs="Cordia New"/>
          <w:b/>
          <w:bCs/>
          <w:sz w:val="20"/>
          <w:szCs w:val="20"/>
        </w:rPr>
        <w:t>Česká komora architektů z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>veřejnila na nominačním večeru 7</w:t>
      </w:r>
      <w:r w:rsidRPr="006B7A93">
        <w:rPr>
          <w:rFonts w:ascii="Verdana" w:hAnsi="Verdana" w:cs="Cordia New"/>
          <w:b/>
          <w:bCs/>
          <w:sz w:val="20"/>
          <w:szCs w:val="20"/>
        </w:rPr>
        <w:t xml:space="preserve">. ročníku </w:t>
      </w:r>
      <w:hyperlink r:id="rId7" w:history="1">
        <w:r w:rsidRPr="006B7A93">
          <w:rPr>
            <w:rStyle w:val="Hypertextovodkaz"/>
            <w:rFonts w:ascii="Verdana" w:hAnsi="Verdana" w:cs="Cordia New"/>
            <w:b/>
            <w:bCs/>
            <w:sz w:val="20"/>
            <w:szCs w:val="20"/>
          </w:rPr>
          <w:t>České ceny za architekturu</w:t>
        </w:r>
      </w:hyperlink>
      <w:r w:rsidRPr="006B7A93">
        <w:rPr>
          <w:rFonts w:ascii="Verdana" w:hAnsi="Verdana" w:cs="Cordia New"/>
          <w:b/>
          <w:bCs/>
          <w:sz w:val="20"/>
          <w:szCs w:val="20"/>
        </w:rPr>
        <w:t xml:space="preserve"> pořádaném 2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>3</w:t>
      </w:r>
      <w:r w:rsidRPr="006B7A93">
        <w:rPr>
          <w:rFonts w:ascii="Verdana" w:hAnsi="Verdana" w:cs="Cordia New"/>
          <w:b/>
          <w:bCs/>
          <w:sz w:val="20"/>
          <w:szCs w:val="20"/>
        </w:rPr>
        <w:t>. června 202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 xml:space="preserve">2 ve Valdštejnské zahradě </w:t>
      </w:r>
      <w:r w:rsidR="006B7A93" w:rsidRPr="006B7A93">
        <w:rPr>
          <w:rFonts w:ascii="Verdana" w:hAnsi="Verdana" w:cs="Cordia New"/>
          <w:b/>
          <w:bCs/>
          <w:sz w:val="20"/>
          <w:szCs w:val="20"/>
        </w:rPr>
        <w:br/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>v Praze</w:t>
      </w:r>
      <w:r w:rsidRPr="006B7A93">
        <w:rPr>
          <w:rFonts w:ascii="Verdana" w:hAnsi="Verdana"/>
          <w:color w:val="000000"/>
          <w:sz w:val="20"/>
          <w:szCs w:val="20"/>
        </w:rPr>
        <w:t xml:space="preserve"> 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>dvacet devět</w:t>
      </w:r>
      <w:r w:rsidRPr="006B7A93">
        <w:rPr>
          <w:rFonts w:ascii="Verdana" w:hAnsi="Verdana" w:cs="Cordia New"/>
          <w:b/>
          <w:bCs/>
          <w:sz w:val="20"/>
          <w:szCs w:val="20"/>
        </w:rPr>
        <w:t xml:space="preserve"> děl, která mezinárodní porota nominovala do prestižního výběru. </w:t>
      </w:r>
      <w:r w:rsidR="00460F8E" w:rsidRPr="006B7A93">
        <w:rPr>
          <w:rFonts w:ascii="Verdana" w:hAnsi="Verdana" w:cs="Cordia New"/>
          <w:b/>
          <w:bCs/>
          <w:sz w:val="20"/>
          <w:szCs w:val="20"/>
        </w:rPr>
        <w:t xml:space="preserve">Jméno držitele hlavní ceny i ostatních finalistů se veřejnost dozví </w:t>
      </w:r>
      <w:r w:rsidR="00460F8E">
        <w:rPr>
          <w:rFonts w:ascii="Verdana" w:hAnsi="Verdana" w:cs="Cordia New"/>
          <w:b/>
          <w:bCs/>
          <w:sz w:val="20"/>
          <w:szCs w:val="20"/>
        </w:rPr>
        <w:br/>
      </w:r>
      <w:r w:rsidR="00460F8E" w:rsidRPr="006B7A93">
        <w:rPr>
          <w:rFonts w:ascii="Verdana" w:hAnsi="Verdana" w:cs="Cordia New"/>
          <w:b/>
          <w:bCs/>
          <w:sz w:val="20"/>
          <w:szCs w:val="20"/>
        </w:rPr>
        <w:t xml:space="preserve">v listopadu 2022 na slavnostním galavečeru ve </w:t>
      </w:r>
      <w:proofErr w:type="spellStart"/>
      <w:r w:rsidR="00460F8E" w:rsidRPr="006B7A93">
        <w:rPr>
          <w:rFonts w:ascii="Verdana" w:hAnsi="Verdana" w:cs="Cordia New"/>
          <w:b/>
          <w:bCs/>
          <w:sz w:val="20"/>
          <w:szCs w:val="20"/>
        </w:rPr>
        <w:t>Foru</w:t>
      </w:r>
      <w:proofErr w:type="spellEnd"/>
      <w:r w:rsidR="00460F8E" w:rsidRPr="006B7A93">
        <w:rPr>
          <w:rFonts w:ascii="Verdana" w:hAnsi="Verdana" w:cs="Cordia New"/>
          <w:b/>
          <w:bCs/>
          <w:sz w:val="20"/>
          <w:szCs w:val="20"/>
        </w:rPr>
        <w:t xml:space="preserve"> Karlín.</w:t>
      </w:r>
      <w:r w:rsidR="00460F8E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 xml:space="preserve">Autoři </w:t>
      </w:r>
      <w:hyperlink r:id="rId8" w:history="1">
        <w:r w:rsidR="00621854" w:rsidRPr="006B7A93">
          <w:rPr>
            <w:rStyle w:val="Hypertextovodkaz"/>
            <w:rFonts w:ascii="Verdana" w:hAnsi="Verdana" w:cs="Cordia New"/>
            <w:b/>
            <w:bCs/>
            <w:sz w:val="20"/>
            <w:szCs w:val="20"/>
          </w:rPr>
          <w:t>sportovní haly / tělocvičny ZŠ Nový Hrozenkov</w:t>
        </w:r>
      </w:hyperlink>
      <w:r w:rsidR="00621854" w:rsidRPr="006B7A93">
        <w:rPr>
          <w:rFonts w:ascii="Verdana" w:hAnsi="Verdana" w:cs="Cordia New"/>
          <w:b/>
          <w:bCs/>
          <w:sz w:val="20"/>
          <w:szCs w:val="20"/>
        </w:rPr>
        <w:t xml:space="preserve"> </w:t>
      </w:r>
      <w:proofErr w:type="spellStart"/>
      <w:r w:rsidR="00621854" w:rsidRPr="006B7A93">
        <w:rPr>
          <w:rFonts w:ascii="Verdana" w:hAnsi="Verdana" w:cs="Cordia New"/>
          <w:b/>
          <w:bCs/>
          <w:sz w:val="20"/>
          <w:szCs w:val="20"/>
        </w:rPr>
        <w:t>Janica</w:t>
      </w:r>
      <w:proofErr w:type="spellEnd"/>
      <w:r w:rsidR="00621854" w:rsidRPr="006B7A93">
        <w:rPr>
          <w:rFonts w:ascii="Verdana" w:hAnsi="Verdana" w:cs="Cordia New"/>
          <w:b/>
          <w:bCs/>
          <w:sz w:val="20"/>
          <w:szCs w:val="20"/>
        </w:rPr>
        <w:t xml:space="preserve"> </w:t>
      </w:r>
      <w:proofErr w:type="spellStart"/>
      <w:r w:rsidR="00621854" w:rsidRPr="006B7A93">
        <w:rPr>
          <w:rFonts w:ascii="Verdana" w:hAnsi="Verdana" w:cs="Cordia New"/>
          <w:b/>
          <w:bCs/>
          <w:sz w:val="20"/>
          <w:szCs w:val="20"/>
        </w:rPr>
        <w:t>Šipulová</w:t>
      </w:r>
      <w:proofErr w:type="spellEnd"/>
      <w:r w:rsidR="00621854" w:rsidRPr="006B7A93">
        <w:rPr>
          <w:rFonts w:ascii="Verdana" w:hAnsi="Verdana" w:cs="Cordia New"/>
          <w:b/>
          <w:bCs/>
          <w:sz w:val="20"/>
          <w:szCs w:val="20"/>
        </w:rPr>
        <w:t xml:space="preserve"> a Martin Sládek z ateliéru </w:t>
      </w:r>
      <w:r w:rsidR="00621854" w:rsidRPr="006B7A93">
        <w:rPr>
          <w:rFonts w:ascii="Verdana" w:hAnsi="Verdana"/>
          <w:b/>
          <w:sz w:val="20"/>
          <w:szCs w:val="20"/>
        </w:rPr>
        <w:t>CONSEQUENCE FORMA architects</w:t>
      </w:r>
      <w:r w:rsidR="00621854" w:rsidRPr="006B7A93">
        <w:rPr>
          <w:rFonts w:ascii="Verdana" w:hAnsi="Verdana"/>
          <w:b/>
        </w:rPr>
        <w:t xml:space="preserve"> </w:t>
      </w:r>
      <w:r w:rsidR="00621854" w:rsidRPr="006B7A93">
        <w:rPr>
          <w:rFonts w:ascii="Verdana" w:hAnsi="Verdana"/>
          <w:b/>
          <w:sz w:val="20"/>
          <w:szCs w:val="20"/>
        </w:rPr>
        <w:t>převzali</w:t>
      </w:r>
      <w:r w:rsidR="00621854" w:rsidRPr="006B7A93">
        <w:rPr>
          <w:rFonts w:ascii="Verdana" w:hAnsi="Verdana" w:cs="Cordia New"/>
          <w:b/>
          <w:bCs/>
          <w:sz w:val="20"/>
          <w:szCs w:val="20"/>
        </w:rPr>
        <w:t xml:space="preserve"> za tuto stavbu Cenu předsedy Senátu Parlamentu ČR pana Miloše Vystrčila. </w:t>
      </w:r>
    </w:p>
    <w:p w14:paraId="2C228C55" w14:textId="446E6A8D" w:rsidR="002C3F8C" w:rsidRPr="006B7A93" w:rsidRDefault="002C3F8C" w:rsidP="006B7A93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</w:p>
    <w:p w14:paraId="5AFA7C9C" w14:textId="79A5A728" w:rsidR="002C3F8C" w:rsidRPr="006B7A93" w:rsidRDefault="002C3F8C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6B7A93">
        <w:rPr>
          <w:rFonts w:ascii="Verdana" w:hAnsi="Verdana" w:cs="Cordia New"/>
          <w:bCs/>
          <w:sz w:val="20"/>
          <w:szCs w:val="20"/>
        </w:rPr>
        <w:t xml:space="preserve">Sedmičlenná odborná porota vybírala na jaře mezi </w:t>
      </w:r>
      <w:r w:rsidR="00E044EC">
        <w:rPr>
          <w:rFonts w:ascii="Verdana" w:hAnsi="Verdana" w:cs="Cordia New"/>
          <w:bCs/>
          <w:sz w:val="20"/>
          <w:szCs w:val="20"/>
        </w:rPr>
        <w:t>nominované</w:t>
      </w:r>
      <w:r w:rsidRPr="006B7A93">
        <w:rPr>
          <w:rFonts w:ascii="Verdana" w:hAnsi="Verdana" w:cs="Cordia New"/>
          <w:bCs/>
          <w:sz w:val="20"/>
          <w:szCs w:val="20"/>
        </w:rPr>
        <w:t xml:space="preserve"> z 201 přihlášených staveb takové realizace, které vykazují vysoké estetické a technické kvality a zároveň vhodně komunikují s okolím a mají společenský přínos.</w:t>
      </w:r>
    </w:p>
    <w:p w14:paraId="33F9E5FA" w14:textId="77777777" w:rsidR="00A57037" w:rsidRPr="006B7A93" w:rsidRDefault="00A57037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14:paraId="14F87F44" w14:textId="4ED42005" w:rsidR="00A57037" w:rsidRPr="006B7A93" w:rsidRDefault="00F17268" w:rsidP="006B7A93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B7A93">
        <w:rPr>
          <w:rFonts w:ascii="Verdana" w:hAnsi="Verdana" w:cs="Cordia New"/>
          <w:b w:val="0"/>
          <w:bCs w:val="0"/>
          <w:sz w:val="20"/>
          <w:szCs w:val="20"/>
        </w:rPr>
        <w:t xml:space="preserve">Dvě třetiny </w:t>
      </w:r>
      <w:r w:rsidR="002C3F8C" w:rsidRPr="006B7A93">
        <w:rPr>
          <w:rFonts w:ascii="Verdana" w:hAnsi="Verdana" w:cs="Cordia New"/>
          <w:b w:val="0"/>
          <w:bCs w:val="0"/>
          <w:sz w:val="20"/>
          <w:szCs w:val="20"/>
        </w:rPr>
        <w:t>z </w:t>
      </w:r>
      <w:r w:rsidR="00B155EA" w:rsidRPr="006B7A93">
        <w:rPr>
          <w:rFonts w:ascii="Verdana" w:hAnsi="Verdana" w:cs="Cordia New"/>
          <w:b w:val="0"/>
          <w:bCs w:val="0"/>
          <w:sz w:val="20"/>
          <w:szCs w:val="20"/>
        </w:rPr>
        <w:t>devětadvaceti</w:t>
      </w:r>
      <w:r w:rsidR="002C3F8C" w:rsidRPr="006B7A93">
        <w:rPr>
          <w:rFonts w:ascii="Verdana" w:hAnsi="Verdana" w:cs="Cordia New"/>
          <w:b w:val="0"/>
          <w:bCs w:val="0"/>
          <w:sz w:val="20"/>
          <w:szCs w:val="20"/>
        </w:rPr>
        <w:t xml:space="preserve"> porotou </w:t>
      </w:r>
      <w:r w:rsidRPr="006B7A93">
        <w:rPr>
          <w:rFonts w:ascii="Verdana" w:hAnsi="Verdana" w:cs="Cordia New"/>
          <w:b w:val="0"/>
          <w:bCs w:val="0"/>
          <w:sz w:val="20"/>
          <w:szCs w:val="20"/>
        </w:rPr>
        <w:t xml:space="preserve">nominovaných děl byly financovány ze soukromých zdrojů, devět má veřejného investora. </w:t>
      </w:r>
      <w:r w:rsidR="000846B0" w:rsidRPr="006B7A93">
        <w:rPr>
          <w:rFonts w:ascii="Verdana" w:hAnsi="Verdana" w:cs="Cordia New"/>
          <w:b w:val="0"/>
          <w:bCs w:val="0"/>
          <w:sz w:val="20"/>
          <w:szCs w:val="20"/>
        </w:rPr>
        <w:t>Dvě</w:t>
      </w:r>
      <w:r w:rsidR="00A57037" w:rsidRPr="006B7A93">
        <w:rPr>
          <w:rFonts w:ascii="Verdana" w:hAnsi="Verdana" w:cs="Cordia New"/>
          <w:b w:val="0"/>
          <w:sz w:val="20"/>
          <w:szCs w:val="20"/>
        </w:rPr>
        <w:t xml:space="preserve"> realizace přitom vzešly </w:t>
      </w:r>
      <w:r w:rsidR="00A57037" w:rsidRPr="006B7A93">
        <w:rPr>
          <w:rFonts w:ascii="Verdana" w:hAnsi="Verdana"/>
          <w:b w:val="0"/>
          <w:sz w:val="20"/>
          <w:szCs w:val="20"/>
        </w:rPr>
        <w:t xml:space="preserve">z architektonické soutěže s potvrzením regulérnosti od České komory architektů. Jedná se o </w:t>
      </w:r>
      <w:hyperlink r:id="rId9" w:history="1">
        <w:r w:rsidR="000846B0" w:rsidRPr="006B7A93">
          <w:rPr>
            <w:rStyle w:val="Hypertextovodkaz"/>
            <w:rFonts w:ascii="Verdana" w:hAnsi="Verdana"/>
            <w:b w:val="0"/>
            <w:sz w:val="20"/>
            <w:szCs w:val="20"/>
          </w:rPr>
          <w:t>Dostavbu Jihočeské vědecké knihovny v Českých Budějovicích</w:t>
        </w:r>
      </w:hyperlink>
      <w:r w:rsidR="00A57037" w:rsidRPr="006B7A93">
        <w:rPr>
          <w:rFonts w:ascii="Verdana" w:hAnsi="Verdana" w:cstheme="minorHAnsi"/>
          <w:b w:val="0"/>
          <w:iCs/>
          <w:sz w:val="20"/>
          <w:szCs w:val="20"/>
        </w:rPr>
        <w:t xml:space="preserve"> / Kuba &amp; Pilař architekti </w:t>
      </w:r>
      <w:r w:rsidR="00A57037" w:rsidRPr="006B7A93">
        <w:rPr>
          <w:rFonts w:ascii="Verdana" w:hAnsi="Verdana"/>
          <w:b w:val="0"/>
          <w:sz w:val="20"/>
          <w:szCs w:val="20"/>
        </w:rPr>
        <w:t>(soutěž v roce 201</w:t>
      </w:r>
      <w:r w:rsidR="00C554AE" w:rsidRPr="006B7A93">
        <w:rPr>
          <w:rFonts w:ascii="Verdana" w:hAnsi="Verdana"/>
          <w:b w:val="0"/>
          <w:sz w:val="20"/>
          <w:szCs w:val="20"/>
        </w:rPr>
        <w:t>6</w:t>
      </w:r>
      <w:r w:rsidR="00A57037" w:rsidRPr="006B7A93">
        <w:rPr>
          <w:rFonts w:ascii="Verdana" w:hAnsi="Verdana"/>
          <w:b w:val="0"/>
          <w:sz w:val="20"/>
          <w:szCs w:val="20"/>
        </w:rPr>
        <w:t>)</w:t>
      </w:r>
      <w:r w:rsidR="00C554AE" w:rsidRPr="006B7A93">
        <w:rPr>
          <w:rFonts w:ascii="Verdana" w:hAnsi="Verdana"/>
          <w:b w:val="0"/>
          <w:sz w:val="20"/>
          <w:szCs w:val="20"/>
        </w:rPr>
        <w:t xml:space="preserve"> </w:t>
      </w:r>
      <w:r w:rsidR="00A57037" w:rsidRPr="006B7A93">
        <w:rPr>
          <w:rFonts w:ascii="Verdana" w:hAnsi="Verdana"/>
          <w:b w:val="0"/>
          <w:sz w:val="20"/>
          <w:szCs w:val="20"/>
        </w:rPr>
        <w:t xml:space="preserve">a </w:t>
      </w:r>
      <w:hyperlink r:id="rId10" w:history="1">
        <w:r w:rsidR="00C554AE" w:rsidRPr="006B7A93">
          <w:rPr>
            <w:rStyle w:val="Hypertextovodkaz"/>
            <w:rFonts w:ascii="Verdana" w:hAnsi="Verdana"/>
            <w:b w:val="0"/>
            <w:sz w:val="20"/>
            <w:szCs w:val="20"/>
          </w:rPr>
          <w:t>Památník Zámeček</w:t>
        </w:r>
      </w:hyperlink>
      <w:r w:rsidR="00C554AE" w:rsidRPr="006B7A93">
        <w:rPr>
          <w:rFonts w:ascii="Verdana" w:hAnsi="Verdana"/>
          <w:b w:val="0"/>
          <w:sz w:val="20"/>
          <w:szCs w:val="20"/>
        </w:rPr>
        <w:t xml:space="preserve"> </w:t>
      </w:r>
      <w:r w:rsidR="00A57037" w:rsidRPr="006B7A93">
        <w:rPr>
          <w:rFonts w:ascii="Verdana" w:hAnsi="Verdana"/>
          <w:b w:val="0"/>
          <w:sz w:val="20"/>
          <w:szCs w:val="20"/>
        </w:rPr>
        <w:t xml:space="preserve">/ </w:t>
      </w:r>
      <w:r w:rsidR="00C554AE" w:rsidRPr="006B7A93">
        <w:rPr>
          <w:rFonts w:ascii="Verdana" w:hAnsi="Verdana"/>
          <w:b w:val="0"/>
          <w:sz w:val="20"/>
          <w:szCs w:val="20"/>
        </w:rPr>
        <w:t xml:space="preserve">Vít </w:t>
      </w:r>
      <w:proofErr w:type="spellStart"/>
      <w:r w:rsidR="00C554AE" w:rsidRPr="006B7A93">
        <w:rPr>
          <w:rFonts w:ascii="Verdana" w:hAnsi="Verdana"/>
          <w:b w:val="0"/>
          <w:sz w:val="20"/>
          <w:szCs w:val="20"/>
        </w:rPr>
        <w:t>Podráský</w:t>
      </w:r>
      <w:proofErr w:type="spellEnd"/>
      <w:r w:rsidR="00C554AE" w:rsidRPr="006B7A93">
        <w:rPr>
          <w:rFonts w:ascii="Verdana" w:hAnsi="Verdana"/>
          <w:b w:val="0"/>
          <w:sz w:val="20"/>
          <w:szCs w:val="20"/>
        </w:rPr>
        <w:t>, Jan Žalský</w:t>
      </w:r>
      <w:r w:rsidR="00A57037" w:rsidRPr="006B7A93">
        <w:rPr>
          <w:rFonts w:ascii="Verdana" w:hAnsi="Verdana"/>
          <w:b w:val="0"/>
          <w:sz w:val="20"/>
          <w:szCs w:val="20"/>
        </w:rPr>
        <w:t xml:space="preserve"> (soutěž v roce 201</w:t>
      </w:r>
      <w:r w:rsidR="00C554AE" w:rsidRPr="006B7A93">
        <w:rPr>
          <w:rFonts w:ascii="Verdana" w:hAnsi="Verdana"/>
          <w:b w:val="0"/>
          <w:sz w:val="20"/>
          <w:szCs w:val="20"/>
        </w:rPr>
        <w:t>7</w:t>
      </w:r>
      <w:r w:rsidR="00A57037" w:rsidRPr="006B7A93">
        <w:rPr>
          <w:rFonts w:ascii="Verdana" w:hAnsi="Verdana"/>
          <w:b w:val="0"/>
          <w:sz w:val="20"/>
          <w:szCs w:val="20"/>
        </w:rPr>
        <w:t>).</w:t>
      </w:r>
    </w:p>
    <w:p w14:paraId="1C370635" w14:textId="77777777" w:rsidR="00A57037" w:rsidRPr="006B7A93" w:rsidRDefault="00A57037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14:paraId="05F5E311" w14:textId="354813EB" w:rsidR="00A57037" w:rsidRPr="006B7A93" w:rsidRDefault="00A57037" w:rsidP="006B7A93">
      <w:pPr>
        <w:pStyle w:val="Nadpis2"/>
        <w:jc w:val="both"/>
        <w:rPr>
          <w:rFonts w:ascii="Verdana" w:hAnsi="Verdana" w:cs="Cordia New"/>
          <w:bCs/>
          <w:color w:val="auto"/>
          <w:sz w:val="20"/>
          <w:szCs w:val="20"/>
        </w:rPr>
      </w:pPr>
      <w:r w:rsidRPr="006B7A93">
        <w:rPr>
          <w:rFonts w:ascii="Verdana" w:hAnsi="Verdana" w:cs="Cordia New"/>
          <w:bCs/>
          <w:color w:val="auto"/>
          <w:sz w:val="20"/>
          <w:szCs w:val="20"/>
        </w:rPr>
        <w:t>Typologie nominované</w:t>
      </w:r>
      <w:r w:rsidR="00655C4B" w:rsidRPr="006B7A93">
        <w:rPr>
          <w:rFonts w:ascii="Verdana" w:hAnsi="Verdana" w:cs="Cordia New"/>
          <w:bCs/>
          <w:color w:val="auto"/>
          <w:sz w:val="20"/>
          <w:szCs w:val="20"/>
        </w:rPr>
        <w:t>ho</w:t>
      </w:r>
      <w:r w:rsidRPr="006B7A93">
        <w:rPr>
          <w:rFonts w:ascii="Verdana" w:hAnsi="Verdana" w:cs="Cordia New"/>
          <w:bCs/>
          <w:color w:val="auto"/>
          <w:sz w:val="20"/>
          <w:szCs w:val="20"/>
        </w:rPr>
        <w:t xml:space="preserve"> </w:t>
      </w:r>
      <w:r w:rsidR="00655C4B" w:rsidRPr="006B7A93">
        <w:rPr>
          <w:rFonts w:ascii="Verdana" w:hAnsi="Verdana" w:cs="Cordia New"/>
          <w:bCs/>
          <w:color w:val="auto"/>
          <w:sz w:val="20"/>
          <w:szCs w:val="20"/>
        </w:rPr>
        <w:t>souboru děl</w:t>
      </w:r>
      <w:r w:rsidRPr="006B7A93">
        <w:rPr>
          <w:rFonts w:ascii="Verdana" w:hAnsi="Verdana" w:cs="Cordia New"/>
          <w:bCs/>
          <w:color w:val="auto"/>
          <w:sz w:val="20"/>
          <w:szCs w:val="20"/>
        </w:rPr>
        <w:t xml:space="preserve"> je pestrá. Nejvíce jsou zastoupeny, jak bývá v České ceně za architekturu realitou, projekty pro bydlení, ať už soukromé, určené </w:t>
      </w:r>
      <w:r w:rsidR="006B7A93" w:rsidRPr="006B7A93">
        <w:rPr>
          <w:rFonts w:ascii="Verdana" w:hAnsi="Verdana" w:cs="Cordia New"/>
          <w:bCs/>
          <w:color w:val="auto"/>
          <w:sz w:val="20"/>
          <w:szCs w:val="20"/>
        </w:rPr>
        <w:br/>
      </w:r>
      <w:r w:rsidRPr="006B7A93">
        <w:rPr>
          <w:rFonts w:ascii="Verdana" w:hAnsi="Verdana" w:cs="Cordia New"/>
          <w:bCs/>
          <w:color w:val="auto"/>
          <w:sz w:val="20"/>
          <w:szCs w:val="20"/>
        </w:rPr>
        <w:t xml:space="preserve">pro rekreaci nebo hromadné. </w:t>
      </w:r>
      <w:r w:rsidR="00285047" w:rsidRPr="006B7A93">
        <w:rPr>
          <w:rFonts w:ascii="Verdana" w:hAnsi="Verdana" w:cs="Cordia New"/>
          <w:bCs/>
          <w:color w:val="auto"/>
          <w:sz w:val="20"/>
          <w:szCs w:val="20"/>
        </w:rPr>
        <w:t xml:space="preserve">Jsou však zastoupeny také stavby veřejné, včetně veřejných prostorů. </w:t>
      </w:r>
      <w:r w:rsidR="00B155EA" w:rsidRPr="006B7A93">
        <w:rPr>
          <w:rFonts w:ascii="Verdana" w:hAnsi="Verdana" w:cs="Cordia New"/>
          <w:bCs/>
          <w:color w:val="auto"/>
          <w:sz w:val="20"/>
          <w:szCs w:val="20"/>
        </w:rPr>
        <w:t xml:space="preserve">V různorodém výběru lze nalézt </w:t>
      </w:r>
      <w:r w:rsidRPr="006B7A93">
        <w:rPr>
          <w:rFonts w:ascii="Verdana" w:hAnsi="Verdana" w:cs="Cordia New"/>
          <w:bCs/>
          <w:color w:val="auto"/>
          <w:sz w:val="20"/>
          <w:szCs w:val="20"/>
        </w:rPr>
        <w:t xml:space="preserve">také dvě </w:t>
      </w:r>
      <w:r w:rsidR="00655C4B" w:rsidRPr="006B7A93">
        <w:rPr>
          <w:rFonts w:ascii="Verdana" w:hAnsi="Verdana" w:cs="Cordia New"/>
          <w:bCs/>
          <w:color w:val="auto"/>
          <w:sz w:val="20"/>
          <w:szCs w:val="20"/>
        </w:rPr>
        <w:t>vyhlídky v</w:t>
      </w:r>
      <w:r w:rsidR="00B155EA" w:rsidRPr="006B7A93">
        <w:rPr>
          <w:rFonts w:ascii="Verdana" w:hAnsi="Verdana" w:cs="Cordia New"/>
          <w:bCs/>
          <w:color w:val="auto"/>
          <w:sz w:val="20"/>
          <w:szCs w:val="20"/>
        </w:rPr>
        <w:t> </w:t>
      </w:r>
      <w:r w:rsidR="00655C4B" w:rsidRPr="006B7A93">
        <w:rPr>
          <w:rFonts w:ascii="Verdana" w:hAnsi="Verdana" w:cs="Cordia New"/>
          <w:bCs/>
          <w:color w:val="auto"/>
          <w:sz w:val="20"/>
          <w:szCs w:val="20"/>
        </w:rPr>
        <w:t>krajině</w:t>
      </w:r>
      <w:r w:rsidR="00B155EA" w:rsidRPr="006B7A93">
        <w:rPr>
          <w:rFonts w:ascii="Verdana" w:hAnsi="Verdana" w:cs="Cordia New"/>
          <w:bCs/>
          <w:color w:val="auto"/>
          <w:sz w:val="20"/>
          <w:szCs w:val="20"/>
        </w:rPr>
        <w:t>,</w:t>
      </w:r>
      <w:r w:rsidR="00655C4B" w:rsidRPr="006B7A93">
        <w:rPr>
          <w:rFonts w:ascii="Verdana" w:hAnsi="Verdana" w:cs="Cordia New"/>
          <w:bCs/>
          <w:color w:val="auto"/>
          <w:sz w:val="20"/>
          <w:szCs w:val="20"/>
        </w:rPr>
        <w:t xml:space="preserve"> </w:t>
      </w:r>
      <w:r w:rsidRPr="006B7A93">
        <w:rPr>
          <w:rFonts w:ascii="Verdana" w:hAnsi="Verdana" w:cs="Cordia New"/>
          <w:bCs/>
          <w:color w:val="auto"/>
          <w:sz w:val="20"/>
          <w:szCs w:val="20"/>
        </w:rPr>
        <w:t>jedn</w:t>
      </w:r>
      <w:r w:rsidR="00B155EA" w:rsidRPr="006B7A93">
        <w:rPr>
          <w:rFonts w:ascii="Verdana" w:hAnsi="Verdana" w:cs="Cordia New"/>
          <w:bCs/>
          <w:color w:val="auto"/>
          <w:sz w:val="20"/>
          <w:szCs w:val="20"/>
        </w:rPr>
        <w:t>u</w:t>
      </w:r>
      <w:r w:rsidRPr="006B7A93">
        <w:rPr>
          <w:rFonts w:ascii="Verdana" w:hAnsi="Verdana" w:cs="Cordia New"/>
          <w:bCs/>
          <w:color w:val="auto"/>
          <w:sz w:val="20"/>
          <w:szCs w:val="20"/>
        </w:rPr>
        <w:t xml:space="preserve"> </w:t>
      </w:r>
      <w:r w:rsidR="00655C4B" w:rsidRPr="006B7A93">
        <w:rPr>
          <w:rFonts w:ascii="Verdana" w:hAnsi="Verdana" w:cs="Cordia New"/>
          <w:bCs/>
          <w:color w:val="auto"/>
          <w:sz w:val="20"/>
          <w:szCs w:val="20"/>
        </w:rPr>
        <w:t>naučn</w:t>
      </w:r>
      <w:r w:rsidR="00B155EA" w:rsidRPr="006B7A93">
        <w:rPr>
          <w:rFonts w:ascii="Verdana" w:hAnsi="Verdana" w:cs="Cordia New"/>
          <w:bCs/>
          <w:color w:val="auto"/>
          <w:sz w:val="20"/>
          <w:szCs w:val="20"/>
        </w:rPr>
        <w:t>ou</w:t>
      </w:r>
      <w:r w:rsidR="00655C4B" w:rsidRPr="006B7A93">
        <w:rPr>
          <w:rFonts w:ascii="Verdana" w:hAnsi="Verdana" w:cs="Cordia New"/>
          <w:bCs/>
          <w:color w:val="auto"/>
          <w:sz w:val="20"/>
          <w:szCs w:val="20"/>
        </w:rPr>
        <w:t xml:space="preserve"> stezk</w:t>
      </w:r>
      <w:r w:rsidR="00B155EA" w:rsidRPr="006B7A93">
        <w:rPr>
          <w:rFonts w:ascii="Verdana" w:hAnsi="Verdana" w:cs="Cordia New"/>
          <w:bCs/>
          <w:color w:val="auto"/>
          <w:sz w:val="20"/>
          <w:szCs w:val="20"/>
        </w:rPr>
        <w:t>u</w:t>
      </w:r>
      <w:r w:rsidRPr="006B7A93">
        <w:rPr>
          <w:rFonts w:ascii="Verdana" w:hAnsi="Verdana" w:cs="Cordia New"/>
          <w:bCs/>
          <w:color w:val="auto"/>
          <w:sz w:val="20"/>
          <w:szCs w:val="20"/>
        </w:rPr>
        <w:t xml:space="preserve">, </w:t>
      </w:r>
      <w:r w:rsidR="00285047" w:rsidRPr="006B7A93">
        <w:rPr>
          <w:rFonts w:ascii="Verdana" w:hAnsi="Verdana" w:cs="Cordia New"/>
          <w:bCs/>
          <w:color w:val="auto"/>
          <w:sz w:val="20"/>
          <w:szCs w:val="20"/>
        </w:rPr>
        <w:t>sportovní hal</w:t>
      </w:r>
      <w:r w:rsidR="00B155EA" w:rsidRPr="006B7A93">
        <w:rPr>
          <w:rFonts w:ascii="Verdana" w:hAnsi="Verdana" w:cs="Cordia New"/>
          <w:bCs/>
          <w:color w:val="auto"/>
          <w:sz w:val="20"/>
          <w:szCs w:val="20"/>
        </w:rPr>
        <w:t>u</w:t>
      </w:r>
      <w:r w:rsidR="00285047" w:rsidRPr="006B7A93">
        <w:rPr>
          <w:rFonts w:ascii="Verdana" w:hAnsi="Verdana" w:cs="Cordia New"/>
          <w:bCs/>
          <w:color w:val="auto"/>
          <w:sz w:val="20"/>
          <w:szCs w:val="20"/>
        </w:rPr>
        <w:t>, vinařství či lihovar.</w:t>
      </w:r>
    </w:p>
    <w:p w14:paraId="43B9BD75" w14:textId="0CBBBA74" w:rsidR="00A57037" w:rsidRPr="006B7A93" w:rsidRDefault="00A57037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  <w:highlight w:val="yellow"/>
        </w:rPr>
      </w:pPr>
    </w:p>
    <w:p w14:paraId="47A5FCCF" w14:textId="2CA35074" w:rsidR="00A57037" w:rsidRPr="006B7A93" w:rsidRDefault="00A57037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6B7A93">
        <w:rPr>
          <w:rFonts w:ascii="Verdana" w:hAnsi="Verdana" w:cs="Cordia New"/>
          <w:bCs/>
          <w:sz w:val="20"/>
          <w:szCs w:val="20"/>
        </w:rPr>
        <w:t xml:space="preserve">Nejvíce nominovaných realizací je </w:t>
      </w:r>
      <w:r w:rsidR="00364565" w:rsidRPr="006B7A93">
        <w:rPr>
          <w:rFonts w:ascii="Verdana" w:hAnsi="Verdana" w:cs="Cordia New"/>
          <w:bCs/>
          <w:sz w:val="20"/>
          <w:szCs w:val="20"/>
        </w:rPr>
        <w:t xml:space="preserve">letos </w:t>
      </w:r>
      <w:r w:rsidRPr="006B7A93">
        <w:rPr>
          <w:rFonts w:ascii="Verdana" w:hAnsi="Verdana" w:cs="Cordia New"/>
          <w:bCs/>
          <w:sz w:val="20"/>
          <w:szCs w:val="20"/>
        </w:rPr>
        <w:t>v</w:t>
      </w:r>
      <w:r w:rsidR="00364565" w:rsidRPr="006B7A93">
        <w:rPr>
          <w:rFonts w:ascii="Verdana" w:hAnsi="Verdana" w:cs="Cordia New"/>
          <w:bCs/>
          <w:sz w:val="20"/>
          <w:szCs w:val="20"/>
        </w:rPr>
        <w:t> </w:t>
      </w:r>
      <w:r w:rsidRPr="006B7A93">
        <w:rPr>
          <w:rFonts w:ascii="Verdana" w:hAnsi="Verdana" w:cs="Cordia New"/>
          <w:bCs/>
          <w:sz w:val="20"/>
          <w:szCs w:val="20"/>
        </w:rPr>
        <w:t>Praze</w:t>
      </w:r>
      <w:r w:rsidR="00364565" w:rsidRPr="006B7A93">
        <w:rPr>
          <w:rFonts w:ascii="Verdana" w:hAnsi="Verdana" w:cs="Cordia New"/>
          <w:bCs/>
          <w:sz w:val="20"/>
          <w:szCs w:val="20"/>
        </w:rPr>
        <w:t xml:space="preserve"> a Zlínském kraji, vždy po pěti. Čtyři zástupce pak má shodně Liberecký, Jihočeský a Pardubický kraj, dva kraj Středočeský. S jednou stavbou se do výběru dostaly kraje Vysočina, Ústecký, Moravskoslezský, Olomoucký a Jihomoravský.</w:t>
      </w:r>
    </w:p>
    <w:p w14:paraId="10523654" w14:textId="3CFAF33B" w:rsidR="00364565" w:rsidRPr="006B7A93" w:rsidRDefault="00364565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14:paraId="0251F98D" w14:textId="3004EF6B" w:rsidR="00364565" w:rsidRPr="006B7A93" w:rsidRDefault="00364565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  <w:r w:rsidRPr="006B7A93">
        <w:rPr>
          <w:rFonts w:ascii="Verdana" w:hAnsi="Verdana" w:cs="Cordia New"/>
          <w:b/>
          <w:bCs/>
          <w:sz w:val="20"/>
          <w:szCs w:val="20"/>
        </w:rPr>
        <w:t>Cena předsedy Senátu Parlamentu ČR pana Miloše Vystrčila</w:t>
      </w:r>
    </w:p>
    <w:p w14:paraId="4861A3A7" w14:textId="64D017F4" w:rsidR="00364565" w:rsidRPr="006B7A93" w:rsidRDefault="00364565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</w:p>
    <w:p w14:paraId="45E059BB" w14:textId="1EEBBEA8" w:rsidR="00A57037" w:rsidRPr="006B7A93" w:rsidRDefault="00364565" w:rsidP="00FE34DB">
      <w:pPr>
        <w:jc w:val="both"/>
        <w:rPr>
          <w:rFonts w:ascii="Verdana" w:hAnsi="Verdana"/>
          <w:iCs/>
          <w:sz w:val="20"/>
          <w:szCs w:val="20"/>
        </w:rPr>
      </w:pPr>
      <w:r w:rsidRPr="006B7A93">
        <w:rPr>
          <w:rFonts w:ascii="Verdana" w:hAnsi="Verdana" w:cs="Cordia New"/>
          <w:bCs/>
          <w:sz w:val="20"/>
          <w:szCs w:val="20"/>
        </w:rPr>
        <w:t xml:space="preserve">Letošní novinkou v České ceně za architekturu je </w:t>
      </w:r>
      <w:r w:rsidRPr="006B7A93">
        <w:rPr>
          <w:rFonts w:ascii="Verdana" w:hAnsi="Verdana" w:cs="Cordia New"/>
          <w:b/>
          <w:bCs/>
          <w:sz w:val="20"/>
          <w:szCs w:val="20"/>
        </w:rPr>
        <w:t>Cena předsedy Senátu Parlamentu ČR pana Miloše Vystrčila</w:t>
      </w:r>
      <w:r w:rsidRPr="006B7A93">
        <w:rPr>
          <w:rFonts w:ascii="Verdana" w:hAnsi="Verdana" w:cs="Cordia New"/>
          <w:bCs/>
          <w:sz w:val="20"/>
          <w:szCs w:val="20"/>
        </w:rPr>
        <w:t xml:space="preserve">. Získali ji autoři realizace </w:t>
      </w:r>
      <w:hyperlink r:id="rId11" w:history="1">
        <w:r w:rsidRPr="006B7A93">
          <w:rPr>
            <w:rStyle w:val="Hypertextovodkaz"/>
            <w:rFonts w:ascii="Verdana" w:hAnsi="Verdana" w:cs="Cordia New"/>
            <w:b/>
            <w:bCs/>
            <w:sz w:val="20"/>
            <w:szCs w:val="20"/>
          </w:rPr>
          <w:t>sportovní haly / tělocvičny ZŠ Nový Hrozenkov</w:t>
        </w:r>
      </w:hyperlink>
      <w:r w:rsidRPr="006B7A93">
        <w:rPr>
          <w:rFonts w:ascii="Verdana" w:hAnsi="Verdana" w:cs="Cordia New"/>
          <w:b/>
          <w:bCs/>
          <w:sz w:val="20"/>
          <w:szCs w:val="20"/>
        </w:rPr>
        <w:t xml:space="preserve"> </w:t>
      </w:r>
      <w:proofErr w:type="spellStart"/>
      <w:r w:rsidRPr="006B7A93">
        <w:rPr>
          <w:rFonts w:ascii="Verdana" w:hAnsi="Verdana" w:cs="Cordia New"/>
          <w:bCs/>
          <w:sz w:val="20"/>
          <w:szCs w:val="20"/>
        </w:rPr>
        <w:t>Janica</w:t>
      </w:r>
      <w:proofErr w:type="spellEnd"/>
      <w:r w:rsidRPr="006B7A93">
        <w:rPr>
          <w:rFonts w:ascii="Verdana" w:hAnsi="Verdana" w:cs="Cordia New"/>
          <w:bCs/>
          <w:sz w:val="20"/>
          <w:szCs w:val="20"/>
        </w:rPr>
        <w:t xml:space="preserve"> </w:t>
      </w:r>
      <w:proofErr w:type="spellStart"/>
      <w:r w:rsidRPr="006B7A93">
        <w:rPr>
          <w:rFonts w:ascii="Verdana" w:hAnsi="Verdana" w:cs="Cordia New"/>
          <w:bCs/>
          <w:sz w:val="20"/>
          <w:szCs w:val="20"/>
        </w:rPr>
        <w:t>Šipulová</w:t>
      </w:r>
      <w:proofErr w:type="spellEnd"/>
      <w:r w:rsidRPr="006B7A93">
        <w:rPr>
          <w:rFonts w:ascii="Verdana" w:hAnsi="Verdana" w:cs="Cordia New"/>
          <w:bCs/>
          <w:sz w:val="20"/>
          <w:szCs w:val="20"/>
        </w:rPr>
        <w:t xml:space="preserve"> a Martin Sládek z ateliéru </w:t>
      </w:r>
      <w:r w:rsidRPr="00FF3B5E">
        <w:rPr>
          <w:rFonts w:ascii="Verdana" w:hAnsi="Verdana"/>
          <w:b/>
          <w:sz w:val="20"/>
          <w:szCs w:val="20"/>
        </w:rPr>
        <w:t>CONSEQUENCE FORMA architects</w:t>
      </w:r>
      <w:r w:rsidRPr="006B7A93">
        <w:rPr>
          <w:rFonts w:ascii="Verdana" w:hAnsi="Verdana"/>
          <w:sz w:val="20"/>
          <w:szCs w:val="20"/>
        </w:rPr>
        <w:t xml:space="preserve">. </w:t>
      </w:r>
      <w:r w:rsidRPr="006B7A93">
        <w:rPr>
          <w:rFonts w:ascii="Verdana" w:hAnsi="Verdana"/>
          <w:iCs/>
          <w:sz w:val="20"/>
          <w:szCs w:val="20"/>
        </w:rPr>
        <w:t xml:space="preserve">Novostavba sportovní haly v Novém Hrozenkově navazující na areál místní základní školy představuje podle </w:t>
      </w:r>
      <w:r w:rsidR="00FE34DB">
        <w:rPr>
          <w:rFonts w:ascii="Verdana" w:hAnsi="Verdana"/>
          <w:iCs/>
          <w:sz w:val="20"/>
          <w:szCs w:val="20"/>
        </w:rPr>
        <w:t>předsedy Vystrčila</w:t>
      </w:r>
      <w:r w:rsidRPr="006B7A93">
        <w:rPr>
          <w:rFonts w:ascii="Verdana" w:hAnsi="Verdana"/>
          <w:iCs/>
          <w:sz w:val="20"/>
          <w:szCs w:val="20"/>
        </w:rPr>
        <w:t xml:space="preserve"> „</w:t>
      </w:r>
      <w:r w:rsidR="00E044EC">
        <w:rPr>
          <w:rFonts w:ascii="Verdana" w:hAnsi="Verdana"/>
          <w:i/>
          <w:iCs/>
          <w:sz w:val="20"/>
          <w:szCs w:val="20"/>
        </w:rPr>
        <w:t>následování</w:t>
      </w:r>
      <w:r w:rsidRPr="006B7A93">
        <w:rPr>
          <w:rFonts w:ascii="Verdana" w:hAnsi="Verdana"/>
          <w:i/>
          <w:iCs/>
          <w:sz w:val="20"/>
          <w:szCs w:val="20"/>
        </w:rPr>
        <w:t>hodný příklad vstupu současné architektury do venkovské krajiny</w:t>
      </w:r>
      <w:r w:rsidRPr="006B7A93">
        <w:rPr>
          <w:rFonts w:ascii="Verdana" w:hAnsi="Verdana"/>
          <w:iCs/>
          <w:sz w:val="20"/>
          <w:szCs w:val="20"/>
        </w:rPr>
        <w:t xml:space="preserve">.“ Ocenili, že se podařilo realizovat </w:t>
      </w:r>
      <w:r w:rsidR="00E82106" w:rsidRPr="006B7A93">
        <w:rPr>
          <w:rFonts w:ascii="Verdana" w:hAnsi="Verdana"/>
          <w:iCs/>
          <w:sz w:val="20"/>
          <w:szCs w:val="20"/>
        </w:rPr>
        <w:t>„</w:t>
      </w:r>
      <w:r w:rsidRPr="006B7A93">
        <w:rPr>
          <w:rFonts w:ascii="Verdana" w:hAnsi="Verdana"/>
          <w:i/>
          <w:iCs/>
          <w:sz w:val="20"/>
          <w:szCs w:val="20"/>
        </w:rPr>
        <w:t xml:space="preserve">nadčasovou dřevem obloženou stavbu čisté formy, která vyvolává interakci mezi interiérem haly a přírodními scenériemi prostřednictvím velkoformátové prosklené stěny </w:t>
      </w:r>
      <w:r w:rsidR="00FE34DB">
        <w:rPr>
          <w:rFonts w:ascii="Verdana" w:hAnsi="Verdana"/>
          <w:i/>
          <w:iCs/>
          <w:sz w:val="20"/>
          <w:szCs w:val="20"/>
        </w:rPr>
        <w:br/>
      </w:r>
      <w:bookmarkStart w:id="0" w:name="_GoBack"/>
      <w:bookmarkEnd w:id="0"/>
      <w:r w:rsidRPr="006B7A93">
        <w:rPr>
          <w:rFonts w:ascii="Verdana" w:hAnsi="Verdana"/>
          <w:i/>
          <w:iCs/>
          <w:sz w:val="20"/>
          <w:szCs w:val="20"/>
        </w:rPr>
        <w:t>a zdůrazňuje tak kvality valašské krajiny</w:t>
      </w:r>
      <w:r w:rsidR="00E82106" w:rsidRPr="006B7A93">
        <w:rPr>
          <w:rFonts w:ascii="Verdana" w:hAnsi="Verdana"/>
          <w:iCs/>
          <w:sz w:val="20"/>
          <w:szCs w:val="20"/>
        </w:rPr>
        <w:t>.“</w:t>
      </w:r>
    </w:p>
    <w:p w14:paraId="31EE139A" w14:textId="77777777" w:rsidR="006B7A93" w:rsidRPr="006B7A93" w:rsidRDefault="006B7A93" w:rsidP="006B7A9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1F24DD6" w14:textId="77777777" w:rsidR="006B7A93" w:rsidRPr="006B7A93" w:rsidRDefault="006B7A93" w:rsidP="006B7A9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ADF2E2E" w14:textId="26ACA580" w:rsidR="00A57037" w:rsidRPr="006B7A93" w:rsidRDefault="00285047" w:rsidP="006B7A9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B7A93">
        <w:rPr>
          <w:rFonts w:ascii="Verdana" w:hAnsi="Verdana"/>
          <w:b/>
          <w:bCs/>
          <w:sz w:val="20"/>
          <w:szCs w:val="20"/>
        </w:rPr>
        <w:t>Osm</w:t>
      </w:r>
      <w:r w:rsidR="00A57037" w:rsidRPr="006B7A93">
        <w:rPr>
          <w:rFonts w:ascii="Verdana" w:hAnsi="Verdana"/>
          <w:b/>
          <w:bCs/>
          <w:sz w:val="20"/>
          <w:szCs w:val="20"/>
        </w:rPr>
        <w:t xml:space="preserve"> tým</w:t>
      </w:r>
      <w:r w:rsidRPr="006B7A93">
        <w:rPr>
          <w:rFonts w:ascii="Verdana" w:hAnsi="Verdana"/>
          <w:b/>
          <w:bCs/>
          <w:sz w:val="20"/>
          <w:szCs w:val="20"/>
        </w:rPr>
        <w:t>ů</w:t>
      </w:r>
      <w:r w:rsidR="00A57037" w:rsidRPr="006B7A93">
        <w:rPr>
          <w:rFonts w:ascii="Verdana" w:hAnsi="Verdana"/>
          <w:b/>
          <w:bCs/>
          <w:sz w:val="20"/>
          <w:szCs w:val="20"/>
        </w:rPr>
        <w:t xml:space="preserve"> </w:t>
      </w:r>
      <w:r w:rsidRPr="006B7A93">
        <w:rPr>
          <w:rFonts w:ascii="Verdana" w:hAnsi="Verdana"/>
          <w:b/>
          <w:bCs/>
          <w:sz w:val="20"/>
          <w:szCs w:val="20"/>
        </w:rPr>
        <w:t xml:space="preserve">již známe </w:t>
      </w:r>
      <w:r w:rsidR="00E044EC">
        <w:rPr>
          <w:rFonts w:ascii="Verdana" w:hAnsi="Verdana"/>
          <w:b/>
          <w:bCs/>
          <w:sz w:val="20"/>
          <w:szCs w:val="20"/>
        </w:rPr>
        <w:t xml:space="preserve">z </w:t>
      </w:r>
      <w:r w:rsidR="00A57037" w:rsidRPr="006B7A93">
        <w:rPr>
          <w:rFonts w:ascii="Verdana" w:hAnsi="Verdana"/>
          <w:b/>
          <w:bCs/>
          <w:sz w:val="20"/>
          <w:szCs w:val="20"/>
        </w:rPr>
        <w:t>předchozích roční</w:t>
      </w:r>
      <w:r w:rsidRPr="006B7A93">
        <w:rPr>
          <w:rFonts w:ascii="Verdana" w:hAnsi="Verdana"/>
          <w:b/>
          <w:bCs/>
          <w:sz w:val="20"/>
          <w:szCs w:val="20"/>
        </w:rPr>
        <w:t>ků</w:t>
      </w:r>
      <w:r w:rsidR="00A57037" w:rsidRPr="006B7A93">
        <w:rPr>
          <w:rFonts w:ascii="Verdana" w:hAnsi="Verdana"/>
          <w:b/>
          <w:bCs/>
          <w:sz w:val="20"/>
          <w:szCs w:val="20"/>
        </w:rPr>
        <w:t xml:space="preserve"> ČCA</w:t>
      </w:r>
    </w:p>
    <w:p w14:paraId="6EFB6CFB" w14:textId="77777777" w:rsidR="00A57037" w:rsidRPr="006B7A93" w:rsidRDefault="00A57037" w:rsidP="006B7A9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236B45E0" w14:textId="1C9908C8" w:rsidR="00E044EC" w:rsidRDefault="00A57037" w:rsidP="006B7A93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B7A93">
        <w:rPr>
          <w:rFonts w:ascii="Verdana" w:hAnsi="Verdana"/>
          <w:b w:val="0"/>
          <w:sz w:val="20"/>
          <w:szCs w:val="20"/>
        </w:rPr>
        <w:t xml:space="preserve">Mezi autory nominovaných staveb jsou i letos jak etablované ateliéry, tak i veřejnosti méně známí tvůrci. </w:t>
      </w:r>
      <w:r w:rsidR="00285047" w:rsidRPr="006B7A93">
        <w:rPr>
          <w:rFonts w:ascii="Verdana" w:hAnsi="Verdana"/>
          <w:b w:val="0"/>
          <w:sz w:val="20"/>
          <w:szCs w:val="20"/>
        </w:rPr>
        <w:t>Z přechozích ročníků známe</w:t>
      </w:r>
      <w:r w:rsidRPr="006B7A93">
        <w:rPr>
          <w:rFonts w:ascii="Verdana" w:hAnsi="Verdana"/>
          <w:b w:val="0"/>
          <w:sz w:val="20"/>
          <w:szCs w:val="20"/>
        </w:rPr>
        <w:t xml:space="preserve"> ateliér </w:t>
      </w:r>
      <w:r w:rsidRPr="006B7A93">
        <w:rPr>
          <w:rFonts w:ascii="Verdana" w:hAnsi="Verdana" w:cstheme="minorHAnsi"/>
          <w:b w:val="0"/>
          <w:iCs/>
          <w:sz w:val="20"/>
          <w:szCs w:val="20"/>
        </w:rPr>
        <w:t xml:space="preserve">Kuba &amp; Pilař architekti </w:t>
      </w:r>
      <w:r w:rsidR="00285047" w:rsidRPr="006B7A93">
        <w:rPr>
          <w:rFonts w:ascii="Verdana" w:hAnsi="Verdana" w:cstheme="minorHAnsi"/>
          <w:b w:val="0"/>
          <w:iCs/>
          <w:sz w:val="20"/>
          <w:szCs w:val="20"/>
        </w:rPr>
        <w:t xml:space="preserve">(finalista </w:t>
      </w:r>
      <w:r w:rsidR="00B155EA" w:rsidRPr="006B7A93">
        <w:rPr>
          <w:rFonts w:ascii="Verdana" w:hAnsi="Verdana" w:cstheme="minorHAnsi"/>
          <w:b w:val="0"/>
          <w:iCs/>
          <w:sz w:val="20"/>
          <w:szCs w:val="20"/>
        </w:rPr>
        <w:t>(</w:t>
      </w:r>
      <w:hyperlink r:id="rId12" w:history="1">
        <w:r w:rsidR="00B155EA" w:rsidRPr="006B7A93">
          <w:rPr>
            <w:rStyle w:val="Hypertextovodkaz"/>
            <w:rFonts w:ascii="Verdana" w:hAnsi="Verdana"/>
            <w:b w:val="0"/>
            <w:sz w:val="20"/>
            <w:szCs w:val="20"/>
          </w:rPr>
          <w:t>Fakulta humanitních studií UK – přestavba menzy Koleje 17. listopadu</w:t>
        </w:r>
      </w:hyperlink>
      <w:r w:rsidR="00B155EA" w:rsidRPr="006B7A93">
        <w:rPr>
          <w:rFonts w:ascii="Verdana" w:hAnsi="Verdana"/>
          <w:b w:val="0"/>
          <w:sz w:val="20"/>
          <w:szCs w:val="20"/>
        </w:rPr>
        <w:t xml:space="preserve">) </w:t>
      </w:r>
      <w:r w:rsidR="00285047" w:rsidRPr="006B7A93">
        <w:rPr>
          <w:rFonts w:ascii="Verdana" w:hAnsi="Verdana" w:cstheme="minorHAnsi"/>
          <w:b w:val="0"/>
          <w:iCs/>
          <w:sz w:val="20"/>
          <w:szCs w:val="20"/>
        </w:rPr>
        <w:t xml:space="preserve">a nominace </w:t>
      </w:r>
      <w:r w:rsidR="00B155EA" w:rsidRPr="006B7A93">
        <w:rPr>
          <w:rFonts w:ascii="Verdana" w:hAnsi="Verdana" w:cstheme="minorHAnsi"/>
          <w:b w:val="0"/>
          <w:iCs/>
          <w:sz w:val="20"/>
          <w:szCs w:val="20"/>
        </w:rPr>
        <w:t>(</w:t>
      </w:r>
      <w:hyperlink r:id="rId13" w:history="1">
        <w:r w:rsidR="00B155EA" w:rsidRPr="006B7A93">
          <w:rPr>
            <w:rStyle w:val="Hypertextovodkaz"/>
            <w:rFonts w:ascii="Verdana" w:hAnsi="Verdana" w:cstheme="minorHAnsi"/>
            <w:b w:val="0"/>
            <w:iCs/>
            <w:sz w:val="20"/>
            <w:szCs w:val="20"/>
          </w:rPr>
          <w:t>Rodinný dům v údolí Dyje</w:t>
        </w:r>
      </w:hyperlink>
      <w:r w:rsidR="00B155EA" w:rsidRPr="006B7A93">
        <w:rPr>
          <w:rFonts w:ascii="Verdana" w:hAnsi="Verdana" w:cstheme="minorHAnsi"/>
          <w:b w:val="0"/>
          <w:iCs/>
          <w:sz w:val="20"/>
          <w:szCs w:val="20"/>
        </w:rPr>
        <w:t xml:space="preserve">) </w:t>
      </w:r>
      <w:r w:rsidR="00285047" w:rsidRPr="006B7A93">
        <w:rPr>
          <w:rFonts w:ascii="Verdana" w:hAnsi="Verdana" w:cstheme="minorHAnsi"/>
          <w:b w:val="0"/>
          <w:iCs/>
          <w:sz w:val="20"/>
          <w:szCs w:val="20"/>
        </w:rPr>
        <w:t xml:space="preserve">v roce 2021), který letos uspěl s </w:t>
      </w:r>
      <w:r w:rsidRPr="006B7A93">
        <w:rPr>
          <w:rFonts w:ascii="Verdana" w:hAnsi="Verdana" w:cstheme="minorHAnsi"/>
          <w:b w:val="0"/>
          <w:iCs/>
          <w:sz w:val="20"/>
          <w:szCs w:val="20"/>
        </w:rPr>
        <w:t>již zmíněn</w:t>
      </w:r>
      <w:r w:rsidR="00285047" w:rsidRPr="006B7A93">
        <w:rPr>
          <w:rFonts w:ascii="Verdana" w:hAnsi="Verdana" w:cstheme="minorHAnsi"/>
          <w:b w:val="0"/>
          <w:iCs/>
          <w:sz w:val="20"/>
          <w:szCs w:val="20"/>
        </w:rPr>
        <w:t>ou</w:t>
      </w:r>
      <w:r w:rsidRPr="006B7A93">
        <w:rPr>
          <w:rFonts w:ascii="Verdana" w:hAnsi="Verdana" w:cstheme="minorHAnsi"/>
          <w:b w:val="0"/>
          <w:iCs/>
          <w:sz w:val="20"/>
          <w:szCs w:val="20"/>
        </w:rPr>
        <w:t xml:space="preserve"> </w:t>
      </w:r>
      <w:hyperlink r:id="rId14" w:history="1">
        <w:r w:rsidR="00285047" w:rsidRPr="006B7A93">
          <w:rPr>
            <w:rStyle w:val="Hypertextovodkaz"/>
            <w:rFonts w:ascii="Verdana" w:hAnsi="Verdana"/>
            <w:b w:val="0"/>
            <w:sz w:val="20"/>
            <w:szCs w:val="20"/>
          </w:rPr>
          <w:t>Dostavbou Jihočeské vědecké knihovny v Českých Budějovicích</w:t>
        </w:r>
      </w:hyperlink>
      <w:r w:rsidRPr="006B7A93">
        <w:rPr>
          <w:rFonts w:ascii="Verdana" w:hAnsi="Verdana"/>
          <w:b w:val="0"/>
          <w:sz w:val="20"/>
          <w:szCs w:val="20"/>
        </w:rPr>
        <w:t xml:space="preserve">. </w:t>
      </w:r>
      <w:r w:rsidR="00285047" w:rsidRPr="006B7A93">
        <w:rPr>
          <w:rFonts w:ascii="Verdana" w:hAnsi="Verdana"/>
          <w:b w:val="0"/>
          <w:sz w:val="20"/>
          <w:szCs w:val="20"/>
        </w:rPr>
        <w:t>Rovněž a</w:t>
      </w:r>
      <w:r w:rsidRPr="006B7A93">
        <w:rPr>
          <w:rFonts w:ascii="Verdana" w:hAnsi="Verdana"/>
          <w:b w:val="0"/>
          <w:sz w:val="20"/>
          <w:szCs w:val="20"/>
        </w:rPr>
        <w:t>teliér CHYBIK + KRISTOF ARCHITECTS &amp; URBAN DESIGNERS</w:t>
      </w:r>
      <w:r w:rsidR="006B7A93" w:rsidRPr="006B7A93">
        <w:rPr>
          <w:rFonts w:ascii="Verdana" w:hAnsi="Verdana"/>
          <w:b w:val="0"/>
          <w:sz w:val="20"/>
          <w:szCs w:val="20"/>
        </w:rPr>
        <w:t>,</w:t>
      </w:r>
      <w:r w:rsidR="00285047" w:rsidRPr="006B7A93">
        <w:rPr>
          <w:rFonts w:ascii="Verdana" w:hAnsi="Verdana"/>
          <w:b w:val="0"/>
          <w:sz w:val="20"/>
          <w:szCs w:val="20"/>
        </w:rPr>
        <w:t xml:space="preserve"> letos soutěžící s projektem </w:t>
      </w:r>
      <w:hyperlink r:id="rId15" w:history="1">
        <w:r w:rsidR="00285047" w:rsidRPr="006B7A93">
          <w:rPr>
            <w:rStyle w:val="Hypertextovodkaz"/>
            <w:rFonts w:ascii="Verdana" w:hAnsi="Verdana"/>
            <w:b w:val="0"/>
            <w:sz w:val="20"/>
            <w:szCs w:val="20"/>
          </w:rPr>
          <w:t>Vývojové centrum modularity</w:t>
        </w:r>
      </w:hyperlink>
      <w:r w:rsidRPr="006B7A93">
        <w:rPr>
          <w:rFonts w:ascii="Verdana" w:hAnsi="Verdana"/>
          <w:b w:val="0"/>
          <w:sz w:val="20"/>
          <w:szCs w:val="20"/>
        </w:rPr>
        <w:t xml:space="preserve">, </w:t>
      </w:r>
      <w:r w:rsidR="00285047" w:rsidRPr="006B7A93">
        <w:rPr>
          <w:rFonts w:ascii="Verdana" w:hAnsi="Verdana"/>
          <w:b w:val="0"/>
          <w:sz w:val="20"/>
          <w:szCs w:val="20"/>
        </w:rPr>
        <w:t>je f</w:t>
      </w:r>
      <w:r w:rsidRPr="006B7A93">
        <w:rPr>
          <w:rFonts w:ascii="Verdana" w:hAnsi="Verdana"/>
          <w:b w:val="0"/>
          <w:sz w:val="20"/>
          <w:szCs w:val="20"/>
        </w:rPr>
        <w:t xml:space="preserve">inalista ČCA 2017 s projektem </w:t>
      </w:r>
      <w:hyperlink r:id="rId16" w:history="1">
        <w:r w:rsidRPr="006B7A93">
          <w:rPr>
            <w:rStyle w:val="Hypertextovodkaz"/>
            <w:rFonts w:ascii="Verdana" w:hAnsi="Verdana"/>
            <w:b w:val="0"/>
            <w:sz w:val="20"/>
            <w:szCs w:val="20"/>
          </w:rPr>
          <w:t>Galerie nábytku</w:t>
        </w:r>
      </w:hyperlink>
      <w:r w:rsidRPr="006B7A93">
        <w:rPr>
          <w:rFonts w:ascii="Verdana" w:hAnsi="Verdana"/>
          <w:b w:val="0"/>
          <w:sz w:val="20"/>
          <w:szCs w:val="20"/>
        </w:rPr>
        <w:t xml:space="preserve"> a ČCA 2020 s realizací </w:t>
      </w:r>
      <w:hyperlink r:id="rId17" w:history="1">
        <w:proofErr w:type="spellStart"/>
        <w:r w:rsidRPr="006B7A93">
          <w:rPr>
            <w:rStyle w:val="Hypertextovodkaz"/>
            <w:rFonts w:ascii="Verdana" w:hAnsi="Verdana"/>
            <w:b w:val="0"/>
            <w:sz w:val="20"/>
            <w:szCs w:val="20"/>
          </w:rPr>
          <w:t>Enotéky</w:t>
        </w:r>
        <w:proofErr w:type="spellEnd"/>
        <w:r w:rsidRPr="006B7A93">
          <w:rPr>
            <w:rStyle w:val="Hypertextovodkaz"/>
            <w:rFonts w:ascii="Verdana" w:hAnsi="Verdana"/>
            <w:b w:val="0"/>
            <w:sz w:val="20"/>
            <w:szCs w:val="20"/>
          </w:rPr>
          <w:t xml:space="preserve"> Znojmo</w:t>
        </w:r>
      </w:hyperlink>
      <w:r w:rsidR="00285047" w:rsidRPr="006B7A93">
        <w:rPr>
          <w:rFonts w:ascii="Verdana" w:hAnsi="Verdana"/>
          <w:b w:val="0"/>
          <w:sz w:val="20"/>
          <w:szCs w:val="20"/>
        </w:rPr>
        <w:t xml:space="preserve"> a nominovaný v ČCA 2021 za </w:t>
      </w:r>
      <w:hyperlink r:id="rId18" w:history="1">
        <w:r w:rsidR="00285047" w:rsidRPr="006B7A93">
          <w:rPr>
            <w:rStyle w:val="Hypertextovodkaz"/>
            <w:rFonts w:ascii="Verdana" w:hAnsi="Verdana"/>
            <w:b w:val="0"/>
            <w:sz w:val="20"/>
            <w:szCs w:val="20"/>
          </w:rPr>
          <w:t>Ústřední autobusové nádraží Zvonařka</w:t>
        </w:r>
      </w:hyperlink>
      <w:r w:rsidR="00285047" w:rsidRPr="006B7A93">
        <w:rPr>
          <w:rFonts w:ascii="Verdana" w:hAnsi="Verdana"/>
          <w:b w:val="0"/>
          <w:sz w:val="20"/>
          <w:szCs w:val="20"/>
        </w:rPr>
        <w:t>.</w:t>
      </w:r>
      <w:r w:rsidR="00192EC9" w:rsidRPr="006B7A93">
        <w:rPr>
          <w:rFonts w:ascii="Verdana" w:hAnsi="Verdana"/>
          <w:b w:val="0"/>
          <w:sz w:val="20"/>
          <w:szCs w:val="20"/>
        </w:rPr>
        <w:t xml:space="preserve"> </w:t>
      </w:r>
      <w:proofErr w:type="gramStart"/>
      <w:r w:rsidR="00192EC9" w:rsidRPr="006B7A93">
        <w:rPr>
          <w:rFonts w:ascii="Verdana" w:hAnsi="Verdana"/>
          <w:b w:val="0"/>
          <w:sz w:val="20"/>
          <w:szCs w:val="20"/>
        </w:rPr>
        <w:t>Atelier</w:t>
      </w:r>
      <w:proofErr w:type="gramEnd"/>
      <w:r w:rsidR="00192EC9" w:rsidRPr="006B7A93">
        <w:rPr>
          <w:rFonts w:ascii="Verdana" w:hAnsi="Verdana"/>
          <w:b w:val="0"/>
          <w:sz w:val="20"/>
          <w:szCs w:val="20"/>
        </w:rPr>
        <w:t xml:space="preserve"> 111 architekti má letos mezi nominacemi </w:t>
      </w:r>
      <w:hyperlink r:id="rId19" w:history="1">
        <w:r w:rsidR="00192EC9" w:rsidRPr="006B7A93">
          <w:rPr>
            <w:rStyle w:val="Hypertextovodkaz"/>
            <w:rFonts w:ascii="Verdana" w:hAnsi="Verdana"/>
            <w:b w:val="0"/>
            <w:sz w:val="20"/>
            <w:szCs w:val="20"/>
          </w:rPr>
          <w:t xml:space="preserve">Dům na </w:t>
        </w:r>
        <w:proofErr w:type="gramStart"/>
        <w:r w:rsidR="00192EC9" w:rsidRPr="006B7A93">
          <w:rPr>
            <w:rStyle w:val="Hypertextovodkaz"/>
            <w:rFonts w:ascii="Verdana" w:hAnsi="Verdana"/>
            <w:b w:val="0"/>
            <w:sz w:val="20"/>
            <w:szCs w:val="20"/>
          </w:rPr>
          <w:t>Kozině</w:t>
        </w:r>
      </w:hyperlink>
      <w:r w:rsidR="00192EC9" w:rsidRPr="006B7A93">
        <w:rPr>
          <w:rFonts w:ascii="Verdana" w:hAnsi="Verdana"/>
          <w:b w:val="0"/>
          <w:sz w:val="20"/>
          <w:szCs w:val="20"/>
        </w:rPr>
        <w:t>, uspěl</w:t>
      </w:r>
      <w:proofErr w:type="gramEnd"/>
      <w:r w:rsidR="00192EC9" w:rsidRPr="006B7A93">
        <w:rPr>
          <w:rFonts w:ascii="Verdana" w:hAnsi="Verdana"/>
          <w:b w:val="0"/>
          <w:sz w:val="20"/>
          <w:szCs w:val="20"/>
        </w:rPr>
        <w:t xml:space="preserve"> přitom již několikrát, v ročníku 2019 se stal finalistou za realizaci </w:t>
      </w:r>
      <w:hyperlink r:id="rId20" w:history="1">
        <w:r w:rsidR="00192EC9" w:rsidRPr="006B7A93">
          <w:rPr>
            <w:rStyle w:val="Hypertextovodkaz"/>
            <w:rFonts w:ascii="Verdana" w:hAnsi="Verdana"/>
            <w:b w:val="0"/>
            <w:sz w:val="20"/>
            <w:szCs w:val="20"/>
          </w:rPr>
          <w:t>Chaty u rybníka</w:t>
        </w:r>
      </w:hyperlink>
      <w:r w:rsidR="00192EC9" w:rsidRPr="006B7A93">
        <w:rPr>
          <w:rFonts w:ascii="Verdana" w:hAnsi="Verdana"/>
          <w:b w:val="0"/>
          <w:sz w:val="20"/>
          <w:szCs w:val="20"/>
        </w:rPr>
        <w:t xml:space="preserve"> a o rok později porota vybrala mezi finalisty </w:t>
      </w:r>
      <w:r w:rsidR="006B7A93" w:rsidRPr="006B7A93">
        <w:rPr>
          <w:rFonts w:ascii="Verdana" w:hAnsi="Verdana"/>
          <w:b w:val="0"/>
          <w:sz w:val="20"/>
          <w:szCs w:val="20"/>
        </w:rPr>
        <w:t xml:space="preserve">hned </w:t>
      </w:r>
      <w:r w:rsidR="00192EC9" w:rsidRPr="006B7A93">
        <w:rPr>
          <w:rFonts w:ascii="Verdana" w:hAnsi="Verdana"/>
          <w:b w:val="0"/>
          <w:sz w:val="20"/>
          <w:szCs w:val="20"/>
        </w:rPr>
        <w:t xml:space="preserve">dvě jeho díla, </w:t>
      </w:r>
      <w:hyperlink r:id="rId21" w:history="1">
        <w:r w:rsidR="00192EC9" w:rsidRPr="006B7A93">
          <w:rPr>
            <w:rStyle w:val="Hypertextovodkaz"/>
            <w:rFonts w:ascii="Verdana" w:hAnsi="Verdana"/>
            <w:b w:val="0"/>
            <w:sz w:val="20"/>
            <w:szCs w:val="20"/>
          </w:rPr>
          <w:t>Rodinný dům v Jinonicích</w:t>
        </w:r>
      </w:hyperlink>
      <w:r w:rsidR="00192EC9" w:rsidRPr="006B7A93">
        <w:rPr>
          <w:rFonts w:ascii="Verdana" w:hAnsi="Verdana"/>
          <w:b w:val="0"/>
          <w:sz w:val="20"/>
          <w:szCs w:val="20"/>
        </w:rPr>
        <w:t xml:space="preserve"> a </w:t>
      </w:r>
      <w:hyperlink r:id="rId22" w:history="1">
        <w:r w:rsidR="00192EC9" w:rsidRPr="006B7A93">
          <w:rPr>
            <w:rStyle w:val="Hypertextovodkaz"/>
            <w:rFonts w:ascii="Verdana" w:hAnsi="Verdana"/>
            <w:b w:val="0"/>
            <w:sz w:val="20"/>
            <w:szCs w:val="20"/>
          </w:rPr>
          <w:t>Dílny Opatov</w:t>
        </w:r>
      </w:hyperlink>
      <w:r w:rsidR="00192EC9" w:rsidRPr="006B7A93">
        <w:rPr>
          <w:rFonts w:ascii="Verdana" w:hAnsi="Verdana"/>
          <w:b w:val="0"/>
          <w:sz w:val="20"/>
          <w:szCs w:val="20"/>
        </w:rPr>
        <w:t xml:space="preserve">. </w:t>
      </w:r>
      <w:r w:rsidRPr="006B7A93">
        <w:rPr>
          <w:rFonts w:ascii="Verdana" w:hAnsi="Verdana"/>
          <w:b w:val="0"/>
          <w:sz w:val="20"/>
          <w:szCs w:val="20"/>
        </w:rPr>
        <w:t xml:space="preserve"> </w:t>
      </w:r>
      <w:r w:rsidR="006D67B5" w:rsidRPr="006B7A93">
        <w:rPr>
          <w:rFonts w:ascii="Verdana" w:hAnsi="Verdana"/>
          <w:b w:val="0"/>
          <w:sz w:val="20"/>
          <w:szCs w:val="20"/>
        </w:rPr>
        <w:t xml:space="preserve">V minulých ročnících byl úspěšný také ateliér </w:t>
      </w:r>
      <w:proofErr w:type="spellStart"/>
      <w:r w:rsidR="006D67B5" w:rsidRPr="006B7A93">
        <w:rPr>
          <w:rFonts w:ascii="Verdana" w:hAnsi="Verdana"/>
          <w:b w:val="0"/>
          <w:sz w:val="20"/>
          <w:szCs w:val="20"/>
        </w:rPr>
        <w:t>ellement</w:t>
      </w:r>
      <w:proofErr w:type="spellEnd"/>
      <w:r w:rsidR="006D67B5" w:rsidRPr="006B7A93">
        <w:rPr>
          <w:rFonts w:ascii="Verdana" w:hAnsi="Verdana"/>
          <w:b w:val="0"/>
          <w:sz w:val="20"/>
          <w:szCs w:val="20"/>
        </w:rPr>
        <w:t xml:space="preserve"> architects, který letos získal nominaci za realizaci </w:t>
      </w:r>
      <w:hyperlink r:id="rId23" w:history="1">
        <w:r w:rsidR="006D67B5" w:rsidRPr="006B7A93">
          <w:rPr>
            <w:rStyle w:val="Hypertextovodkaz"/>
            <w:rFonts w:ascii="Verdana" w:hAnsi="Verdana"/>
            <w:b w:val="0"/>
            <w:sz w:val="20"/>
            <w:szCs w:val="20"/>
          </w:rPr>
          <w:t>Úzkého bytu v Litomyšli</w:t>
        </w:r>
      </w:hyperlink>
      <w:r w:rsidR="00E044EC">
        <w:rPr>
          <w:rFonts w:ascii="Verdana" w:hAnsi="Verdana"/>
          <w:b w:val="0"/>
          <w:sz w:val="20"/>
          <w:szCs w:val="20"/>
        </w:rPr>
        <w:t xml:space="preserve">. </w:t>
      </w:r>
      <w:r w:rsidR="006D67B5" w:rsidRPr="006B7A93">
        <w:rPr>
          <w:rFonts w:ascii="Verdana" w:hAnsi="Verdana"/>
          <w:b w:val="0"/>
          <w:sz w:val="20"/>
          <w:szCs w:val="20"/>
        </w:rPr>
        <w:t xml:space="preserve">Hned v prvním ročníku ČCA získal titul finalista za </w:t>
      </w:r>
      <w:hyperlink r:id="rId24" w:history="1">
        <w:r w:rsidR="006D67B5" w:rsidRPr="006B7A93">
          <w:rPr>
            <w:rStyle w:val="Hypertextovodkaz"/>
            <w:rFonts w:ascii="Verdana" w:hAnsi="Verdana"/>
            <w:b w:val="0"/>
            <w:sz w:val="20"/>
            <w:szCs w:val="20"/>
          </w:rPr>
          <w:t xml:space="preserve">Revitalizaci </w:t>
        </w:r>
        <w:proofErr w:type="spellStart"/>
        <w:r w:rsidR="006D67B5" w:rsidRPr="006B7A93">
          <w:rPr>
            <w:rStyle w:val="Hypertextovodkaz"/>
            <w:rFonts w:ascii="Verdana" w:hAnsi="Verdana"/>
            <w:b w:val="0"/>
            <w:sz w:val="20"/>
            <w:szCs w:val="20"/>
          </w:rPr>
          <w:t>Gahurova</w:t>
        </w:r>
        <w:proofErr w:type="spellEnd"/>
        <w:r w:rsidR="006D67B5" w:rsidRPr="006B7A93">
          <w:rPr>
            <w:rStyle w:val="Hypertextovodkaz"/>
            <w:rFonts w:ascii="Verdana" w:hAnsi="Verdana"/>
            <w:b w:val="0"/>
            <w:sz w:val="20"/>
            <w:szCs w:val="20"/>
          </w:rPr>
          <w:t xml:space="preserve"> prospektu – </w:t>
        </w:r>
        <w:proofErr w:type="spellStart"/>
        <w:r w:rsidR="006D67B5" w:rsidRPr="006B7A93">
          <w:rPr>
            <w:rStyle w:val="Hypertextovodkaz"/>
            <w:rFonts w:ascii="Verdana" w:hAnsi="Verdana"/>
            <w:b w:val="0"/>
            <w:sz w:val="20"/>
            <w:szCs w:val="20"/>
          </w:rPr>
          <w:t>předprostor</w:t>
        </w:r>
        <w:proofErr w:type="spellEnd"/>
        <w:r w:rsidR="006D67B5" w:rsidRPr="006B7A93">
          <w:rPr>
            <w:rStyle w:val="Hypertextovodkaz"/>
            <w:rFonts w:ascii="Verdana" w:hAnsi="Verdana"/>
            <w:b w:val="0"/>
            <w:sz w:val="20"/>
            <w:szCs w:val="20"/>
          </w:rPr>
          <w:t xml:space="preserve"> kulturního a univerzitního centra ve Zlíně</w:t>
        </w:r>
      </w:hyperlink>
      <w:r w:rsidR="006D67B5" w:rsidRPr="006B7A93">
        <w:rPr>
          <w:rFonts w:ascii="Verdana" w:hAnsi="Verdana"/>
          <w:b w:val="0"/>
          <w:sz w:val="20"/>
          <w:szCs w:val="20"/>
        </w:rPr>
        <w:t xml:space="preserve"> a v roce 2020 nominaci za projekt </w:t>
      </w:r>
      <w:hyperlink r:id="rId25" w:history="1">
        <w:r w:rsidR="006D67B5" w:rsidRPr="006B7A93">
          <w:rPr>
            <w:rStyle w:val="Hypertextovodkaz"/>
            <w:rFonts w:ascii="Verdana" w:hAnsi="Verdana"/>
            <w:b w:val="0"/>
            <w:sz w:val="20"/>
            <w:szCs w:val="20"/>
          </w:rPr>
          <w:t>Chatka na Sirákově</w:t>
        </w:r>
      </w:hyperlink>
      <w:r w:rsidR="006D67B5" w:rsidRPr="006B7A93">
        <w:rPr>
          <w:rFonts w:ascii="Verdana" w:hAnsi="Verdana"/>
          <w:b w:val="0"/>
          <w:sz w:val="20"/>
          <w:szCs w:val="20"/>
        </w:rPr>
        <w:t>.</w:t>
      </w:r>
      <w:r w:rsidR="00E044EC">
        <w:rPr>
          <w:rFonts w:ascii="Verdana" w:hAnsi="Verdana"/>
          <w:b w:val="0"/>
          <w:sz w:val="20"/>
          <w:szCs w:val="20"/>
        </w:rPr>
        <w:t xml:space="preserve"> Ateliér KOGAA byl loňský finalista s realizací </w:t>
      </w:r>
      <w:hyperlink r:id="rId26" w:history="1">
        <w:r w:rsidR="00E044EC" w:rsidRPr="00E044EC">
          <w:rPr>
            <w:rStyle w:val="Hypertextovodkaz"/>
            <w:rFonts w:ascii="Verdana" w:hAnsi="Verdana"/>
            <w:b w:val="0"/>
            <w:sz w:val="20"/>
            <w:szCs w:val="20"/>
          </w:rPr>
          <w:t>DADA Distrikt</w:t>
        </w:r>
      </w:hyperlink>
      <w:r w:rsidR="00E044EC">
        <w:rPr>
          <w:rFonts w:ascii="Verdana" w:hAnsi="Verdana"/>
          <w:b w:val="0"/>
          <w:sz w:val="20"/>
          <w:szCs w:val="20"/>
        </w:rPr>
        <w:t xml:space="preserve">, letošní postup mezi nominované si vysloužil za </w:t>
      </w:r>
      <w:hyperlink r:id="rId27" w:history="1">
        <w:r w:rsidR="00E044EC" w:rsidRPr="00E044EC">
          <w:rPr>
            <w:rStyle w:val="Hypertextovodkaz"/>
            <w:rFonts w:ascii="Verdana" w:hAnsi="Verdana"/>
            <w:b w:val="0"/>
            <w:sz w:val="20"/>
            <w:szCs w:val="20"/>
          </w:rPr>
          <w:t xml:space="preserve">GROUNDS </w:t>
        </w:r>
        <w:proofErr w:type="spellStart"/>
        <w:r w:rsidR="00E044EC" w:rsidRPr="00E044EC">
          <w:rPr>
            <w:rStyle w:val="Hypertextovodkaz"/>
            <w:rFonts w:ascii="Verdana" w:hAnsi="Verdana"/>
            <w:b w:val="0"/>
            <w:sz w:val="20"/>
            <w:szCs w:val="20"/>
          </w:rPr>
          <w:t>coffee</w:t>
        </w:r>
        <w:proofErr w:type="spellEnd"/>
        <w:r w:rsidR="00E044EC" w:rsidRPr="00E044EC">
          <w:rPr>
            <w:rStyle w:val="Hypertextovodkaz"/>
            <w:rFonts w:ascii="Verdana" w:hAnsi="Verdana"/>
            <w:b w:val="0"/>
            <w:sz w:val="20"/>
            <w:szCs w:val="20"/>
          </w:rPr>
          <w:t xml:space="preserve"> hub</w:t>
        </w:r>
      </w:hyperlink>
      <w:r w:rsidR="00E044EC">
        <w:rPr>
          <w:rFonts w:ascii="Verdana" w:hAnsi="Verdana"/>
          <w:b w:val="0"/>
          <w:sz w:val="20"/>
          <w:szCs w:val="20"/>
        </w:rPr>
        <w:t xml:space="preserve">. Porotu zaujala </w:t>
      </w:r>
      <w:hyperlink r:id="rId28" w:history="1">
        <w:r w:rsidR="00E044EC" w:rsidRPr="00E044EC">
          <w:rPr>
            <w:rStyle w:val="Hypertextovodkaz"/>
            <w:rFonts w:ascii="Verdana" w:hAnsi="Verdana"/>
            <w:b w:val="0"/>
            <w:sz w:val="20"/>
            <w:szCs w:val="20"/>
          </w:rPr>
          <w:t>Hlídka na Stráži</w:t>
        </w:r>
      </w:hyperlink>
      <w:r w:rsidR="00E044EC">
        <w:rPr>
          <w:rFonts w:ascii="Verdana" w:hAnsi="Verdana"/>
          <w:b w:val="0"/>
          <w:sz w:val="20"/>
          <w:szCs w:val="20"/>
        </w:rPr>
        <w:t xml:space="preserve"> od </w:t>
      </w:r>
      <w:proofErr w:type="spellStart"/>
      <w:r w:rsidR="00E044EC">
        <w:rPr>
          <w:rFonts w:ascii="Verdana" w:hAnsi="Verdana"/>
          <w:b w:val="0"/>
          <w:sz w:val="20"/>
          <w:szCs w:val="20"/>
        </w:rPr>
        <w:t>Mjölk</w:t>
      </w:r>
      <w:proofErr w:type="spellEnd"/>
      <w:r w:rsidR="00E044EC">
        <w:rPr>
          <w:rFonts w:ascii="Verdana" w:hAnsi="Verdana"/>
          <w:b w:val="0"/>
          <w:sz w:val="20"/>
          <w:szCs w:val="20"/>
        </w:rPr>
        <w:t xml:space="preserve"> architekti, přičemž vloni získala jejich </w:t>
      </w:r>
      <w:hyperlink r:id="rId29" w:history="1">
        <w:r w:rsidR="00E044EC" w:rsidRPr="00E044EC">
          <w:rPr>
            <w:rStyle w:val="Hypertextovodkaz"/>
            <w:rFonts w:ascii="Verdana" w:hAnsi="Verdana"/>
            <w:b w:val="0"/>
            <w:sz w:val="20"/>
            <w:szCs w:val="20"/>
          </w:rPr>
          <w:t>Vyhlídka Špička</w:t>
        </w:r>
      </w:hyperlink>
      <w:r w:rsidR="00E044EC">
        <w:rPr>
          <w:rFonts w:ascii="Verdana" w:hAnsi="Verdana"/>
          <w:b w:val="0"/>
          <w:sz w:val="20"/>
          <w:szCs w:val="20"/>
        </w:rPr>
        <w:t xml:space="preserve"> čestné uznání.</w:t>
      </w:r>
    </w:p>
    <w:p w14:paraId="675A8647" w14:textId="3AA81967" w:rsidR="00E044EC" w:rsidRPr="006B7A93" w:rsidRDefault="00E044EC" w:rsidP="006B7A93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Z minulosti známe z okruhu nominovaných děl také ateliér </w:t>
      </w:r>
      <w:r w:rsidRPr="00E044EC">
        <w:rPr>
          <w:rFonts w:ascii="Verdana" w:hAnsi="Verdana"/>
          <w:b w:val="0"/>
          <w:sz w:val="20"/>
          <w:szCs w:val="20"/>
        </w:rPr>
        <w:t xml:space="preserve">JRA </w:t>
      </w:r>
      <w:proofErr w:type="spellStart"/>
      <w:r w:rsidRPr="00E044EC">
        <w:rPr>
          <w:rFonts w:ascii="Verdana" w:hAnsi="Verdana"/>
          <w:b w:val="0"/>
          <w:sz w:val="20"/>
          <w:szCs w:val="20"/>
        </w:rPr>
        <w:t>Jaroušek</w:t>
      </w:r>
      <w:proofErr w:type="spellEnd"/>
      <w:r w:rsidRPr="00E044EC">
        <w:rPr>
          <w:rFonts w:ascii="Verdana" w:hAnsi="Verdana"/>
          <w:b w:val="0"/>
          <w:sz w:val="20"/>
          <w:szCs w:val="20"/>
        </w:rPr>
        <w:t xml:space="preserve"> Rochová architekti</w:t>
      </w:r>
      <w:r>
        <w:rPr>
          <w:rFonts w:ascii="Verdana" w:hAnsi="Verdana"/>
          <w:b w:val="0"/>
          <w:sz w:val="20"/>
          <w:szCs w:val="20"/>
        </w:rPr>
        <w:t xml:space="preserve">, který letos zaujal realizací </w:t>
      </w:r>
      <w:hyperlink r:id="rId30" w:history="1">
        <w:r w:rsidRPr="00E044EC">
          <w:rPr>
            <w:rStyle w:val="Hypertextovodkaz"/>
            <w:rFonts w:ascii="Verdana" w:hAnsi="Verdana"/>
            <w:b w:val="0"/>
            <w:sz w:val="20"/>
            <w:szCs w:val="20"/>
          </w:rPr>
          <w:t>Provaznictví Újezd</w:t>
        </w:r>
      </w:hyperlink>
      <w:r w:rsidR="002764A6">
        <w:rPr>
          <w:rFonts w:ascii="Verdana" w:hAnsi="Verdana"/>
          <w:b w:val="0"/>
          <w:sz w:val="20"/>
          <w:szCs w:val="20"/>
        </w:rPr>
        <w:t xml:space="preserve">, a ateliér </w:t>
      </w:r>
      <w:r>
        <w:rPr>
          <w:rFonts w:ascii="Verdana" w:hAnsi="Verdana"/>
          <w:b w:val="0"/>
          <w:sz w:val="20"/>
          <w:szCs w:val="20"/>
        </w:rPr>
        <w:t>OBJEKTOR</w:t>
      </w:r>
      <w:r w:rsidR="002764A6">
        <w:rPr>
          <w:rFonts w:ascii="Verdana" w:hAnsi="Verdana"/>
          <w:b w:val="0"/>
          <w:sz w:val="20"/>
          <w:szCs w:val="20"/>
        </w:rPr>
        <w:t xml:space="preserve"> ARCHITEKTI, jehož </w:t>
      </w:r>
      <w:hyperlink r:id="rId31" w:history="1">
        <w:r w:rsidR="002764A6" w:rsidRPr="002764A6">
          <w:rPr>
            <w:rStyle w:val="Hypertextovodkaz"/>
            <w:rFonts w:ascii="Verdana" w:hAnsi="Verdana"/>
            <w:b w:val="0"/>
            <w:sz w:val="20"/>
            <w:szCs w:val="20"/>
          </w:rPr>
          <w:t>Lihovar s pěstitelskou pálenicí</w:t>
        </w:r>
      </w:hyperlink>
      <w:r w:rsidR="002764A6">
        <w:rPr>
          <w:rFonts w:ascii="Verdana" w:hAnsi="Verdana"/>
          <w:b w:val="0"/>
          <w:sz w:val="20"/>
          <w:szCs w:val="20"/>
        </w:rPr>
        <w:t xml:space="preserve"> porotci rovněž vybrala mezi nominovaná díla.</w:t>
      </w:r>
    </w:p>
    <w:p w14:paraId="52BA61B3" w14:textId="4F79D7D3" w:rsidR="00A57037" w:rsidRPr="006B7A93" w:rsidRDefault="00A57037" w:rsidP="006B7A93">
      <w:pPr>
        <w:spacing w:after="0"/>
        <w:jc w:val="both"/>
        <w:rPr>
          <w:rFonts w:ascii="Verdana" w:hAnsi="Verdana" w:cs="Cordia New"/>
          <w:bCs/>
          <w:sz w:val="20"/>
          <w:szCs w:val="20"/>
        </w:rPr>
      </w:pPr>
    </w:p>
    <w:p w14:paraId="5342E5BF" w14:textId="77777777" w:rsidR="00A57037" w:rsidRPr="006B7A93" w:rsidRDefault="00A57037" w:rsidP="006B7A9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B7A93">
        <w:rPr>
          <w:rFonts w:ascii="Verdana" w:hAnsi="Verdana"/>
          <w:b/>
          <w:sz w:val="20"/>
          <w:szCs w:val="20"/>
        </w:rPr>
        <w:t>Mezinárodní odborná porota</w:t>
      </w:r>
    </w:p>
    <w:p w14:paraId="4874A26F" w14:textId="77777777" w:rsidR="00A57037" w:rsidRPr="006B7A93" w:rsidRDefault="00A57037" w:rsidP="006B7A93">
      <w:pPr>
        <w:spacing w:after="0"/>
        <w:jc w:val="both"/>
        <w:rPr>
          <w:rFonts w:ascii="Verdana" w:hAnsi="Verdana"/>
          <w:sz w:val="20"/>
          <w:szCs w:val="20"/>
        </w:rPr>
      </w:pPr>
    </w:p>
    <w:p w14:paraId="3D885231" w14:textId="1AE951F5" w:rsidR="00A57037" w:rsidRPr="006B7A93" w:rsidRDefault="00F55DBB" w:rsidP="006B7A93">
      <w:pPr>
        <w:spacing w:after="0"/>
        <w:jc w:val="both"/>
        <w:rPr>
          <w:rFonts w:ascii="Verdana" w:hAnsi="Verdana"/>
          <w:sz w:val="20"/>
          <w:szCs w:val="20"/>
        </w:rPr>
      </w:pPr>
      <w:r w:rsidRPr="006B7A93">
        <w:rPr>
          <w:rFonts w:ascii="Verdana" w:hAnsi="Verdana"/>
          <w:sz w:val="20"/>
          <w:szCs w:val="20"/>
        </w:rPr>
        <w:t>Práci českých architektů tradičně hodnot</w:t>
      </w:r>
      <w:r w:rsidR="00E82106" w:rsidRPr="006B7A93">
        <w:rPr>
          <w:rFonts w:ascii="Verdana" w:hAnsi="Verdana"/>
          <w:sz w:val="20"/>
          <w:szCs w:val="20"/>
        </w:rPr>
        <w:t>í</w:t>
      </w:r>
      <w:r w:rsidRPr="006B7A93">
        <w:rPr>
          <w:rFonts w:ascii="Verdana" w:hAnsi="Verdana"/>
          <w:sz w:val="20"/>
          <w:szCs w:val="20"/>
        </w:rPr>
        <w:t xml:space="preserve"> </w:t>
      </w:r>
      <w:r w:rsidRPr="006B7A93">
        <w:rPr>
          <w:rFonts w:ascii="Verdana" w:hAnsi="Verdana"/>
          <w:b/>
          <w:sz w:val="20"/>
          <w:szCs w:val="20"/>
        </w:rPr>
        <w:t>sedm erudovaných zahraničních expertů</w:t>
      </w:r>
      <w:r w:rsidR="00F17268" w:rsidRPr="006B7A93">
        <w:rPr>
          <w:rFonts w:ascii="Verdana" w:hAnsi="Verdana"/>
          <w:sz w:val="20"/>
          <w:szCs w:val="20"/>
        </w:rPr>
        <w:t>.</w:t>
      </w:r>
      <w:r w:rsidRPr="006B7A93">
        <w:rPr>
          <w:rFonts w:ascii="Verdana" w:hAnsi="Verdana"/>
          <w:sz w:val="20"/>
          <w:szCs w:val="20"/>
        </w:rPr>
        <w:t xml:space="preserve"> </w:t>
      </w:r>
      <w:r w:rsidR="00F17268" w:rsidRPr="006B7A93">
        <w:rPr>
          <w:rFonts w:ascii="Verdana" w:hAnsi="Verdana"/>
          <w:sz w:val="20"/>
          <w:szCs w:val="20"/>
        </w:rPr>
        <w:t>V</w:t>
      </w:r>
      <w:r w:rsidR="002C3F8C" w:rsidRPr="006B7A93">
        <w:rPr>
          <w:rFonts w:ascii="Verdana" w:hAnsi="Verdana"/>
          <w:sz w:val="20"/>
          <w:szCs w:val="20"/>
        </w:rPr>
        <w:t> letošním roce pracuje porota</w:t>
      </w:r>
      <w:r w:rsidR="00F17268" w:rsidRPr="006B7A93">
        <w:rPr>
          <w:rFonts w:ascii="Verdana" w:hAnsi="Verdana"/>
          <w:sz w:val="20"/>
          <w:szCs w:val="20"/>
        </w:rPr>
        <w:t xml:space="preserve"> v čele s předsedkyní </w:t>
      </w:r>
      <w:proofErr w:type="spellStart"/>
      <w:r w:rsidR="00F17268" w:rsidRPr="006B7A93">
        <w:rPr>
          <w:rFonts w:ascii="Verdana" w:hAnsi="Verdana"/>
          <w:b/>
          <w:sz w:val="20"/>
          <w:szCs w:val="20"/>
        </w:rPr>
        <w:t>Marialessandrou</w:t>
      </w:r>
      <w:proofErr w:type="spellEnd"/>
      <w:r w:rsidR="00F17268" w:rsidRPr="006B7A9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17268" w:rsidRPr="006B7A93">
        <w:rPr>
          <w:rFonts w:ascii="Verdana" w:hAnsi="Verdana"/>
          <w:b/>
          <w:sz w:val="20"/>
          <w:szCs w:val="20"/>
        </w:rPr>
        <w:t>Secchi</w:t>
      </w:r>
      <w:proofErr w:type="spellEnd"/>
      <w:r w:rsidR="00F17268" w:rsidRPr="006B7A93">
        <w:rPr>
          <w:rFonts w:ascii="Verdana" w:hAnsi="Verdana" w:cstheme="minorHAnsi"/>
          <w:sz w:val="20"/>
          <w:szCs w:val="20"/>
        </w:rPr>
        <w:t xml:space="preserve"> (Itálie), architektkou, urbanistkou a akademičkou</w:t>
      </w:r>
      <w:r w:rsidR="002C3F8C" w:rsidRPr="006B7A93">
        <w:rPr>
          <w:rFonts w:ascii="Verdana" w:hAnsi="Verdana" w:cstheme="minorHAnsi"/>
          <w:sz w:val="20"/>
          <w:szCs w:val="20"/>
        </w:rPr>
        <w:t>, dále v ní</w:t>
      </w:r>
      <w:r w:rsidR="00F17268" w:rsidRPr="006B7A93">
        <w:rPr>
          <w:rFonts w:ascii="Verdana" w:hAnsi="Verdana" w:cstheme="minorHAnsi"/>
          <w:sz w:val="20"/>
          <w:szCs w:val="20"/>
        </w:rPr>
        <w:t xml:space="preserve"> zasedají</w:t>
      </w:r>
      <w:r w:rsidRPr="006B7A93">
        <w:rPr>
          <w:rFonts w:ascii="Verdana" w:hAnsi="Verdana" w:cstheme="minorHAnsi"/>
          <w:b/>
          <w:sz w:val="20"/>
          <w:szCs w:val="20"/>
        </w:rPr>
        <w:t xml:space="preserve"> </w:t>
      </w:r>
      <w:r w:rsidRPr="006B7A93">
        <w:rPr>
          <w:rFonts w:ascii="Verdana" w:hAnsi="Verdana" w:cstheme="minorHAnsi"/>
          <w:sz w:val="20"/>
          <w:szCs w:val="20"/>
        </w:rPr>
        <w:t xml:space="preserve">architekt </w:t>
      </w:r>
      <w:proofErr w:type="spellStart"/>
      <w:r w:rsidRPr="006B7A93">
        <w:rPr>
          <w:rFonts w:ascii="Verdana" w:hAnsi="Verdana"/>
          <w:b/>
          <w:sz w:val="20"/>
          <w:szCs w:val="20"/>
        </w:rPr>
        <w:t>Ueli</w:t>
      </w:r>
      <w:proofErr w:type="spellEnd"/>
      <w:r w:rsidRPr="006B7A9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B7A93">
        <w:rPr>
          <w:rFonts w:ascii="Verdana" w:hAnsi="Verdana"/>
          <w:b/>
          <w:sz w:val="20"/>
          <w:szCs w:val="20"/>
        </w:rPr>
        <w:t>Brauen</w:t>
      </w:r>
      <w:proofErr w:type="spellEnd"/>
      <w:r w:rsidRPr="006B7A93">
        <w:rPr>
          <w:rFonts w:ascii="Verdana" w:hAnsi="Verdana"/>
          <w:sz w:val="20"/>
          <w:szCs w:val="20"/>
        </w:rPr>
        <w:t xml:space="preserve"> </w:t>
      </w:r>
      <w:r w:rsidRPr="006B7A93">
        <w:rPr>
          <w:rFonts w:ascii="Verdana" w:hAnsi="Verdana" w:cstheme="minorHAnsi"/>
          <w:sz w:val="20"/>
          <w:szCs w:val="20"/>
          <w:lang w:val="nl-NL"/>
        </w:rPr>
        <w:t>(Švýcarsko)</w:t>
      </w:r>
      <w:r w:rsidRPr="006B7A93">
        <w:rPr>
          <w:rFonts w:ascii="Verdana" w:hAnsi="Verdana" w:cstheme="minorHAnsi"/>
          <w:sz w:val="20"/>
          <w:szCs w:val="20"/>
        </w:rPr>
        <w:t xml:space="preserve">, architektka </w:t>
      </w:r>
      <w:proofErr w:type="spellStart"/>
      <w:r w:rsidRPr="006B7A93">
        <w:rPr>
          <w:rFonts w:ascii="Verdana" w:hAnsi="Verdana"/>
          <w:b/>
          <w:sz w:val="20"/>
          <w:szCs w:val="20"/>
        </w:rPr>
        <w:t>Katalin</w:t>
      </w:r>
      <w:proofErr w:type="spellEnd"/>
      <w:r w:rsidRPr="006B7A9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B7A93">
        <w:rPr>
          <w:rFonts w:ascii="Verdana" w:hAnsi="Verdana"/>
          <w:b/>
          <w:sz w:val="20"/>
          <w:szCs w:val="20"/>
        </w:rPr>
        <w:t>Csillag</w:t>
      </w:r>
      <w:proofErr w:type="spellEnd"/>
      <w:r w:rsidRPr="006B7A93">
        <w:rPr>
          <w:rFonts w:ascii="Verdana" w:hAnsi="Verdana"/>
          <w:sz w:val="20"/>
          <w:szCs w:val="20"/>
        </w:rPr>
        <w:t xml:space="preserve"> </w:t>
      </w:r>
      <w:r w:rsidRPr="006B7A93">
        <w:rPr>
          <w:rFonts w:ascii="Verdana" w:hAnsi="Verdana" w:cstheme="minorHAnsi"/>
          <w:sz w:val="20"/>
          <w:szCs w:val="20"/>
        </w:rPr>
        <w:t xml:space="preserve">(Maďarsko), architekt a urbanista </w:t>
      </w:r>
      <w:r w:rsidRPr="006B7A93">
        <w:rPr>
          <w:rFonts w:ascii="Verdana" w:hAnsi="Verdana"/>
          <w:b/>
          <w:sz w:val="20"/>
          <w:szCs w:val="20"/>
        </w:rPr>
        <w:t xml:space="preserve">Patrick </w:t>
      </w:r>
      <w:proofErr w:type="spellStart"/>
      <w:r w:rsidRPr="006B7A93">
        <w:rPr>
          <w:rFonts w:ascii="Verdana" w:hAnsi="Verdana"/>
          <w:b/>
          <w:sz w:val="20"/>
          <w:szCs w:val="20"/>
        </w:rPr>
        <w:t>Koschuch</w:t>
      </w:r>
      <w:proofErr w:type="spellEnd"/>
      <w:r w:rsidRPr="006B7A93">
        <w:rPr>
          <w:rFonts w:ascii="Verdana" w:hAnsi="Verdana" w:cstheme="minorHAnsi"/>
          <w:sz w:val="20"/>
          <w:szCs w:val="20"/>
        </w:rPr>
        <w:t xml:space="preserve"> (Nizozemsko), architekt </w:t>
      </w:r>
      <w:r w:rsidRPr="006B7A93">
        <w:rPr>
          <w:rFonts w:ascii="Verdana" w:hAnsi="Verdana"/>
          <w:b/>
          <w:sz w:val="20"/>
          <w:szCs w:val="20"/>
        </w:rPr>
        <w:t xml:space="preserve">Pavol </w:t>
      </w:r>
      <w:proofErr w:type="spellStart"/>
      <w:r w:rsidRPr="006B7A93">
        <w:rPr>
          <w:rFonts w:ascii="Verdana" w:hAnsi="Verdana"/>
          <w:b/>
          <w:sz w:val="20"/>
          <w:szCs w:val="20"/>
        </w:rPr>
        <w:t>Mikolajčák</w:t>
      </w:r>
      <w:proofErr w:type="spellEnd"/>
      <w:r w:rsidRPr="006B7A93">
        <w:rPr>
          <w:rFonts w:ascii="Verdana" w:hAnsi="Verdana" w:cstheme="minorHAnsi"/>
          <w:sz w:val="20"/>
          <w:szCs w:val="20"/>
        </w:rPr>
        <w:t xml:space="preserve"> (Slovensko, Itálie</w:t>
      </w:r>
      <w:r w:rsidR="00F17268" w:rsidRPr="006B7A93">
        <w:rPr>
          <w:rFonts w:ascii="Verdana" w:hAnsi="Verdana" w:cstheme="minorHAnsi"/>
          <w:sz w:val="20"/>
          <w:szCs w:val="20"/>
        </w:rPr>
        <w:t>)</w:t>
      </w:r>
      <w:r w:rsidRPr="006B7A93">
        <w:rPr>
          <w:rFonts w:ascii="Verdana" w:hAnsi="Verdana" w:cstheme="minorHAnsi"/>
          <w:sz w:val="20"/>
          <w:szCs w:val="20"/>
        </w:rPr>
        <w:t xml:space="preserve">, architektka, urbanistka a akademička </w:t>
      </w:r>
      <w:r w:rsidRPr="006B7A93">
        <w:rPr>
          <w:rFonts w:ascii="Verdana" w:hAnsi="Verdana"/>
          <w:b/>
          <w:sz w:val="20"/>
          <w:szCs w:val="20"/>
        </w:rPr>
        <w:t xml:space="preserve">Els </w:t>
      </w:r>
      <w:proofErr w:type="spellStart"/>
      <w:r w:rsidRPr="006B7A93">
        <w:rPr>
          <w:rFonts w:ascii="Verdana" w:hAnsi="Verdana"/>
          <w:b/>
          <w:sz w:val="20"/>
          <w:szCs w:val="20"/>
        </w:rPr>
        <w:t>Verbakel</w:t>
      </w:r>
      <w:proofErr w:type="spellEnd"/>
      <w:r w:rsidRPr="006B7A93">
        <w:rPr>
          <w:rFonts w:ascii="Verdana" w:hAnsi="Verdana" w:cstheme="minorHAnsi"/>
          <w:sz w:val="20"/>
          <w:szCs w:val="20"/>
        </w:rPr>
        <w:t xml:space="preserve"> (Belgie, Izrael) a krajinářská architektka </w:t>
      </w:r>
      <w:r w:rsidR="006B7A93" w:rsidRPr="006B7A93">
        <w:rPr>
          <w:rFonts w:ascii="Verdana" w:hAnsi="Verdana" w:cstheme="minorHAnsi"/>
          <w:sz w:val="20"/>
          <w:szCs w:val="20"/>
        </w:rPr>
        <w:br/>
      </w:r>
      <w:r w:rsidRPr="006B7A93">
        <w:rPr>
          <w:rFonts w:ascii="Verdana" w:hAnsi="Verdana" w:cstheme="minorHAnsi"/>
          <w:sz w:val="20"/>
          <w:szCs w:val="20"/>
        </w:rPr>
        <w:t xml:space="preserve">a akademička </w:t>
      </w:r>
      <w:proofErr w:type="spellStart"/>
      <w:r w:rsidRPr="006B7A93">
        <w:rPr>
          <w:rFonts w:ascii="Verdana" w:hAnsi="Verdana"/>
          <w:b/>
          <w:sz w:val="20"/>
          <w:szCs w:val="20"/>
        </w:rPr>
        <w:t>Kathrin</w:t>
      </w:r>
      <w:proofErr w:type="spellEnd"/>
      <w:r w:rsidRPr="006B7A9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B7A93">
        <w:rPr>
          <w:rFonts w:ascii="Verdana" w:hAnsi="Verdana"/>
          <w:b/>
          <w:sz w:val="20"/>
          <w:szCs w:val="20"/>
        </w:rPr>
        <w:t>Volk</w:t>
      </w:r>
      <w:proofErr w:type="spellEnd"/>
      <w:r w:rsidRPr="006B7A93">
        <w:rPr>
          <w:rFonts w:ascii="Verdana" w:hAnsi="Verdana"/>
          <w:sz w:val="20"/>
          <w:szCs w:val="20"/>
        </w:rPr>
        <w:t xml:space="preserve"> </w:t>
      </w:r>
      <w:r w:rsidRPr="006B7A93">
        <w:rPr>
          <w:rFonts w:ascii="Verdana" w:hAnsi="Verdana" w:cstheme="minorHAnsi"/>
          <w:sz w:val="20"/>
          <w:szCs w:val="20"/>
          <w:lang w:val="nl-NL"/>
        </w:rPr>
        <w:t>(Německo).</w:t>
      </w:r>
    </w:p>
    <w:p w14:paraId="5061ACE5" w14:textId="77777777" w:rsidR="00E82106" w:rsidRPr="006B7A93" w:rsidRDefault="00E82106" w:rsidP="006B7A93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</w:p>
    <w:p w14:paraId="143F49A6" w14:textId="438E97C8" w:rsidR="00A57037" w:rsidRPr="006B7A93" w:rsidRDefault="00A57037" w:rsidP="006B7A93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  <w:r w:rsidRPr="006B7A93">
        <w:rPr>
          <w:rFonts w:ascii="Verdana" w:hAnsi="Verdana" w:cs="Cordia New"/>
          <w:b/>
          <w:bCs/>
          <w:sz w:val="20"/>
          <w:szCs w:val="20"/>
        </w:rPr>
        <w:t xml:space="preserve">Česká cena za architekturu se již </w:t>
      </w:r>
      <w:r w:rsidR="00285047" w:rsidRPr="006B7A93">
        <w:rPr>
          <w:rFonts w:ascii="Verdana" w:hAnsi="Verdana" w:cs="Cordia New"/>
          <w:b/>
          <w:bCs/>
          <w:sz w:val="20"/>
          <w:szCs w:val="20"/>
        </w:rPr>
        <w:t>čtvrtým</w:t>
      </w:r>
      <w:r w:rsidRPr="006B7A93">
        <w:rPr>
          <w:rFonts w:ascii="Verdana" w:hAnsi="Verdana" w:cs="Cordia New"/>
          <w:b/>
          <w:bCs/>
          <w:sz w:val="20"/>
          <w:szCs w:val="20"/>
        </w:rPr>
        <w:t xml:space="preserve"> rokem koná za podpory generálního partnera společnosti </w:t>
      </w:r>
      <w:proofErr w:type="spellStart"/>
      <w:r w:rsidRPr="006B7A93">
        <w:rPr>
          <w:rFonts w:ascii="Verdana" w:hAnsi="Verdana" w:cs="Cordia New"/>
          <w:b/>
          <w:bCs/>
          <w:sz w:val="20"/>
          <w:szCs w:val="20"/>
        </w:rPr>
        <w:t>Central</w:t>
      </w:r>
      <w:proofErr w:type="spellEnd"/>
      <w:r w:rsidRPr="006B7A93">
        <w:rPr>
          <w:rFonts w:ascii="Verdana" w:hAnsi="Verdana" w:cs="Cordia New"/>
          <w:b/>
          <w:bCs/>
          <w:sz w:val="20"/>
          <w:szCs w:val="20"/>
        </w:rPr>
        <w:t xml:space="preserve"> Group, největšího rezidenčního stavitele v ČR. </w:t>
      </w:r>
    </w:p>
    <w:p w14:paraId="7420066B" w14:textId="7359A18A" w:rsidR="006B7A93" w:rsidRDefault="006B7A93" w:rsidP="00A57037">
      <w:pPr>
        <w:pStyle w:val="Zkladntext"/>
        <w:tabs>
          <w:tab w:val="num" w:pos="0"/>
        </w:tabs>
        <w:spacing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</w:pPr>
    </w:p>
    <w:p w14:paraId="509716BB" w14:textId="77777777" w:rsidR="002764A6" w:rsidRDefault="002764A6" w:rsidP="00A57037">
      <w:pPr>
        <w:pStyle w:val="Zkladntext"/>
        <w:tabs>
          <w:tab w:val="num" w:pos="0"/>
        </w:tabs>
        <w:spacing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</w:p>
    <w:p w14:paraId="2240F66F" w14:textId="204B5E2F" w:rsidR="00A57037" w:rsidRDefault="00A57037" w:rsidP="00A57037">
      <w:pPr>
        <w:pStyle w:val="Zkladntext"/>
        <w:tabs>
          <w:tab w:val="num" w:pos="0"/>
        </w:tabs>
        <w:spacing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nominované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  <w:t>za architekturu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>
        <w:rPr>
          <w:rFonts w:ascii="Verdana" w:hAnsi="Verdana"/>
          <w:i/>
          <w:color w:val="FF0000"/>
        </w:rPr>
        <w:t xml:space="preserve"> </w:t>
      </w:r>
      <w:hyperlink r:id="rId32" w:history="1">
        <w:r w:rsidRPr="004B7833">
          <w:rPr>
            <w:rStyle w:val="Hypertextovodkaz"/>
            <w:rFonts w:ascii="Verdana" w:hAnsi="Verdana"/>
            <w:i/>
            <w:sz w:val="18"/>
            <w:szCs w:val="18"/>
          </w:rPr>
          <w:t>https://ceskacenazaarchitekturu.cz/projekty/2021/?nominace=1</w:t>
        </w:r>
      </w:hyperlink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 V 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o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r w:rsidR="00304021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br/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14:paraId="313AB7D9" w14:textId="77777777" w:rsidR="00A57037" w:rsidRDefault="00A57037" w:rsidP="00A5703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33" w:history="1">
        <w:r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sekci </w:t>
      </w:r>
      <w:hyperlink r:id="rId34" w:history="1">
        <w:r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 dalšími informacemi k letošnímu ročníku ČCA.</w:t>
      </w:r>
    </w:p>
    <w:p w14:paraId="34ABCA29" w14:textId="77777777" w:rsidR="00A57037" w:rsidRPr="002A2525" w:rsidRDefault="00A57037" w:rsidP="00A5703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35" w:history="1">
        <w:r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36" w:history="1">
        <w:r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14:paraId="450A5177" w14:textId="77777777" w:rsidR="002764A6" w:rsidRDefault="002764A6" w:rsidP="00A5703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14:paraId="4526EF6F" w14:textId="77777777" w:rsidR="002764A6" w:rsidRDefault="002764A6" w:rsidP="00A5703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14:paraId="322FB92B" w14:textId="77777777" w:rsidR="002764A6" w:rsidRDefault="002764A6" w:rsidP="00A5703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14:paraId="3D7767ED" w14:textId="01BC5C5B" w:rsidR="00A57037" w:rsidRPr="00400A9D" w:rsidRDefault="00A57037" w:rsidP="00A5703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14:paraId="28DAD18E" w14:textId="77777777" w:rsidR="00A57037" w:rsidRPr="00400A9D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14:paraId="2A98DEA7" w14:textId="690C84B1" w:rsidR="006B7A93" w:rsidRDefault="006B7A93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6"/>
          <w:szCs w:val="18"/>
        </w:rPr>
      </w:pPr>
    </w:p>
    <w:p w14:paraId="14A712BE" w14:textId="3987D23A" w:rsidR="00A57037" w:rsidRPr="006E18F1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14:paraId="6886AF9B" w14:textId="77777777" w:rsidR="00A57037" w:rsidRPr="009665E4" w:rsidRDefault="00A57037" w:rsidP="00A57037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14:paraId="120BAA13" w14:textId="77777777" w:rsidR="00A57037" w:rsidRPr="006E18F1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14:paraId="6488496E" w14:textId="77777777" w:rsidR="00A57037" w:rsidRPr="006E18F1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14:paraId="5B75F972" w14:textId="77777777" w:rsidR="00A57037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37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14:paraId="57EF6740" w14:textId="77777777" w:rsidR="00A57037" w:rsidRPr="00EF5B83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EF5B83">
        <w:rPr>
          <w:rFonts w:ascii="Verdana" w:hAnsi="Verdana" w:cs="Arial"/>
          <w:sz w:val="16"/>
          <w:szCs w:val="16"/>
        </w:rPr>
        <w:t>mobil: +420 </w:t>
      </w:r>
      <w:r w:rsidRPr="00EF5B83">
        <w:rPr>
          <w:rFonts w:ascii="Verdana" w:eastAsia="Calibri" w:hAnsi="Verdana"/>
          <w:noProof/>
          <w:sz w:val="16"/>
          <w:szCs w:val="16"/>
        </w:rPr>
        <w:t>777 464 453</w:t>
      </w:r>
      <w:r w:rsidRPr="00EF5B83">
        <w:rPr>
          <w:rFonts w:ascii="Verdana" w:hAnsi="Verdana" w:cs="Arial"/>
          <w:sz w:val="16"/>
          <w:szCs w:val="16"/>
        </w:rPr>
        <w:t xml:space="preserve"> </w:t>
      </w:r>
    </w:p>
    <w:p w14:paraId="1658DE1D" w14:textId="77777777" w:rsidR="00A57037" w:rsidRDefault="00A57037" w:rsidP="00A57037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14:paraId="6A4DCC89" w14:textId="77777777" w:rsidR="00A57037" w:rsidRPr="009665E4" w:rsidRDefault="00A57037" w:rsidP="00A5703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14:paraId="45AC80FB" w14:textId="77777777" w:rsidR="00A57037" w:rsidRPr="009665E4" w:rsidRDefault="00A57037" w:rsidP="00A5703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Na </w:t>
      </w:r>
      <w:proofErr w:type="spellStart"/>
      <w:r>
        <w:rPr>
          <w:rFonts w:ascii="Verdana" w:hAnsi="Verdana" w:cs="Tahoma"/>
          <w:sz w:val="16"/>
          <w:szCs w:val="18"/>
        </w:rPr>
        <w:t>webu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38" w:history="1">
        <w:r>
          <w:rPr>
            <w:rStyle w:val="Hypertextovodkaz"/>
            <w:rFonts w:ascii="Verdana" w:hAnsi="Verdana" w:cs="Tahoma"/>
            <w:sz w:val="16"/>
            <w:szCs w:val="18"/>
          </w:rPr>
          <w:t>ČC</w:t>
        </w:r>
        <w:r w:rsidRPr="001C6F17">
          <w:rPr>
            <w:rStyle w:val="Hypertextovodkaz"/>
            <w:rFonts w:ascii="Verdana" w:hAnsi="Verdana" w:cs="Tahoma"/>
            <w:sz w:val="16"/>
            <w:szCs w:val="18"/>
          </w:rPr>
          <w:t>A</w:t>
        </w:r>
      </w:hyperlink>
      <w:r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39" w:history="1">
        <w:r w:rsidRPr="009665E4">
          <w:rPr>
            <w:rStyle w:val="Hypertextovodkaz"/>
            <w:rFonts w:ascii="Verdana" w:hAnsi="Verdana" w:cs="Tahoma"/>
            <w:noProof/>
            <w:sz w:val="16"/>
            <w:szCs w:val="18"/>
          </w:rPr>
          <w:t>Facebook</w:t>
        </w:r>
      </w:hyperlink>
      <w:r w:rsidRPr="009665E4">
        <w:rPr>
          <w:rStyle w:val="Hypertextovodkaz"/>
          <w:rFonts w:ascii="Verdana" w:hAnsi="Verdana" w:cs="Tahoma"/>
          <w:noProof/>
          <w:sz w:val="16"/>
          <w:szCs w:val="18"/>
        </w:rPr>
        <w:t>u</w:t>
      </w:r>
      <w:r>
        <w:rPr>
          <w:rFonts w:ascii="Verdana" w:hAnsi="Verdana" w:cs="Tahoma"/>
          <w:sz w:val="16"/>
          <w:szCs w:val="18"/>
        </w:rPr>
        <w:t xml:space="preserve"> a </w:t>
      </w:r>
      <w:proofErr w:type="spellStart"/>
      <w:r>
        <w:rPr>
          <w:rFonts w:ascii="Verdana" w:hAnsi="Verdana" w:cs="Tahoma"/>
          <w:sz w:val="16"/>
          <w:szCs w:val="18"/>
        </w:rPr>
        <w:t>na</w:t>
      </w:r>
      <w:proofErr w:type="spellEnd"/>
      <w:r>
        <w:rPr>
          <w:rFonts w:ascii="Verdana" w:hAnsi="Verdana" w:cs="Tahoma"/>
          <w:sz w:val="16"/>
          <w:szCs w:val="18"/>
        </w:rPr>
        <w:t xml:space="preserve"> </w:t>
      </w:r>
      <w:hyperlink r:id="rId40" w:history="1">
        <w:proofErr w:type="spellStart"/>
        <w:r w:rsidRPr="007F2289">
          <w:rPr>
            <w:rStyle w:val="Hypertextovodkaz"/>
            <w:rFonts w:ascii="Verdana" w:hAnsi="Verdana" w:cs="Tahoma"/>
            <w:sz w:val="16"/>
            <w:szCs w:val="18"/>
          </w:rPr>
          <w:t>Instagramu</w:t>
        </w:r>
        <w:proofErr w:type="spellEnd"/>
      </w:hyperlink>
      <w:r>
        <w:rPr>
          <w:rFonts w:ascii="Verdana" w:hAnsi="Verdana" w:cs="Tahoma"/>
          <w:sz w:val="16"/>
          <w:szCs w:val="18"/>
        </w:rPr>
        <w:t xml:space="preserve">. </w:t>
      </w:r>
    </w:p>
    <w:p w14:paraId="05DCF587" w14:textId="77777777" w:rsidR="00A57037" w:rsidRPr="00B022B6" w:rsidRDefault="00A57037" w:rsidP="00A57037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14:paraId="195A9E96" w14:textId="77777777" w:rsidR="00B01E9D" w:rsidRPr="00506B42" w:rsidRDefault="00B01E9D" w:rsidP="00A57037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AF85" w16cex:dateUtc="2022-04-27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93F25" w16cid:durableId="2613AF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31AF" w14:textId="77777777" w:rsidR="00662520" w:rsidRDefault="00662520" w:rsidP="00BC1FB4">
      <w:pPr>
        <w:spacing w:after="0" w:line="240" w:lineRule="auto"/>
      </w:pPr>
      <w:r>
        <w:separator/>
      </w:r>
    </w:p>
  </w:endnote>
  <w:endnote w:type="continuationSeparator" w:id="0">
    <w:p w14:paraId="63E7F2F5" w14:textId="77777777" w:rsidR="00662520" w:rsidRDefault="00662520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6534" w14:textId="77777777" w:rsidR="00B226C9" w:rsidRDefault="00B226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86E4" w14:textId="77777777" w:rsidR="00B226C9" w:rsidRDefault="00B226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5540" w14:textId="77777777" w:rsidR="00B226C9" w:rsidRDefault="00B226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5655" w14:textId="77777777" w:rsidR="00662520" w:rsidRDefault="00662520" w:rsidP="00BC1FB4">
      <w:pPr>
        <w:spacing w:after="0" w:line="240" w:lineRule="auto"/>
      </w:pPr>
      <w:r>
        <w:separator/>
      </w:r>
    </w:p>
  </w:footnote>
  <w:footnote w:type="continuationSeparator" w:id="0">
    <w:p w14:paraId="1C6EDC82" w14:textId="77777777" w:rsidR="00662520" w:rsidRDefault="00662520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FF89" w14:textId="77777777" w:rsidR="00B226C9" w:rsidRDefault="00B226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6A48" w14:textId="77777777" w:rsidR="00817790" w:rsidRDefault="00B226C9" w:rsidP="00BC1FB4">
    <w:pPr>
      <w:pStyle w:val="Zhlav"/>
    </w:pPr>
    <w:r>
      <w:rPr>
        <w:noProof/>
        <w:lang w:eastAsia="cs-CZ"/>
      </w:rPr>
      <w:drawing>
        <wp:inline distT="0" distB="0" distL="0" distR="0" wp14:anchorId="4B5D98FB" wp14:editId="60C2A043">
          <wp:extent cx="5760720" cy="4318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áhlavý - prou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719A1" w14:textId="77777777" w:rsidR="00817790" w:rsidRDefault="008177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EC07" w14:textId="77777777" w:rsidR="00B226C9" w:rsidRDefault="00B226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10FA3"/>
    <w:rsid w:val="000220F7"/>
    <w:rsid w:val="00052F02"/>
    <w:rsid w:val="00056D8F"/>
    <w:rsid w:val="00064029"/>
    <w:rsid w:val="000846B0"/>
    <w:rsid w:val="000C6501"/>
    <w:rsid w:val="000D7AAF"/>
    <w:rsid w:val="000F4676"/>
    <w:rsid w:val="00111B64"/>
    <w:rsid w:val="00115902"/>
    <w:rsid w:val="00147E80"/>
    <w:rsid w:val="00192EC9"/>
    <w:rsid w:val="001950FD"/>
    <w:rsid w:val="001B57B2"/>
    <w:rsid w:val="001F3384"/>
    <w:rsid w:val="0023297B"/>
    <w:rsid w:val="002764A6"/>
    <w:rsid w:val="00285047"/>
    <w:rsid w:val="00296213"/>
    <w:rsid w:val="002C3F8C"/>
    <w:rsid w:val="002F1A00"/>
    <w:rsid w:val="003017A4"/>
    <w:rsid w:val="00301AD5"/>
    <w:rsid w:val="00304021"/>
    <w:rsid w:val="003166B2"/>
    <w:rsid w:val="0033408B"/>
    <w:rsid w:val="00364565"/>
    <w:rsid w:val="00377C8C"/>
    <w:rsid w:val="003B29CB"/>
    <w:rsid w:val="00421741"/>
    <w:rsid w:val="00436344"/>
    <w:rsid w:val="00460F8E"/>
    <w:rsid w:val="004928AA"/>
    <w:rsid w:val="004A4A02"/>
    <w:rsid w:val="004A7CBE"/>
    <w:rsid w:val="004B173A"/>
    <w:rsid w:val="004C1C8A"/>
    <w:rsid w:val="004D518C"/>
    <w:rsid w:val="004F13BA"/>
    <w:rsid w:val="00506B42"/>
    <w:rsid w:val="0051207E"/>
    <w:rsid w:val="005823A8"/>
    <w:rsid w:val="005835D1"/>
    <w:rsid w:val="00590345"/>
    <w:rsid w:val="00592FCC"/>
    <w:rsid w:val="00594616"/>
    <w:rsid w:val="005C095E"/>
    <w:rsid w:val="005C1923"/>
    <w:rsid w:val="005C27B6"/>
    <w:rsid w:val="005D2FA9"/>
    <w:rsid w:val="005E04F9"/>
    <w:rsid w:val="005E05D2"/>
    <w:rsid w:val="006052EF"/>
    <w:rsid w:val="006175B3"/>
    <w:rsid w:val="00621854"/>
    <w:rsid w:val="00641FFA"/>
    <w:rsid w:val="00655C4B"/>
    <w:rsid w:val="00662520"/>
    <w:rsid w:val="006861F2"/>
    <w:rsid w:val="0069475F"/>
    <w:rsid w:val="006B0623"/>
    <w:rsid w:val="006B7A93"/>
    <w:rsid w:val="006D67B5"/>
    <w:rsid w:val="00721F18"/>
    <w:rsid w:val="00722687"/>
    <w:rsid w:val="00750003"/>
    <w:rsid w:val="00762028"/>
    <w:rsid w:val="0076404C"/>
    <w:rsid w:val="00773B87"/>
    <w:rsid w:val="007821BA"/>
    <w:rsid w:val="00782ADF"/>
    <w:rsid w:val="007934CB"/>
    <w:rsid w:val="00795577"/>
    <w:rsid w:val="007C424E"/>
    <w:rsid w:val="007D1465"/>
    <w:rsid w:val="007D1D1C"/>
    <w:rsid w:val="007D38C6"/>
    <w:rsid w:val="00817790"/>
    <w:rsid w:val="00835FD2"/>
    <w:rsid w:val="00857337"/>
    <w:rsid w:val="008A208A"/>
    <w:rsid w:val="008F0FA3"/>
    <w:rsid w:val="00940808"/>
    <w:rsid w:val="00974AE3"/>
    <w:rsid w:val="009A648F"/>
    <w:rsid w:val="009B5BD4"/>
    <w:rsid w:val="009B7E10"/>
    <w:rsid w:val="009C75E1"/>
    <w:rsid w:val="00A218ED"/>
    <w:rsid w:val="00A57037"/>
    <w:rsid w:val="00A60050"/>
    <w:rsid w:val="00A77AFA"/>
    <w:rsid w:val="00A83986"/>
    <w:rsid w:val="00AA3AA2"/>
    <w:rsid w:val="00AC71DE"/>
    <w:rsid w:val="00AE041D"/>
    <w:rsid w:val="00B01E9D"/>
    <w:rsid w:val="00B155EA"/>
    <w:rsid w:val="00B16B95"/>
    <w:rsid w:val="00B226C9"/>
    <w:rsid w:val="00B475EE"/>
    <w:rsid w:val="00B55D64"/>
    <w:rsid w:val="00B635BC"/>
    <w:rsid w:val="00BB640F"/>
    <w:rsid w:val="00BC1FB4"/>
    <w:rsid w:val="00BD409D"/>
    <w:rsid w:val="00BD79C3"/>
    <w:rsid w:val="00C0133D"/>
    <w:rsid w:val="00C0593F"/>
    <w:rsid w:val="00C255DC"/>
    <w:rsid w:val="00C44F55"/>
    <w:rsid w:val="00C477B2"/>
    <w:rsid w:val="00C554AE"/>
    <w:rsid w:val="00C6415A"/>
    <w:rsid w:val="00CB22D5"/>
    <w:rsid w:val="00CC0DB0"/>
    <w:rsid w:val="00D47579"/>
    <w:rsid w:val="00D716CD"/>
    <w:rsid w:val="00D931ED"/>
    <w:rsid w:val="00DA4BB3"/>
    <w:rsid w:val="00DB7AFB"/>
    <w:rsid w:val="00DD26B6"/>
    <w:rsid w:val="00DE25C6"/>
    <w:rsid w:val="00DF1755"/>
    <w:rsid w:val="00E00DCB"/>
    <w:rsid w:val="00E021EC"/>
    <w:rsid w:val="00E044EC"/>
    <w:rsid w:val="00E34F76"/>
    <w:rsid w:val="00E82106"/>
    <w:rsid w:val="00E83D45"/>
    <w:rsid w:val="00E8643E"/>
    <w:rsid w:val="00E9077A"/>
    <w:rsid w:val="00EC34FB"/>
    <w:rsid w:val="00EC53B6"/>
    <w:rsid w:val="00EC7CD7"/>
    <w:rsid w:val="00F17268"/>
    <w:rsid w:val="00F55DBB"/>
    <w:rsid w:val="00FB3E34"/>
    <w:rsid w:val="00FC00E0"/>
    <w:rsid w:val="00FC3E91"/>
    <w:rsid w:val="00FC3F80"/>
    <w:rsid w:val="00FE05C9"/>
    <w:rsid w:val="00FE34DB"/>
    <w:rsid w:val="00FE4389"/>
    <w:rsid w:val="00FF3290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EA1F"/>
  <w15:docId w15:val="{65B94D36-DF0C-4439-A488-56838D1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4F5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3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kacenazaarchitekturu.cz/rocniky/2021/rodinny-dum-v-udoli-dyje" TargetMode="External"/><Relationship Id="rId18" Type="http://schemas.openxmlformats.org/officeDocument/2006/relationships/hyperlink" Target="https://ceskacenazaarchitekturu.cz/rocniky/2021/ustredni-autobusove-nadrazi-zvonarka" TargetMode="External"/><Relationship Id="rId26" Type="http://schemas.openxmlformats.org/officeDocument/2006/relationships/hyperlink" Target="https://www.ceskacenazaarchitekturu.cz/rocniky/2021/dada-distrikt" TargetMode="External"/><Relationship Id="rId39" Type="http://schemas.openxmlformats.org/officeDocument/2006/relationships/hyperlink" Target="https://www.facebook.com/CeskaCenaZaArchitektu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skacenazaarchitekturu.cz/projekty/2020/rodinny-dum-v-jinonicich/" TargetMode="External"/><Relationship Id="rId34" Type="http://schemas.openxmlformats.org/officeDocument/2006/relationships/hyperlink" Target="http://ceskacenazaarchitekturu.cz/press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50" Type="http://schemas.microsoft.com/office/2016/09/relationships/commentsIds" Target="commentsIds.xml"/><Relationship Id="rId7" Type="http://schemas.openxmlformats.org/officeDocument/2006/relationships/hyperlink" Target="https://ceskacenazaarchitekturu.cz/" TargetMode="External"/><Relationship Id="rId12" Type="http://schemas.openxmlformats.org/officeDocument/2006/relationships/hyperlink" Target="https://www.ceskacenazaarchitekturu.cz/rocniky/2021/fakulta-humanitnich-studii-uk-prestavba-menzy-koleje-17-listopadu" TargetMode="External"/><Relationship Id="rId17" Type="http://schemas.openxmlformats.org/officeDocument/2006/relationships/hyperlink" Target="https://ceskacenazaarchitekturu.cz/projekty/2020/enoteka-znojmo/?awards=2020" TargetMode="External"/><Relationship Id="rId25" Type="http://schemas.openxmlformats.org/officeDocument/2006/relationships/hyperlink" Target="https://ceskacenazaarchitekturu.cz/projekty/2020/chatka-na-sirakove/" TargetMode="External"/><Relationship Id="rId33" Type="http://schemas.openxmlformats.org/officeDocument/2006/relationships/hyperlink" Target="http://www.ceskacenazaarchitekturu.cz" TargetMode="External"/><Relationship Id="rId38" Type="http://schemas.openxmlformats.org/officeDocument/2006/relationships/hyperlink" Target="https://www.ceskacenazaarchitekturu.cz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eskacenazaarchitekturu.cz/projekty/2017/galerie-nabytku/?awards=2017" TargetMode="External"/><Relationship Id="rId20" Type="http://schemas.openxmlformats.org/officeDocument/2006/relationships/hyperlink" Target="https://ceskacenazaarchitekturu.cz/projekty/2019/chata-u-rybnika/?awards=2019" TargetMode="External"/><Relationship Id="rId29" Type="http://schemas.openxmlformats.org/officeDocument/2006/relationships/hyperlink" Target="https://www.ceskacenazaarchitekturu.cz/rocniky/2021/vyhlidka-spick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eskacenazaarchitekturu.cz/rocniky/2022/sportovni-hala-telocvicna-zs-novy-hrozenkov" TargetMode="External"/><Relationship Id="rId24" Type="http://schemas.openxmlformats.org/officeDocument/2006/relationships/hyperlink" Target="https://ceskacenazaarchitekturu.cz/projekty/2016/revitalizace-gahurova-prospektu-predprostor-kulturniho-a-univerzitniho-centra-ve-zline/?awards=1" TargetMode="External"/><Relationship Id="rId32" Type="http://schemas.openxmlformats.org/officeDocument/2006/relationships/hyperlink" Target="https://ceskacenazaarchitekturu.cz/projekty/2021/?nominace=1" TargetMode="External"/><Relationship Id="rId37" Type="http://schemas.openxmlformats.org/officeDocument/2006/relationships/hyperlink" Target="mailto:tereza.zemanova@cka.cz" TargetMode="External"/><Relationship Id="rId40" Type="http://schemas.openxmlformats.org/officeDocument/2006/relationships/hyperlink" Target="https://www.instagram.com/ceska_cena_za_architekturu/?hl=cs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eskacenazaarchitekturu.cz/rocniky/2022/vyvojove-centrum-modularity" TargetMode="External"/><Relationship Id="rId23" Type="http://schemas.openxmlformats.org/officeDocument/2006/relationships/hyperlink" Target="https://www.ceskacenazaarchitekturu.cz/rocniky/2022/uzky-byt-v-litomysli" TargetMode="External"/><Relationship Id="rId28" Type="http://schemas.openxmlformats.org/officeDocument/2006/relationships/hyperlink" Target="https://www.ceskacenazaarchitekturu.cz/rocniky/2022/hlidka-na-strazi" TargetMode="External"/><Relationship Id="rId36" Type="http://schemas.openxmlformats.org/officeDocument/2006/relationships/hyperlink" Target="https://www.cka.cz/cs/pro-media" TargetMode="External"/><Relationship Id="rId49" Type="http://schemas.microsoft.com/office/2018/08/relationships/commentsExtensible" Target="commentsExtensible.xml"/><Relationship Id="rId10" Type="http://schemas.openxmlformats.org/officeDocument/2006/relationships/hyperlink" Target="https://www.ceskacenazaarchitekturu.cz/rocniky/2022/pamatnik-zamecek" TargetMode="External"/><Relationship Id="rId19" Type="http://schemas.openxmlformats.org/officeDocument/2006/relationships/hyperlink" Target="https://www.ceskacenazaarchitekturu.cz/rocniky/2022/dum-na-kozine-2" TargetMode="External"/><Relationship Id="rId31" Type="http://schemas.openxmlformats.org/officeDocument/2006/relationships/hyperlink" Target="https://www.ceskacenazaarchitekturu.cz/rocniky/2022/lihovar-s-pestitelskou-palenici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eskacenazaarchitekturu.cz/rocniky/2022/dostavba-jihoceske-vedecke-knihovny-v-ceskych-budejovicich" TargetMode="External"/><Relationship Id="rId14" Type="http://schemas.openxmlformats.org/officeDocument/2006/relationships/hyperlink" Target="https://www.ceskacenazaarchitekturu.cz/rocniky/2022/dostavba-jihoceske-vedecke-knihovny-v-ceskych-budejovicich" TargetMode="External"/><Relationship Id="rId22" Type="http://schemas.openxmlformats.org/officeDocument/2006/relationships/hyperlink" Target="https://ceskacenazaarchitekturu.cz/projekty/2020/dilny-opatov/" TargetMode="External"/><Relationship Id="rId27" Type="http://schemas.openxmlformats.org/officeDocument/2006/relationships/hyperlink" Target="https://www.ceskacenazaarchitekturu.cz/rocniky/2022/grounds-coffee-hub" TargetMode="External"/><Relationship Id="rId30" Type="http://schemas.openxmlformats.org/officeDocument/2006/relationships/hyperlink" Target="https://www.ceskacenazaarchitekturu.cz/rocniky/2022/provaznictvi-ujezd" TargetMode="External"/><Relationship Id="rId35" Type="http://schemas.openxmlformats.org/officeDocument/2006/relationships/hyperlink" Target="http://www.cka.c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www.ceskacenazaarchitekturu.cz/rocniky/2022/sportovni-hala-telocvicna-zs-novy-hrozenk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B175-6FEA-46CB-A022-46EE0E7B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zemanova.t</dc:creator>
  <cp:lastModifiedBy>spravce</cp:lastModifiedBy>
  <cp:revision>2</cp:revision>
  <cp:lastPrinted>2022-06-22T09:36:00Z</cp:lastPrinted>
  <dcterms:created xsi:type="dcterms:W3CDTF">2022-06-22T18:24:00Z</dcterms:created>
  <dcterms:modified xsi:type="dcterms:W3CDTF">2022-06-22T18:24:00Z</dcterms:modified>
</cp:coreProperties>
</file>