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5DA4" w14:textId="32C1D16A" w:rsidR="006C109D" w:rsidRPr="00134B7A" w:rsidRDefault="00F57F1A" w:rsidP="005A44FC">
      <w:pPr>
        <w:widowControl w:val="0"/>
        <w:autoSpaceDE w:val="0"/>
        <w:autoSpaceDN w:val="0"/>
        <w:adjustRightInd w:val="0"/>
        <w:spacing w:line="264" w:lineRule="auto"/>
        <w:outlineLvl w:val="0"/>
        <w:rPr>
          <w:rFonts w:ascii="Georgia" w:hAnsi="Georgia" w:cs="Cordia New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 w:cs="Cordia New"/>
          <w:b/>
          <w:bCs/>
          <w:sz w:val="28"/>
          <w:szCs w:val="28"/>
        </w:rPr>
        <w:t>Na Vysočině</w:t>
      </w:r>
      <w:r w:rsidR="00D30ABE" w:rsidRPr="00134B7A">
        <w:rPr>
          <w:rFonts w:ascii="Georgia" w:hAnsi="Georgia" w:cs="Cordia New"/>
          <w:b/>
          <w:bCs/>
          <w:sz w:val="28"/>
          <w:szCs w:val="28"/>
        </w:rPr>
        <w:t xml:space="preserve"> se o </w:t>
      </w:r>
      <w:r w:rsidR="003A4F4F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první Českou cenu za architekturu uchází</w:t>
      </w:r>
      <w:r w:rsidR="005A44FC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>
        <w:rPr>
          <w:rFonts w:ascii="Georgia" w:eastAsiaTheme="minorHAnsi" w:hAnsi="Georgia" w:cstheme="minorBidi"/>
          <w:b/>
          <w:sz w:val="28"/>
          <w:szCs w:val="28"/>
          <w:lang w:eastAsia="en-US"/>
        </w:rPr>
        <w:t>3</w:t>
      </w:r>
      <w:r w:rsidR="00D30ABE" w:rsidRPr="00134B7A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>
        <w:rPr>
          <w:rFonts w:ascii="Georgia" w:eastAsiaTheme="minorHAnsi" w:hAnsi="Georgia" w:cstheme="minorBidi"/>
          <w:b/>
          <w:sz w:val="28"/>
          <w:szCs w:val="28"/>
          <w:lang w:eastAsia="en-US"/>
        </w:rPr>
        <w:t>nominovaná díla</w:t>
      </w:r>
    </w:p>
    <w:p w14:paraId="18EAF238" w14:textId="77777777" w:rsidR="00D30ABE" w:rsidRPr="00134B7A" w:rsidRDefault="00D30ABE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18"/>
          <w:szCs w:val="18"/>
        </w:rPr>
      </w:pPr>
    </w:p>
    <w:p w14:paraId="669C1104" w14:textId="7899D26D" w:rsidR="00FA3E97" w:rsidRPr="00FA3E97" w:rsidRDefault="007C433C" w:rsidP="00FA3E97">
      <w:pPr>
        <w:jc w:val="both"/>
        <w:rPr>
          <w:rFonts w:ascii="Calibri" w:hAnsi="Calibri"/>
          <w:sz w:val="24"/>
          <w:szCs w:val="24"/>
          <w:lang w:eastAsia="en-US"/>
        </w:rPr>
      </w:pPr>
      <w:r w:rsidRPr="00BE29B0">
        <w:rPr>
          <w:rFonts w:ascii="Georgia" w:hAnsi="Georgia" w:cs="Cordia New"/>
          <w:b/>
          <w:bCs/>
          <w:sz w:val="22"/>
          <w:szCs w:val="22"/>
        </w:rPr>
        <w:t xml:space="preserve">Česká komora architektů (ČKA) v lednu 2016 </w:t>
      </w:r>
      <w:hyperlink r:id="rId8" w:history="1">
        <w:r w:rsidRPr="00BE29B0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vyhlásila 1. ročník České ceny za architekturu</w:t>
        </w:r>
      </w:hyperlink>
      <w:r w:rsidRPr="00BE29B0">
        <w:rPr>
          <w:rFonts w:ascii="Georgia" w:hAnsi="Georgia" w:cs="Cordia New"/>
          <w:b/>
          <w:bCs/>
          <w:sz w:val="22"/>
          <w:szCs w:val="22"/>
        </w:rPr>
        <w:t xml:space="preserve"> (ČCA). Soutěžní přehlídka se setkala s obrovským zájmem architektů, kteří do ní přihlásili </w:t>
      </w:r>
      <w:hyperlink r:id="rId9" w:history="1">
        <w:r w:rsidRPr="00BE29B0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téměř 500 realizací</w:t>
        </w:r>
      </w:hyperlink>
      <w:r w:rsidRPr="00BE29B0">
        <w:rPr>
          <w:rFonts w:ascii="Georgia" w:hAnsi="Georgia" w:cs="Cordia New"/>
          <w:b/>
          <w:bCs/>
          <w:sz w:val="22"/>
          <w:szCs w:val="22"/>
        </w:rPr>
        <w:t>. Sedmičlenná mezinárodní odborná porota (</w:t>
      </w:r>
      <w:r w:rsidR="00AE7622" w:rsidRPr="00BE29B0">
        <w:rPr>
          <w:rFonts w:ascii="Georgia" w:hAnsi="Georgia" w:cs="Cordia New"/>
          <w:b/>
          <w:bCs/>
          <w:sz w:val="22"/>
          <w:szCs w:val="22"/>
        </w:rPr>
        <w:t xml:space="preserve">předseda </w:t>
      </w:r>
      <w:proofErr w:type="spellStart"/>
      <w:r w:rsidR="00AE7622" w:rsidRPr="00BE29B0">
        <w:rPr>
          <w:rFonts w:ascii="Georgia" w:hAnsi="Georgia" w:cs="Arial"/>
          <w:b/>
          <w:bCs/>
          <w:sz w:val="22"/>
          <w:szCs w:val="22"/>
        </w:rPr>
        <w:t>Joe</w:t>
      </w:r>
      <w:proofErr w:type="spellEnd"/>
      <w:r w:rsidR="00AE7622" w:rsidRPr="00BE29B0">
        <w:rPr>
          <w:rFonts w:ascii="Georgia" w:hAnsi="Georgia" w:cs="Arial"/>
          <w:b/>
          <w:bCs/>
          <w:sz w:val="22"/>
          <w:szCs w:val="22"/>
        </w:rPr>
        <w:t xml:space="preserve"> Morris, </w:t>
      </w:r>
      <w:r w:rsidRPr="00BE29B0">
        <w:rPr>
          <w:rFonts w:ascii="Georgia" w:hAnsi="Georgia" w:cs="Arial"/>
          <w:b/>
          <w:bCs/>
          <w:sz w:val="22"/>
          <w:szCs w:val="22"/>
        </w:rPr>
        <w:t xml:space="preserve">Boris </w:t>
      </w:r>
      <w:proofErr w:type="spellStart"/>
      <w:r w:rsidRPr="00BE29B0">
        <w:rPr>
          <w:rFonts w:ascii="Georgia" w:hAnsi="Georgia" w:cs="Arial"/>
          <w:b/>
          <w:bCs/>
          <w:sz w:val="22"/>
          <w:szCs w:val="22"/>
        </w:rPr>
        <w:t>Bežan</w:t>
      </w:r>
      <w:proofErr w:type="spellEnd"/>
      <w:r w:rsidRPr="00BE29B0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BE29B0">
        <w:rPr>
          <w:rFonts w:ascii="Georgia" w:hAnsi="Georgia" w:cs="Arial"/>
          <w:b/>
          <w:bCs/>
          <w:sz w:val="22"/>
          <w:szCs w:val="22"/>
        </w:rPr>
        <w:t>Kees</w:t>
      </w:r>
      <w:proofErr w:type="spellEnd"/>
      <w:r w:rsidRPr="00BE29B0">
        <w:rPr>
          <w:rFonts w:ascii="Georgia" w:hAnsi="Georgia" w:cs="Arial"/>
          <w:b/>
          <w:bCs/>
          <w:sz w:val="22"/>
          <w:szCs w:val="22"/>
        </w:rPr>
        <w:t xml:space="preserve"> </w:t>
      </w:r>
      <w:proofErr w:type="spellStart"/>
      <w:r w:rsidRPr="00BE29B0">
        <w:rPr>
          <w:rFonts w:ascii="Georgia" w:hAnsi="Georgia" w:cs="Arial"/>
          <w:b/>
          <w:bCs/>
          <w:sz w:val="22"/>
          <w:szCs w:val="22"/>
        </w:rPr>
        <w:t>Kaan</w:t>
      </w:r>
      <w:proofErr w:type="spellEnd"/>
      <w:r w:rsidRPr="00BE29B0">
        <w:rPr>
          <w:rFonts w:ascii="Georgia" w:hAnsi="Georgia" w:cs="Arial"/>
          <w:bCs/>
          <w:sz w:val="22"/>
          <w:szCs w:val="22"/>
        </w:rPr>
        <w:t xml:space="preserve">, </w:t>
      </w:r>
      <w:r w:rsidRPr="00BE29B0">
        <w:rPr>
          <w:rFonts w:ascii="Georgia" w:hAnsi="Georgia" w:cs="Arial"/>
          <w:b/>
          <w:bCs/>
          <w:sz w:val="22"/>
          <w:szCs w:val="22"/>
        </w:rPr>
        <w:t>Ivan Koleček</w:t>
      </w:r>
      <w:r w:rsidRPr="00BE29B0">
        <w:rPr>
          <w:rFonts w:ascii="Georgia" w:hAnsi="Georgia" w:cs="Arial"/>
          <w:bCs/>
          <w:sz w:val="22"/>
          <w:szCs w:val="22"/>
        </w:rPr>
        <w:t xml:space="preserve">, </w:t>
      </w:r>
      <w:r w:rsidRPr="00BE29B0">
        <w:rPr>
          <w:rFonts w:ascii="Georgia" w:hAnsi="Georgia" w:cs="Arial"/>
          <w:b/>
          <w:bCs/>
          <w:sz w:val="22"/>
          <w:szCs w:val="22"/>
        </w:rPr>
        <w:t>Miriam Lišková</w:t>
      </w:r>
      <w:r w:rsidRPr="00BE29B0">
        <w:rPr>
          <w:rFonts w:ascii="Georgia" w:hAnsi="Georgia" w:cs="Arial"/>
          <w:bCs/>
          <w:sz w:val="22"/>
          <w:szCs w:val="22"/>
        </w:rPr>
        <w:t xml:space="preserve">, </w:t>
      </w:r>
      <w:r w:rsidRPr="00BE29B0">
        <w:rPr>
          <w:rFonts w:ascii="Georgia" w:hAnsi="Georgia" w:cs="Arial"/>
          <w:b/>
          <w:bCs/>
          <w:sz w:val="22"/>
          <w:szCs w:val="22"/>
        </w:rPr>
        <w:t xml:space="preserve">Martin </w:t>
      </w:r>
      <w:proofErr w:type="spellStart"/>
      <w:r w:rsidRPr="00BE29B0">
        <w:rPr>
          <w:rFonts w:ascii="Georgia" w:hAnsi="Georgia" w:cs="Arial"/>
          <w:b/>
          <w:bCs/>
          <w:sz w:val="22"/>
          <w:szCs w:val="22"/>
        </w:rPr>
        <w:t>Rein-Cano</w:t>
      </w:r>
      <w:proofErr w:type="spellEnd"/>
      <w:r w:rsidRPr="00BE29B0">
        <w:rPr>
          <w:rFonts w:ascii="Georgia" w:hAnsi="Georgia" w:cs="Arial"/>
          <w:bCs/>
          <w:sz w:val="22"/>
          <w:szCs w:val="22"/>
        </w:rPr>
        <w:t xml:space="preserve"> </w:t>
      </w:r>
      <w:r w:rsidRPr="00BE29B0">
        <w:rPr>
          <w:rFonts w:ascii="Georgia" w:hAnsi="Georgia" w:cs="Arial"/>
          <w:b/>
          <w:bCs/>
          <w:sz w:val="22"/>
          <w:szCs w:val="22"/>
        </w:rPr>
        <w:t>a Jan De Vylder)</w:t>
      </w:r>
      <w:r w:rsidRPr="00BE29B0">
        <w:rPr>
          <w:rFonts w:ascii="Georgia" w:hAnsi="Georgia" w:cs="Cordia New"/>
          <w:b/>
          <w:bCs/>
          <w:sz w:val="22"/>
          <w:szCs w:val="22"/>
        </w:rPr>
        <w:t xml:space="preserve"> do užšího výběru nominovala 63 děl, ze kterých na podzim 2016 vzejde zhruba deset finalistů a celkový vítěz České ceny za architekturu. Nominační večer se konal 14. června v kulturním prostoru La Fabrika v pražských Holešovicích. </w:t>
      </w:r>
      <w:r w:rsidR="00E50196" w:rsidRPr="00BE29B0">
        <w:rPr>
          <w:rFonts w:ascii="Georgia" w:hAnsi="Georgia" w:cs="Cordia New"/>
          <w:b/>
          <w:bCs/>
          <w:sz w:val="22"/>
          <w:szCs w:val="22"/>
        </w:rPr>
        <w:t>V nominacích poroty jsou pokryty téměř všec</w:t>
      </w:r>
      <w:r w:rsidR="00D82CF8" w:rsidRPr="00BE29B0">
        <w:rPr>
          <w:rFonts w:ascii="Georgia" w:hAnsi="Georgia" w:cs="Cordia New"/>
          <w:b/>
          <w:bCs/>
          <w:sz w:val="22"/>
          <w:szCs w:val="22"/>
        </w:rPr>
        <w:t xml:space="preserve">hny regiony České republiky, </w:t>
      </w:r>
      <w:r w:rsidR="00F57F1A">
        <w:rPr>
          <w:rFonts w:ascii="Georgia" w:hAnsi="Georgia" w:cs="Cordia New"/>
          <w:b/>
          <w:bCs/>
          <w:sz w:val="22"/>
          <w:szCs w:val="22"/>
        </w:rPr>
        <w:t xml:space="preserve">kraj Vysočina </w:t>
      </w:r>
      <w:r w:rsidR="004A5DC5" w:rsidRPr="00BE29B0">
        <w:rPr>
          <w:rFonts w:ascii="Georgia" w:hAnsi="Georgia" w:cs="Cordia New"/>
          <w:b/>
          <w:bCs/>
          <w:sz w:val="22"/>
          <w:szCs w:val="22"/>
        </w:rPr>
        <w:t xml:space="preserve">je </w:t>
      </w:r>
      <w:proofErr w:type="gramStart"/>
      <w:r w:rsidR="004A5DC5" w:rsidRPr="00BE29B0">
        <w:rPr>
          <w:rFonts w:ascii="Georgia" w:hAnsi="Georgia" w:cs="Cordia New"/>
          <w:b/>
          <w:bCs/>
          <w:sz w:val="22"/>
          <w:szCs w:val="22"/>
        </w:rPr>
        <w:t xml:space="preserve">zastoupen  </w:t>
      </w:r>
      <w:r w:rsidR="00F57F1A">
        <w:rPr>
          <w:rFonts w:ascii="Georgia" w:hAnsi="Georgia" w:cs="Cordia New"/>
          <w:b/>
          <w:bCs/>
          <w:sz w:val="22"/>
          <w:szCs w:val="22"/>
        </w:rPr>
        <w:t>3</w:t>
      </w:r>
      <w:r w:rsidR="003F6084" w:rsidRPr="00BE29B0">
        <w:rPr>
          <w:rFonts w:ascii="Georgia" w:hAnsi="Georgia" w:cs="Cordia New"/>
          <w:b/>
          <w:bCs/>
          <w:sz w:val="22"/>
          <w:szCs w:val="22"/>
        </w:rPr>
        <w:t> </w:t>
      </w:r>
      <w:r w:rsidR="004A5DC5" w:rsidRPr="00BE29B0">
        <w:rPr>
          <w:rFonts w:ascii="Georgia" w:hAnsi="Georgia" w:cs="Cordia New"/>
          <w:b/>
          <w:bCs/>
          <w:sz w:val="22"/>
          <w:szCs w:val="22"/>
        </w:rPr>
        <w:t>architektonickými</w:t>
      </w:r>
      <w:proofErr w:type="gramEnd"/>
      <w:r w:rsidR="004A5DC5" w:rsidRPr="00BE29B0">
        <w:rPr>
          <w:rFonts w:ascii="Georgia" w:hAnsi="Georgia" w:cs="Cordia New"/>
          <w:b/>
          <w:bCs/>
          <w:sz w:val="22"/>
          <w:szCs w:val="22"/>
        </w:rPr>
        <w:t xml:space="preserve"> díly</w:t>
      </w:r>
      <w:r w:rsidR="00F57F1A">
        <w:rPr>
          <w:rFonts w:ascii="Georgia" w:hAnsi="Georgia" w:cs="AkkuratPro-Regular"/>
          <w:b/>
          <w:sz w:val="22"/>
          <w:szCs w:val="22"/>
          <w:lang w:val="en-US"/>
        </w:rPr>
        <w:t xml:space="preserve">: </w:t>
      </w:r>
      <w:hyperlink r:id="rId10" w:history="1">
        <w:r w:rsidR="00F57F1A" w:rsidRPr="00FA3E97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obnova interiéru hradu Lipnice nad Sázavou</w:t>
        </w:r>
      </w:hyperlink>
      <w:r w:rsidR="00F57F1A">
        <w:rPr>
          <w:rFonts w:ascii="Georgia" w:hAnsi="Georgia" w:cs="Cordia New"/>
          <w:b/>
          <w:bCs/>
          <w:sz w:val="22"/>
          <w:szCs w:val="22"/>
        </w:rPr>
        <w:t xml:space="preserve">, </w:t>
      </w:r>
      <w:hyperlink r:id="rId11" w:history="1">
        <w:r w:rsidR="00FA3E97" w:rsidRPr="00FA3E97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prototyp rodinného domu v Posázaví</w:t>
        </w:r>
      </w:hyperlink>
      <w:r w:rsidR="00FA3E97">
        <w:rPr>
          <w:rFonts w:ascii="Georgia" w:hAnsi="Georgia" w:cs="Cordia New"/>
          <w:b/>
          <w:bCs/>
          <w:sz w:val="22"/>
          <w:szCs w:val="22"/>
        </w:rPr>
        <w:t xml:space="preserve"> a </w:t>
      </w:r>
      <w:hyperlink r:id="rId12" w:history="1">
        <w:r w:rsidR="00FA3E97" w:rsidRPr="00E209C3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rekonstrukce povrchů Náměstí republiky ve Žďáru nad Sázavou</w:t>
        </w:r>
      </w:hyperlink>
      <w:r w:rsidR="00FA3E97" w:rsidRPr="00E209C3">
        <w:rPr>
          <w:rFonts w:ascii="Georgia" w:hAnsi="Georgia" w:cs="Cordia New"/>
          <w:b/>
          <w:bCs/>
          <w:sz w:val="22"/>
          <w:szCs w:val="22"/>
        </w:rPr>
        <w:t>.</w:t>
      </w:r>
    </w:p>
    <w:p w14:paraId="6C104388" w14:textId="77777777" w:rsidR="004A5DC5" w:rsidRDefault="004A5DC5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3A89A387" w14:textId="4F2578A1" w:rsidR="007C433C" w:rsidRPr="00134B7A" w:rsidRDefault="007C433C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  <w:r w:rsidRPr="00134B7A">
        <w:rPr>
          <w:rFonts w:ascii="Georgia" w:hAnsi="Georgia" w:cs="Cordia New"/>
          <w:bCs/>
          <w:sz w:val="22"/>
          <w:szCs w:val="22"/>
        </w:rPr>
        <w:t>Soutěžní přehlídka</w:t>
      </w:r>
      <w:r w:rsidR="009C793D">
        <w:rPr>
          <w:rFonts w:ascii="Georgia" w:hAnsi="Georgia" w:cs="Cordia New"/>
          <w:bCs/>
          <w:sz w:val="22"/>
          <w:szCs w:val="22"/>
        </w:rPr>
        <w:t xml:space="preserve"> </w:t>
      </w:r>
      <w:r w:rsidR="009C793D" w:rsidRPr="009C793D">
        <w:rPr>
          <w:rFonts w:ascii="Georgia" w:hAnsi="Georgia" w:cs="Cordia New"/>
          <w:b/>
          <w:bCs/>
          <w:sz w:val="22"/>
          <w:szCs w:val="22"/>
        </w:rPr>
        <w:t>Česká cena za architekturu</w:t>
      </w:r>
      <w:r w:rsidRPr="00134B7A">
        <w:rPr>
          <w:rFonts w:ascii="Georgia" w:hAnsi="Georgia" w:cs="Cordia New"/>
          <w:bCs/>
          <w:sz w:val="22"/>
          <w:szCs w:val="22"/>
        </w:rPr>
        <w:t xml:space="preserve"> byla ve svém prvním roce otevřena realizacím za posledních pět let. Mezi nominovanými projekty však byla převážná část děl </w:t>
      </w:r>
      <w:r w:rsidRPr="00134B7A">
        <w:rPr>
          <w:rFonts w:ascii="Georgia" w:hAnsi="Georgia" w:cs="Cordia New"/>
          <w:b/>
          <w:bCs/>
          <w:sz w:val="22"/>
          <w:szCs w:val="22"/>
        </w:rPr>
        <w:t>dokončena teprve v posledních dvou letech</w:t>
      </w:r>
      <w:r w:rsidRPr="00134B7A">
        <w:rPr>
          <w:rFonts w:ascii="Georgia" w:hAnsi="Georgia" w:cs="Cordia New"/>
          <w:bCs/>
          <w:sz w:val="22"/>
          <w:szCs w:val="22"/>
        </w:rPr>
        <w:t xml:space="preserve"> (dvacet jedna děl bylo dokončených v roce 20</w:t>
      </w:r>
      <w:r w:rsidR="00AC57B1" w:rsidRPr="00134B7A">
        <w:rPr>
          <w:rFonts w:ascii="Georgia" w:hAnsi="Georgia" w:cs="Cordia New"/>
          <w:bCs/>
          <w:sz w:val="22"/>
          <w:szCs w:val="22"/>
        </w:rPr>
        <w:t>15 a </w:t>
      </w:r>
      <w:r w:rsidRPr="00134B7A">
        <w:rPr>
          <w:rFonts w:ascii="Georgia" w:hAnsi="Georgia" w:cs="Cordia New"/>
          <w:bCs/>
          <w:sz w:val="22"/>
          <w:szCs w:val="22"/>
        </w:rPr>
        <w:t xml:space="preserve">patnáct v roce 2014). </w:t>
      </w:r>
    </w:p>
    <w:p w14:paraId="4BD266D1" w14:textId="08E6E396" w:rsidR="005A44FC" w:rsidRDefault="007C433C" w:rsidP="00C5311F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  <w:r w:rsidRPr="00134B7A">
        <w:rPr>
          <w:rFonts w:ascii="Georgia" w:hAnsi="Georgia" w:cs="Cordia New"/>
          <w:bCs/>
          <w:sz w:val="22"/>
          <w:szCs w:val="22"/>
        </w:rPr>
        <w:t>Zda některá z reali</w:t>
      </w:r>
      <w:r w:rsidR="009C793D">
        <w:rPr>
          <w:rFonts w:ascii="Georgia" w:hAnsi="Georgia" w:cs="Cordia New"/>
          <w:bCs/>
          <w:sz w:val="22"/>
          <w:szCs w:val="22"/>
        </w:rPr>
        <w:t xml:space="preserve">zací nacházející se </w:t>
      </w:r>
      <w:r w:rsidR="00F57F1A">
        <w:rPr>
          <w:rFonts w:ascii="Georgia" w:hAnsi="Georgia" w:cs="Cordia New"/>
          <w:bCs/>
          <w:sz w:val="22"/>
          <w:szCs w:val="22"/>
        </w:rPr>
        <w:t xml:space="preserve">na </w:t>
      </w:r>
      <w:r w:rsidR="00F57F1A" w:rsidRPr="00F57F1A">
        <w:rPr>
          <w:rFonts w:ascii="Georgia" w:hAnsi="Georgia" w:cs="Cordia New"/>
          <w:b/>
          <w:bCs/>
          <w:sz w:val="22"/>
          <w:szCs w:val="22"/>
        </w:rPr>
        <w:t>Vysočině</w:t>
      </w:r>
      <w:r w:rsidR="00F57F1A">
        <w:rPr>
          <w:rFonts w:ascii="Georgia" w:hAnsi="Georgia" w:cs="Cordia New"/>
          <w:bCs/>
          <w:sz w:val="22"/>
          <w:szCs w:val="22"/>
        </w:rPr>
        <w:t xml:space="preserve"> </w:t>
      </w:r>
      <w:r w:rsidRPr="00134B7A">
        <w:rPr>
          <w:rFonts w:ascii="Georgia" w:hAnsi="Georgia" w:cs="Cordia New"/>
          <w:bCs/>
          <w:sz w:val="22"/>
          <w:szCs w:val="22"/>
        </w:rPr>
        <w:t xml:space="preserve">osloví porotce natolik, že se zařadí mezi finalisty, bude jasné </w:t>
      </w:r>
      <w:r w:rsidRPr="00134B7A">
        <w:rPr>
          <w:rFonts w:ascii="Georgia" w:hAnsi="Georgia" w:cs="Cordia New"/>
          <w:b/>
          <w:bCs/>
          <w:sz w:val="22"/>
          <w:szCs w:val="22"/>
        </w:rPr>
        <w:t>7. listopadu</w:t>
      </w:r>
      <w:r w:rsidRPr="00134B7A">
        <w:rPr>
          <w:rFonts w:ascii="Georgia" w:hAnsi="Georgia" w:cs="Cordia New"/>
          <w:bCs/>
          <w:sz w:val="22"/>
          <w:szCs w:val="22"/>
        </w:rPr>
        <w:t xml:space="preserve"> na </w:t>
      </w:r>
      <w:r w:rsidRPr="00134B7A">
        <w:rPr>
          <w:rFonts w:ascii="Georgia" w:hAnsi="Georgia" w:cs="Cordia New"/>
          <w:b/>
          <w:bCs/>
          <w:sz w:val="22"/>
          <w:szCs w:val="22"/>
        </w:rPr>
        <w:t>slavnostním galavečeru v prostoru pro nové umění – Jatka 78</w:t>
      </w:r>
      <w:r w:rsidRPr="00134B7A">
        <w:rPr>
          <w:rFonts w:ascii="Georgia" w:hAnsi="Georgia" w:cs="Cordia New"/>
          <w:bCs/>
          <w:sz w:val="22"/>
          <w:szCs w:val="22"/>
        </w:rPr>
        <w:t xml:space="preserve">. Na akci budou rovněž vyhlášeny výsledky </w:t>
      </w:r>
      <w:r w:rsidRPr="00134B7A">
        <w:rPr>
          <w:rFonts w:ascii="Georgia" w:hAnsi="Georgia" w:cs="Cordia New"/>
          <w:b/>
          <w:bCs/>
          <w:sz w:val="22"/>
          <w:szCs w:val="22"/>
        </w:rPr>
        <w:t>výjimečného počinu</w:t>
      </w:r>
      <w:r w:rsidRPr="00134B7A">
        <w:rPr>
          <w:rFonts w:ascii="Georgia" w:hAnsi="Georgia" w:cs="Cordia New"/>
          <w:bCs/>
          <w:sz w:val="22"/>
          <w:szCs w:val="22"/>
        </w:rPr>
        <w:t xml:space="preserve"> a </w:t>
      </w:r>
      <w:r w:rsidRPr="00134B7A">
        <w:rPr>
          <w:rFonts w:ascii="Georgia" w:hAnsi="Georgia" w:cs="Cordia New"/>
          <w:b/>
          <w:bCs/>
          <w:sz w:val="22"/>
          <w:szCs w:val="22"/>
        </w:rPr>
        <w:t>mimořádné ceny</w:t>
      </w:r>
      <w:r w:rsidR="005A44FC" w:rsidRPr="00134B7A">
        <w:rPr>
          <w:rFonts w:ascii="Georgia" w:hAnsi="Georgia" w:cs="Cordia New"/>
          <w:bCs/>
          <w:sz w:val="22"/>
          <w:szCs w:val="22"/>
        </w:rPr>
        <w:t xml:space="preserve">. </w:t>
      </w:r>
    </w:p>
    <w:p w14:paraId="48C376BD" w14:textId="77777777" w:rsidR="00C5311F" w:rsidRPr="00134B7A" w:rsidRDefault="00C5311F" w:rsidP="00C5311F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</w:p>
    <w:p w14:paraId="14E83400" w14:textId="598CFBAA" w:rsidR="005708CE" w:rsidRDefault="00F57F1A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 xml:space="preserve">Realizace na Vysočině: </w:t>
      </w:r>
    </w:p>
    <w:p w14:paraId="41144C72" w14:textId="77777777" w:rsidR="00E209C3" w:rsidRPr="00134B7A" w:rsidRDefault="00E209C3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14:paraId="73CE4067" w14:textId="77777777" w:rsidR="00FA3E97" w:rsidRDefault="00183624" w:rsidP="00FA3E97">
      <w:pPr>
        <w:pStyle w:val="Odstavecseseznamem"/>
        <w:numPr>
          <w:ilvl w:val="0"/>
          <w:numId w:val="12"/>
        </w:numPr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3" w:history="1">
        <w:r w:rsidR="00FA3E97" w:rsidRPr="00FA3E97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Obnova interiéru hradu Lipnice nad Sázavou</w:t>
        </w:r>
      </w:hyperlink>
    </w:p>
    <w:p w14:paraId="3BED5616" w14:textId="77777777" w:rsidR="00FA3E97" w:rsidRPr="00FA3E97" w:rsidRDefault="00FA3E97" w:rsidP="00FA3E97">
      <w:pPr>
        <w:pStyle w:val="Odstavecseseznamem"/>
        <w:rPr>
          <w:rFonts w:ascii="Georgia" w:hAnsi="Georgia" w:cs="Cordia New"/>
          <w:b/>
          <w:bCs/>
          <w:sz w:val="22"/>
          <w:szCs w:val="22"/>
          <w:u w:val="single"/>
        </w:rPr>
      </w:pPr>
    </w:p>
    <w:p w14:paraId="5D427A7F" w14:textId="4A89B517" w:rsidR="00AC57B1" w:rsidRPr="005C52EB" w:rsidRDefault="00AC57B1" w:rsidP="005C52EB">
      <w:pPr>
        <w:rPr>
          <w:rFonts w:ascii="Times" w:hAnsi="Times"/>
          <w:lang w:eastAsia="en-US"/>
        </w:rPr>
      </w:pPr>
      <w:r w:rsidRPr="005708CE">
        <w:rPr>
          <w:rFonts w:ascii="Georgia" w:hAnsi="Georgia" w:cs="Cordia New"/>
          <w:b/>
          <w:bCs/>
          <w:sz w:val="22"/>
          <w:szCs w:val="24"/>
          <w:u w:val="single"/>
        </w:rPr>
        <w:t>Adresa</w:t>
      </w:r>
      <w:r w:rsidRPr="003F6084">
        <w:rPr>
          <w:rFonts w:ascii="Georgia" w:hAnsi="Georgia" w:cs="AkkuratPro-Regular"/>
          <w:sz w:val="22"/>
          <w:szCs w:val="22"/>
          <w:lang w:val="en-US"/>
        </w:rPr>
        <w:t xml:space="preserve">: </w:t>
      </w:r>
      <w:r w:rsidR="00F57F1A" w:rsidRPr="00FA3E97">
        <w:rPr>
          <w:rFonts w:ascii="Georgia" w:hAnsi="Georgia" w:cs="Cordia New"/>
          <w:bCs/>
          <w:sz w:val="22"/>
          <w:szCs w:val="22"/>
        </w:rPr>
        <w:t>Státní hrad Lipnice nad Sázavou</w:t>
      </w:r>
    </w:p>
    <w:p w14:paraId="06A6B502" w14:textId="3FDDB51E" w:rsidR="00F57F1A" w:rsidRPr="00F57F1A" w:rsidRDefault="006043B3" w:rsidP="00F57F1A">
      <w:pPr>
        <w:shd w:val="clear" w:color="auto" w:fill="FFFFFF"/>
        <w:rPr>
          <w:rFonts w:ascii="Helvetica" w:hAnsi="Helvetica"/>
          <w:color w:val="000000"/>
          <w:sz w:val="27"/>
          <w:szCs w:val="27"/>
          <w:lang w:eastAsia="en-US"/>
        </w:rPr>
      </w:pPr>
      <w:r w:rsidRPr="005708CE">
        <w:rPr>
          <w:rFonts w:ascii="Georgia" w:hAnsi="Georgia" w:cs="Cordia New"/>
          <w:b/>
          <w:bCs/>
          <w:sz w:val="22"/>
          <w:szCs w:val="24"/>
          <w:u w:val="single"/>
        </w:rPr>
        <w:t>Autoři:</w:t>
      </w:r>
      <w:r w:rsidRPr="005708CE">
        <w:rPr>
          <w:rFonts w:ascii="Georgia" w:hAnsi="Georgia" w:cs="Cordia New"/>
          <w:bCs/>
          <w:sz w:val="22"/>
          <w:szCs w:val="24"/>
        </w:rPr>
        <w:t xml:space="preserve"> </w:t>
      </w:r>
      <w:r w:rsidR="00F57F1A" w:rsidRPr="00F57F1A">
        <w:rPr>
          <w:rFonts w:ascii="Georgia" w:hAnsi="Georgia" w:cs="AkkuratPro-Regular"/>
          <w:sz w:val="22"/>
          <w:szCs w:val="22"/>
          <w:lang w:val="en-US"/>
        </w:rPr>
        <w:t xml:space="preserve">prof. Ing. arch. </w:t>
      </w:r>
      <w:proofErr w:type="spellStart"/>
      <w:r w:rsidR="00F57F1A" w:rsidRPr="00F57F1A">
        <w:rPr>
          <w:rFonts w:ascii="Georgia" w:hAnsi="Georgia" w:cs="AkkuratPro-Regular"/>
          <w:sz w:val="22"/>
          <w:szCs w:val="22"/>
          <w:lang w:val="en-US"/>
        </w:rPr>
        <w:t>akad</w:t>
      </w:r>
      <w:proofErr w:type="spellEnd"/>
      <w:r w:rsidR="00F57F1A" w:rsidRPr="00F57F1A">
        <w:rPr>
          <w:rFonts w:ascii="Georgia" w:hAnsi="Georgia" w:cs="AkkuratPro-Regular"/>
          <w:sz w:val="22"/>
          <w:szCs w:val="22"/>
          <w:lang w:val="en-US"/>
        </w:rPr>
        <w:t xml:space="preserve">. arch. Václav </w:t>
      </w:r>
      <w:proofErr w:type="spellStart"/>
      <w:r w:rsidR="00F57F1A" w:rsidRPr="00F57F1A">
        <w:rPr>
          <w:rFonts w:ascii="Georgia" w:hAnsi="Georgia" w:cs="AkkuratPro-Regular"/>
          <w:sz w:val="22"/>
          <w:szCs w:val="22"/>
          <w:lang w:val="en-US"/>
        </w:rPr>
        <w:t>Girsa</w:t>
      </w:r>
      <w:proofErr w:type="spellEnd"/>
      <w:r w:rsidR="00F57F1A" w:rsidRPr="00F57F1A">
        <w:rPr>
          <w:rFonts w:ascii="Georgia" w:hAnsi="Georgia" w:cs="AkkuratPro-Regular"/>
          <w:sz w:val="22"/>
          <w:szCs w:val="22"/>
          <w:lang w:val="en-US"/>
        </w:rPr>
        <w:t xml:space="preserve">, Ing. Jana </w:t>
      </w:r>
      <w:proofErr w:type="spellStart"/>
      <w:r w:rsidR="00F57F1A" w:rsidRPr="00F57F1A">
        <w:rPr>
          <w:rFonts w:ascii="Georgia" w:hAnsi="Georgia" w:cs="AkkuratPro-Regular"/>
          <w:sz w:val="22"/>
          <w:szCs w:val="22"/>
          <w:lang w:val="en-US"/>
        </w:rPr>
        <w:t>Strnadová</w:t>
      </w:r>
      <w:proofErr w:type="spellEnd"/>
      <w:r w:rsidR="00F57F1A" w:rsidRPr="00F57F1A">
        <w:rPr>
          <w:rFonts w:ascii="Georgia" w:hAnsi="Georgia" w:cs="AkkuratPro-Regular"/>
          <w:sz w:val="22"/>
          <w:szCs w:val="22"/>
          <w:lang w:val="en-US"/>
        </w:rPr>
        <w:t xml:space="preserve">, Ing. arch. </w:t>
      </w:r>
      <w:proofErr w:type="spellStart"/>
      <w:r w:rsidR="00F57F1A" w:rsidRPr="00F57F1A">
        <w:rPr>
          <w:rFonts w:ascii="Georgia" w:hAnsi="Georgia" w:cs="AkkuratPro-Regular"/>
          <w:sz w:val="22"/>
          <w:szCs w:val="22"/>
          <w:lang w:val="en-US"/>
        </w:rPr>
        <w:t>Miloslav</w:t>
      </w:r>
      <w:proofErr w:type="spellEnd"/>
      <w:r w:rsidR="00F57F1A" w:rsidRPr="00F57F1A">
        <w:rPr>
          <w:rFonts w:ascii="Georgia" w:hAnsi="Georgia" w:cs="AkkuratPro-Regular"/>
          <w:sz w:val="22"/>
          <w:szCs w:val="22"/>
          <w:lang w:val="en-US"/>
        </w:rPr>
        <w:t xml:space="preserve"> </w:t>
      </w:r>
      <w:proofErr w:type="spellStart"/>
      <w:r w:rsidR="00F57F1A" w:rsidRPr="00F57F1A">
        <w:rPr>
          <w:rFonts w:ascii="Georgia" w:hAnsi="Georgia" w:cs="AkkuratPro-Regular"/>
          <w:sz w:val="22"/>
          <w:szCs w:val="22"/>
          <w:lang w:val="en-US"/>
        </w:rPr>
        <w:t>Hanzl</w:t>
      </w:r>
      <w:proofErr w:type="spellEnd"/>
      <w:r w:rsidR="00FA3E97">
        <w:rPr>
          <w:rFonts w:ascii="Georgia" w:hAnsi="Georgia" w:cs="AkkuratPro-Regular"/>
          <w:sz w:val="22"/>
          <w:szCs w:val="22"/>
          <w:lang w:val="en-US"/>
        </w:rPr>
        <w:t xml:space="preserve"> (</w:t>
      </w:r>
      <w:proofErr w:type="spellStart"/>
      <w:r w:rsidR="00FA3E97">
        <w:rPr>
          <w:rFonts w:ascii="Georgia" w:hAnsi="Georgia" w:cs="AkkuratPro-Regular"/>
          <w:sz w:val="22"/>
          <w:szCs w:val="22"/>
          <w:lang w:val="en-US"/>
        </w:rPr>
        <w:t>Girsa</w:t>
      </w:r>
      <w:proofErr w:type="spellEnd"/>
      <w:r w:rsidR="00FA3E97">
        <w:rPr>
          <w:rFonts w:ascii="Georgia" w:hAnsi="Georgia" w:cs="AkkuratPro-Regular"/>
          <w:sz w:val="22"/>
          <w:szCs w:val="22"/>
          <w:lang w:val="en-US"/>
        </w:rPr>
        <w:t xml:space="preserve"> AT, </w:t>
      </w:r>
      <w:proofErr w:type="spellStart"/>
      <w:r w:rsidR="00FA3E97">
        <w:rPr>
          <w:rFonts w:ascii="Georgia" w:hAnsi="Georgia" w:cs="AkkuratPro-Regular"/>
          <w:sz w:val="22"/>
          <w:szCs w:val="22"/>
          <w:lang w:val="en-US"/>
        </w:rPr>
        <w:t>spol</w:t>
      </w:r>
      <w:proofErr w:type="spellEnd"/>
      <w:r w:rsidR="00FA3E97">
        <w:rPr>
          <w:rFonts w:ascii="Georgia" w:hAnsi="Georgia" w:cs="AkkuratPro-Regular"/>
          <w:sz w:val="22"/>
          <w:szCs w:val="22"/>
          <w:lang w:val="en-US"/>
        </w:rPr>
        <w:t>. s.r.o.)</w:t>
      </w:r>
    </w:p>
    <w:p w14:paraId="644AAA04" w14:textId="5D08CF65" w:rsidR="00E209C3" w:rsidRDefault="00FA3E97" w:rsidP="00E209C3">
      <w:pPr>
        <w:jc w:val="both"/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Cs/>
          <w:sz w:val="22"/>
          <w:szCs w:val="22"/>
        </w:rPr>
        <w:t xml:space="preserve">Plánovaná celková obnova hradu Lipnice, započatá v 80. letech 20. století rozsáhlou rekonstrukcí </w:t>
      </w:r>
      <w:proofErr w:type="spellStart"/>
      <w:r w:rsidRPr="00E209C3">
        <w:rPr>
          <w:rFonts w:ascii="Georgia" w:hAnsi="Georgia" w:cs="Cordia New"/>
          <w:bCs/>
          <w:sz w:val="22"/>
          <w:szCs w:val="22"/>
        </w:rPr>
        <w:t>Thurnovského</w:t>
      </w:r>
      <w:proofErr w:type="spellEnd"/>
      <w:r w:rsidRPr="00E209C3">
        <w:rPr>
          <w:rFonts w:ascii="Georgia" w:hAnsi="Georgia" w:cs="Cordia New"/>
          <w:bCs/>
          <w:sz w:val="22"/>
          <w:szCs w:val="22"/>
        </w:rPr>
        <w:t xml:space="preserve"> paláce a věže Samsonu byla po několika letech v rozpracovanosti zastavena. Nevhodné stavební zásahy s necitlivým používáním betonářské technologie silně poznamenaly autenti</w:t>
      </w:r>
      <w:r w:rsidR="00E209C3">
        <w:rPr>
          <w:rFonts w:ascii="Georgia" w:hAnsi="Georgia" w:cs="Cordia New"/>
          <w:bCs/>
          <w:sz w:val="22"/>
          <w:szCs w:val="22"/>
        </w:rPr>
        <w:t xml:space="preserve">citu významného gotického </w:t>
      </w:r>
      <w:proofErr w:type="gramStart"/>
      <w:r w:rsidR="00E209C3">
        <w:rPr>
          <w:rFonts w:ascii="Georgia" w:hAnsi="Georgia" w:cs="Cordia New"/>
          <w:bCs/>
          <w:sz w:val="22"/>
          <w:szCs w:val="22"/>
        </w:rPr>
        <w:t>hradu,  p</w:t>
      </w:r>
      <w:r w:rsidRPr="00E209C3">
        <w:rPr>
          <w:rFonts w:ascii="Georgia" w:hAnsi="Georgia" w:cs="Cordia New"/>
          <w:bCs/>
          <w:sz w:val="22"/>
          <w:szCs w:val="22"/>
        </w:rPr>
        <w:t>odstatná</w:t>
      </w:r>
      <w:proofErr w:type="gramEnd"/>
      <w:r w:rsidRPr="00E209C3">
        <w:rPr>
          <w:rFonts w:ascii="Georgia" w:hAnsi="Georgia" w:cs="Cordia New"/>
          <w:bCs/>
          <w:sz w:val="22"/>
          <w:szCs w:val="22"/>
        </w:rPr>
        <w:t xml:space="preserve"> část zůstala třicet let nedokončená. Úkolem bylo </w:t>
      </w:r>
      <w:r w:rsidR="00E209C3">
        <w:rPr>
          <w:rFonts w:ascii="Georgia" w:hAnsi="Georgia" w:cs="Cordia New"/>
          <w:bCs/>
          <w:sz w:val="22"/>
          <w:szCs w:val="22"/>
        </w:rPr>
        <w:t>toto opuštěné</w:t>
      </w:r>
      <w:r w:rsidR="00E209C3" w:rsidRPr="00E209C3">
        <w:rPr>
          <w:rFonts w:ascii="Georgia" w:hAnsi="Georgia" w:cs="Cordia New"/>
          <w:bCs/>
          <w:sz w:val="22"/>
          <w:szCs w:val="22"/>
        </w:rPr>
        <w:t xml:space="preserve"> odpudivé staveniště </w:t>
      </w:r>
      <w:r w:rsidRPr="00E209C3">
        <w:rPr>
          <w:rFonts w:ascii="Georgia" w:hAnsi="Georgia" w:cs="Cordia New"/>
          <w:bCs/>
          <w:sz w:val="22"/>
          <w:szCs w:val="22"/>
        </w:rPr>
        <w:t>s minimáln</w:t>
      </w:r>
      <w:r w:rsidR="00C5311F">
        <w:rPr>
          <w:rFonts w:ascii="Georgia" w:hAnsi="Georgia" w:cs="Cordia New"/>
          <w:bCs/>
          <w:sz w:val="22"/>
          <w:szCs w:val="22"/>
        </w:rPr>
        <w:t>ími prostředky napravit. D</w:t>
      </w:r>
      <w:r w:rsidRPr="00E209C3">
        <w:rPr>
          <w:rFonts w:ascii="Georgia" w:hAnsi="Georgia" w:cs="Cordia New"/>
          <w:bCs/>
          <w:sz w:val="22"/>
          <w:szCs w:val="22"/>
        </w:rPr>
        <w:t>okončovat rekonstrukci podle původního projektu</w:t>
      </w:r>
      <w:r w:rsidR="00C5311F">
        <w:rPr>
          <w:rFonts w:ascii="Georgia" w:hAnsi="Georgia" w:cs="Cordia New"/>
          <w:bCs/>
          <w:sz w:val="22"/>
          <w:szCs w:val="22"/>
        </w:rPr>
        <w:t xml:space="preserve"> z 80. let</w:t>
      </w:r>
      <w:r w:rsidRPr="00E209C3">
        <w:rPr>
          <w:rFonts w:ascii="Georgia" w:hAnsi="Georgia" w:cs="Cordia New"/>
          <w:bCs/>
          <w:sz w:val="22"/>
          <w:szCs w:val="22"/>
        </w:rPr>
        <w:t xml:space="preserve"> by památku</w:t>
      </w:r>
      <w:r w:rsidR="00C5311F">
        <w:rPr>
          <w:rFonts w:ascii="Georgia" w:hAnsi="Georgia" w:cs="Cordia New"/>
          <w:bCs/>
          <w:sz w:val="22"/>
          <w:szCs w:val="22"/>
        </w:rPr>
        <w:t xml:space="preserve"> ještě více</w:t>
      </w:r>
      <w:r w:rsidRPr="00E209C3">
        <w:rPr>
          <w:rFonts w:ascii="Georgia" w:hAnsi="Georgia" w:cs="Cordia New"/>
          <w:bCs/>
          <w:sz w:val="22"/>
          <w:szCs w:val="22"/>
        </w:rPr>
        <w:t xml:space="preserve"> poškodilo. </w:t>
      </w:r>
      <w:r w:rsidR="00E209C3">
        <w:rPr>
          <w:rFonts w:ascii="Georgia" w:hAnsi="Georgia" w:cs="Cordia New"/>
          <w:bCs/>
          <w:sz w:val="22"/>
          <w:szCs w:val="22"/>
        </w:rPr>
        <w:t>Autoři tedy z</w:t>
      </w:r>
      <w:r w:rsidRPr="00E209C3">
        <w:rPr>
          <w:rFonts w:ascii="Georgia" w:hAnsi="Georgia" w:cs="Cordia New"/>
          <w:bCs/>
          <w:sz w:val="22"/>
          <w:szCs w:val="22"/>
        </w:rPr>
        <w:t>volili korektivní typ úpravy s kombinací konzervačního přístupu (autentické zdivo, ostění</w:t>
      </w:r>
      <w:r w:rsidR="00C5311F">
        <w:rPr>
          <w:rFonts w:ascii="Georgia" w:hAnsi="Georgia" w:cs="Cordia New"/>
          <w:bCs/>
          <w:sz w:val="22"/>
          <w:szCs w:val="22"/>
        </w:rPr>
        <w:t xml:space="preserve"> a zbytky omítek), restaurováním </w:t>
      </w:r>
      <w:r w:rsidRPr="00E209C3">
        <w:rPr>
          <w:rFonts w:ascii="Georgia" w:hAnsi="Georgia" w:cs="Cordia New"/>
          <w:bCs/>
          <w:sz w:val="22"/>
          <w:szCs w:val="22"/>
        </w:rPr>
        <w:t>(torza ná</w:t>
      </w:r>
      <w:r w:rsidR="00C5311F">
        <w:rPr>
          <w:rFonts w:ascii="Georgia" w:hAnsi="Georgia" w:cs="Cordia New"/>
          <w:bCs/>
          <w:sz w:val="22"/>
          <w:szCs w:val="22"/>
        </w:rPr>
        <w:t xml:space="preserve">stěnných maleb) a rekonstrukcemi </w:t>
      </w:r>
      <w:r w:rsidRPr="00E209C3">
        <w:rPr>
          <w:rFonts w:ascii="Georgia" w:hAnsi="Georgia" w:cs="Cordia New"/>
          <w:bCs/>
          <w:sz w:val="22"/>
          <w:szCs w:val="22"/>
        </w:rPr>
        <w:t xml:space="preserve">(například s obnovou cihelných kleneb na místo přemrzlého stropu z hurdisek). Zároveň byly cíleně do "do hry" zapojeny ty konstrukce z doby nedokončené obnovy (zejména masivní železobetonové stropy), které nebylo reálné odstranit. </w:t>
      </w:r>
    </w:p>
    <w:p w14:paraId="55A68A9F" w14:textId="1C8B63CD" w:rsidR="00FA3E97" w:rsidRDefault="00FA3E97" w:rsidP="00C5311F">
      <w:pPr>
        <w:jc w:val="both"/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Cs/>
          <w:sz w:val="22"/>
          <w:szCs w:val="22"/>
        </w:rPr>
        <w:t xml:space="preserve">Rozsáhlý stavebně restaurátorský zásah, doplněný strukturálními i barevnými retušemi nových materiálů a surového betonu přispěl k vytvoření výtvarně jednotného obrazu, přičemž beton se tím stav integrální součástí historických prostorů a jejich důstojnosti. Jedná se z hlediska památkového přístupu o novum - princip "korektivních úprav" je inspirací i pro návrat důstojnosti i ostatních, v nedávné minulosti obdobně necitlivě upravovaných památek o to více, že se jedná o řešení ekonomicky nejúspornější. Úpravy hradu Lipnice reprezentují jednu z prvních realizací tohoto typu. </w:t>
      </w:r>
    </w:p>
    <w:p w14:paraId="2A806A71" w14:textId="77777777" w:rsidR="00C5311F" w:rsidRDefault="00C5311F" w:rsidP="00C5311F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1B804905" w14:textId="77777777" w:rsidR="00C5311F" w:rsidRPr="00E209C3" w:rsidRDefault="00C5311F" w:rsidP="00C5311F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5355EA60" w14:textId="77777777" w:rsidR="00FA3E97" w:rsidRPr="00E209C3" w:rsidRDefault="00FA3E97" w:rsidP="00FA3E97">
      <w:pPr>
        <w:rPr>
          <w:rFonts w:ascii="Georgia" w:hAnsi="Georgia" w:cs="Cordia New"/>
          <w:bCs/>
          <w:sz w:val="22"/>
          <w:szCs w:val="22"/>
        </w:rPr>
      </w:pPr>
    </w:p>
    <w:p w14:paraId="64B0B515" w14:textId="1844D872" w:rsidR="00AC57B1" w:rsidRPr="00E209C3" w:rsidRDefault="00183624" w:rsidP="00E209C3">
      <w:pPr>
        <w:pStyle w:val="Odstavecseseznamem"/>
        <w:numPr>
          <w:ilvl w:val="0"/>
          <w:numId w:val="12"/>
        </w:numPr>
        <w:shd w:val="clear" w:color="auto" w:fill="FFFFFF"/>
        <w:outlineLvl w:val="1"/>
        <w:rPr>
          <w:rStyle w:val="Hypertextovodkaz"/>
          <w:rFonts w:cs="Cordia New"/>
          <w:b/>
        </w:rPr>
      </w:pPr>
      <w:hyperlink r:id="rId14" w:history="1">
        <w:r w:rsidR="00FA3E97" w:rsidRPr="00E209C3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Prototyp rodinného domu v Posázaví</w:t>
        </w:r>
      </w:hyperlink>
    </w:p>
    <w:p w14:paraId="3179FA29" w14:textId="77777777" w:rsidR="00E209C3" w:rsidRPr="00E209C3" w:rsidRDefault="00E209C3" w:rsidP="00E209C3">
      <w:pPr>
        <w:pStyle w:val="Odstavecseseznamem"/>
        <w:shd w:val="clear" w:color="auto" w:fill="FFFFFF"/>
        <w:outlineLvl w:val="1"/>
        <w:rPr>
          <w:rFonts w:ascii="Georgia" w:hAnsi="Georgia" w:cs="Cordia New"/>
          <w:bCs/>
          <w:sz w:val="22"/>
          <w:szCs w:val="22"/>
        </w:rPr>
      </w:pPr>
    </w:p>
    <w:p w14:paraId="3D47239C" w14:textId="6A64C9EA" w:rsidR="006043B3" w:rsidRPr="0033303D" w:rsidRDefault="00AC57B1" w:rsidP="006043B3">
      <w:pPr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 w:rsidRPr="00E209C3">
        <w:rPr>
          <w:rFonts w:ascii="Georgia" w:hAnsi="Georgia" w:cs="Cordia New"/>
          <w:bCs/>
          <w:sz w:val="22"/>
          <w:szCs w:val="22"/>
        </w:rPr>
        <w:t xml:space="preserve"> </w:t>
      </w:r>
      <w:r w:rsidR="00FA3E97">
        <w:rPr>
          <w:rFonts w:ascii="Georgia" w:hAnsi="Georgia" w:cs="Cordia New"/>
          <w:bCs/>
          <w:sz w:val="22"/>
          <w:szCs w:val="22"/>
        </w:rPr>
        <w:t>Kamenná Lhota</w:t>
      </w:r>
    </w:p>
    <w:p w14:paraId="464C16FA" w14:textId="41CC5242" w:rsidR="00FA3E97" w:rsidRPr="00E209C3" w:rsidRDefault="006043B3" w:rsidP="00FA3E97">
      <w:pPr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/>
          <w:bCs/>
          <w:sz w:val="22"/>
          <w:szCs w:val="22"/>
          <w:u w:val="single"/>
        </w:rPr>
        <w:t>Autoři:</w:t>
      </w:r>
      <w:r w:rsidR="00FA3E97" w:rsidRPr="00E209C3">
        <w:rPr>
          <w:rFonts w:ascii="Georgia" w:hAnsi="Georgia" w:cs="Cordia New"/>
          <w:bCs/>
          <w:sz w:val="22"/>
          <w:szCs w:val="22"/>
        </w:rPr>
        <w:t xml:space="preserve"> Boris </w:t>
      </w:r>
      <w:proofErr w:type="spellStart"/>
      <w:r w:rsidR="00FA3E97" w:rsidRPr="00E209C3">
        <w:rPr>
          <w:rFonts w:ascii="Georgia" w:hAnsi="Georgia" w:cs="Cordia New"/>
          <w:bCs/>
          <w:sz w:val="22"/>
          <w:szCs w:val="22"/>
        </w:rPr>
        <w:t>Redčenkov</w:t>
      </w:r>
      <w:proofErr w:type="spellEnd"/>
      <w:r w:rsidR="00FA3E97" w:rsidRPr="00E209C3">
        <w:rPr>
          <w:rFonts w:ascii="Georgia" w:hAnsi="Georgia" w:cs="Cordia New"/>
          <w:bCs/>
          <w:sz w:val="22"/>
          <w:szCs w:val="22"/>
        </w:rPr>
        <w:t xml:space="preserve">, Prokop Tomášek, Jaroslav </w:t>
      </w:r>
      <w:proofErr w:type="spellStart"/>
      <w:r w:rsidR="00FA3E97" w:rsidRPr="00E209C3">
        <w:rPr>
          <w:rFonts w:ascii="Georgia" w:hAnsi="Georgia" w:cs="Cordia New"/>
          <w:bCs/>
          <w:sz w:val="22"/>
          <w:szCs w:val="22"/>
        </w:rPr>
        <w:t>Wertig</w:t>
      </w:r>
      <w:proofErr w:type="spellEnd"/>
      <w:r w:rsidR="00FA3E97" w:rsidRPr="00E209C3">
        <w:rPr>
          <w:rFonts w:ascii="Georgia" w:hAnsi="Georgia" w:cs="Cordia New"/>
          <w:bCs/>
          <w:sz w:val="22"/>
          <w:szCs w:val="22"/>
        </w:rPr>
        <w:t>, Michal Nohejl (A69 architekti s.r.o.)</w:t>
      </w:r>
    </w:p>
    <w:p w14:paraId="28C1D9B2" w14:textId="36BF5A46" w:rsidR="00134B7A" w:rsidRDefault="00FA3E97" w:rsidP="00E209C3">
      <w:pPr>
        <w:jc w:val="both"/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Cs/>
          <w:sz w:val="22"/>
          <w:szCs w:val="22"/>
        </w:rPr>
        <w:t xml:space="preserve">Prototyp rodinného domu </w:t>
      </w:r>
      <w:r w:rsidR="00E209C3">
        <w:rPr>
          <w:rFonts w:ascii="Georgia" w:hAnsi="Georgia" w:cs="Cordia New"/>
          <w:bCs/>
          <w:sz w:val="22"/>
          <w:szCs w:val="22"/>
        </w:rPr>
        <w:t xml:space="preserve">se nachází </w:t>
      </w:r>
      <w:r w:rsidRPr="00E209C3">
        <w:rPr>
          <w:rFonts w:ascii="Georgia" w:hAnsi="Georgia" w:cs="Cordia New"/>
          <w:bCs/>
          <w:sz w:val="22"/>
          <w:szCs w:val="22"/>
        </w:rPr>
        <w:t>v b</w:t>
      </w:r>
      <w:r w:rsidR="00E209C3">
        <w:rPr>
          <w:rFonts w:ascii="Georgia" w:hAnsi="Georgia" w:cs="Cordia New"/>
          <w:bCs/>
          <w:sz w:val="22"/>
          <w:szCs w:val="22"/>
        </w:rPr>
        <w:t xml:space="preserve">ývalém žulovém lomu v Posázaví, na hraně skály nad jezerem. </w:t>
      </w:r>
      <w:r w:rsidR="00E209C3" w:rsidRPr="00E209C3">
        <w:rPr>
          <w:rFonts w:ascii="Georgia" w:hAnsi="Georgia" w:cs="Cordia New"/>
          <w:bCs/>
          <w:sz w:val="22"/>
          <w:szCs w:val="22"/>
        </w:rPr>
        <w:t xml:space="preserve">Zachovává vzrostlou zeleň, zhodnocuje výhled na vodní plochu a umožňuje přístup na louku uprostřed lesa. Jednoduchá </w:t>
      </w:r>
      <w:r w:rsidR="00E209C3">
        <w:rPr>
          <w:rFonts w:ascii="Georgia" w:hAnsi="Georgia" w:cs="Cordia New"/>
          <w:bCs/>
          <w:sz w:val="22"/>
          <w:szCs w:val="22"/>
        </w:rPr>
        <w:t xml:space="preserve">vnější </w:t>
      </w:r>
      <w:r w:rsidR="00E209C3" w:rsidRPr="00E209C3">
        <w:rPr>
          <w:rFonts w:ascii="Georgia" w:hAnsi="Georgia" w:cs="Cordia New"/>
          <w:bCs/>
          <w:sz w:val="22"/>
          <w:szCs w:val="22"/>
        </w:rPr>
        <w:t xml:space="preserve">kubická hmota </w:t>
      </w:r>
      <w:r w:rsidR="00E209C3">
        <w:rPr>
          <w:rFonts w:ascii="Georgia" w:hAnsi="Georgia" w:cs="Cordia New"/>
          <w:bCs/>
          <w:sz w:val="22"/>
          <w:szCs w:val="22"/>
        </w:rPr>
        <w:t xml:space="preserve">o rozměru </w:t>
      </w:r>
      <w:r w:rsidR="00E209C3" w:rsidRPr="00E209C3">
        <w:rPr>
          <w:rFonts w:ascii="Georgia" w:hAnsi="Georgia" w:cs="Cordia New"/>
          <w:bCs/>
          <w:sz w:val="22"/>
          <w:szCs w:val="22"/>
        </w:rPr>
        <w:t>15x15x4m ukrývá složitěji formovaný interiér. Organicky tvarovaný labyrint vnitřního obytného prostoru umožňuje lepší proslunění a prosvětlení, výhledy a průhledy z hloubky dispozice. Objekt levituje nad terénem, není založen klasicky.</w:t>
      </w:r>
      <w:r w:rsidR="00E209C3">
        <w:rPr>
          <w:rFonts w:ascii="Georgia" w:hAnsi="Georgia" w:cs="Cordia New"/>
          <w:bCs/>
          <w:sz w:val="22"/>
          <w:szCs w:val="22"/>
        </w:rPr>
        <w:t xml:space="preserve"> </w:t>
      </w:r>
      <w:r w:rsidRPr="00E209C3">
        <w:rPr>
          <w:rFonts w:ascii="Georgia" w:hAnsi="Georgia" w:cs="Cordia New"/>
          <w:bCs/>
          <w:sz w:val="22"/>
          <w:szCs w:val="22"/>
        </w:rPr>
        <w:t>Realizace má prověřit konstrukční, typologické a už</w:t>
      </w:r>
      <w:r w:rsidR="00E209C3">
        <w:rPr>
          <w:rFonts w:ascii="Georgia" w:hAnsi="Georgia" w:cs="Cordia New"/>
          <w:bCs/>
          <w:sz w:val="22"/>
          <w:szCs w:val="22"/>
        </w:rPr>
        <w:t xml:space="preserve">ivatelské vlastnosti </w:t>
      </w:r>
      <w:proofErr w:type="gramStart"/>
      <w:r w:rsidR="00E209C3">
        <w:rPr>
          <w:rFonts w:ascii="Georgia" w:hAnsi="Georgia" w:cs="Cordia New"/>
          <w:bCs/>
          <w:sz w:val="22"/>
          <w:szCs w:val="22"/>
        </w:rPr>
        <w:t>prototypu a protože</w:t>
      </w:r>
      <w:proofErr w:type="gramEnd"/>
      <w:r w:rsidR="00E209C3">
        <w:rPr>
          <w:rFonts w:ascii="Georgia" w:hAnsi="Georgia" w:cs="Cordia New"/>
          <w:bCs/>
          <w:sz w:val="22"/>
          <w:szCs w:val="22"/>
        </w:rPr>
        <w:t xml:space="preserve"> se jedná o demontovatelný objekt, může zmizet beze stopy. </w:t>
      </w:r>
    </w:p>
    <w:p w14:paraId="5BDE7482" w14:textId="77777777" w:rsidR="00FA3E97" w:rsidRDefault="00FA3E97" w:rsidP="006043B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07CD0ADA" w14:textId="77777777" w:rsidR="00E209C3" w:rsidRDefault="00183624" w:rsidP="00E209C3">
      <w:pPr>
        <w:pStyle w:val="Odstavecseseznamem"/>
        <w:numPr>
          <w:ilvl w:val="0"/>
          <w:numId w:val="12"/>
        </w:numPr>
        <w:rPr>
          <w:rFonts w:ascii="Georgia" w:hAnsi="Georgia" w:cs="Cordia New"/>
          <w:b/>
          <w:bCs/>
          <w:sz w:val="22"/>
          <w:szCs w:val="22"/>
        </w:rPr>
      </w:pPr>
      <w:hyperlink r:id="rId15" w:history="1">
        <w:r w:rsidR="00E209C3" w:rsidRPr="00E209C3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Rekonstrukce povrchů Náměstí republiky ve Žďáru nad Sázavou</w:t>
        </w:r>
      </w:hyperlink>
    </w:p>
    <w:p w14:paraId="0C1F8D3C" w14:textId="77777777" w:rsidR="00E209C3" w:rsidRPr="00E209C3" w:rsidRDefault="00E209C3" w:rsidP="00E209C3">
      <w:pPr>
        <w:pStyle w:val="Odstavecseseznamem"/>
        <w:rPr>
          <w:rFonts w:ascii="Georgia" w:hAnsi="Georgia" w:cs="Cordia New"/>
          <w:b/>
          <w:bCs/>
          <w:sz w:val="22"/>
          <w:szCs w:val="22"/>
        </w:rPr>
      </w:pPr>
    </w:p>
    <w:p w14:paraId="4C535B28" w14:textId="602601DE" w:rsidR="006043B3" w:rsidRPr="002141C7" w:rsidRDefault="00AC57B1" w:rsidP="006043B3">
      <w:pPr>
        <w:rPr>
          <w:rFonts w:ascii="Times" w:hAnsi="Times"/>
          <w:lang w:eastAsia="en-US"/>
        </w:rPr>
      </w:pPr>
      <w:r w:rsidRPr="00CE75EC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 w:rsidR="006043B3" w:rsidRPr="00CE75EC"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r w:rsidR="00FA3E97" w:rsidRPr="00E209C3">
        <w:rPr>
          <w:rFonts w:ascii="Georgia" w:hAnsi="Georgia" w:cs="Cordia New"/>
          <w:bCs/>
          <w:sz w:val="22"/>
          <w:szCs w:val="22"/>
        </w:rPr>
        <w:t>Žďár nad Sázavou, Náměstí republiky</w:t>
      </w:r>
    </w:p>
    <w:p w14:paraId="539F65B9" w14:textId="250E597A" w:rsidR="00FA3E97" w:rsidRDefault="00D5134E" w:rsidP="00FA3E97">
      <w:pPr>
        <w:rPr>
          <w:rFonts w:ascii="Georgia" w:hAnsi="Georgia" w:cs="Cordia New"/>
          <w:bCs/>
          <w:sz w:val="22"/>
          <w:szCs w:val="22"/>
        </w:rPr>
      </w:pPr>
      <w:r w:rsidRPr="00CE75EC">
        <w:rPr>
          <w:rFonts w:ascii="Georgia" w:hAnsi="Georgia" w:cs="Cordia New"/>
          <w:b/>
          <w:bCs/>
          <w:sz w:val="22"/>
          <w:szCs w:val="22"/>
          <w:u w:val="single"/>
        </w:rPr>
        <w:t>Autoři</w:t>
      </w:r>
      <w:r w:rsidR="006043B3" w:rsidRPr="00CE75EC">
        <w:rPr>
          <w:rFonts w:ascii="Georgia" w:hAnsi="Georgia" w:cs="Cordia New"/>
          <w:b/>
          <w:bCs/>
          <w:sz w:val="22"/>
          <w:szCs w:val="22"/>
          <w:u w:val="single"/>
        </w:rPr>
        <w:t>:</w:t>
      </w:r>
      <w:r w:rsidR="002141C7"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r w:rsidR="00FA3E97" w:rsidRPr="00E209C3">
        <w:rPr>
          <w:rFonts w:ascii="Georgia" w:hAnsi="Georgia" w:cs="Cordia New"/>
          <w:bCs/>
          <w:sz w:val="22"/>
          <w:szCs w:val="22"/>
        </w:rPr>
        <w:t xml:space="preserve">doc. </w:t>
      </w:r>
      <w:proofErr w:type="gramStart"/>
      <w:r w:rsidR="00FA3E97" w:rsidRPr="00E209C3">
        <w:rPr>
          <w:rFonts w:ascii="Georgia" w:hAnsi="Georgia" w:cs="Cordia New"/>
          <w:bCs/>
          <w:sz w:val="22"/>
          <w:szCs w:val="22"/>
        </w:rPr>
        <w:t>Ing.arch.</w:t>
      </w:r>
      <w:proofErr w:type="gramEnd"/>
      <w:r w:rsidR="00FA3E97" w:rsidRPr="00E209C3">
        <w:rPr>
          <w:rFonts w:ascii="Georgia" w:hAnsi="Georgia" w:cs="Cordia New"/>
          <w:bCs/>
          <w:sz w:val="22"/>
          <w:szCs w:val="22"/>
        </w:rPr>
        <w:t xml:space="preserve"> Tomáš Rusín, doc. Ing.arch. Ivan </w:t>
      </w:r>
      <w:proofErr w:type="spellStart"/>
      <w:r w:rsidR="00FA3E97" w:rsidRPr="00E209C3">
        <w:rPr>
          <w:rFonts w:ascii="Georgia" w:hAnsi="Georgia" w:cs="Cordia New"/>
          <w:bCs/>
          <w:sz w:val="22"/>
          <w:szCs w:val="22"/>
        </w:rPr>
        <w:t>Wahla</w:t>
      </w:r>
      <w:proofErr w:type="spellEnd"/>
      <w:r w:rsidR="00FA3E97" w:rsidRPr="00E209C3">
        <w:rPr>
          <w:rFonts w:ascii="Georgia" w:hAnsi="Georgia" w:cs="Cordia New"/>
          <w:bCs/>
          <w:sz w:val="22"/>
          <w:szCs w:val="22"/>
        </w:rPr>
        <w:t>, Ing. arch. Petr Mutina (Atelier RAW)</w:t>
      </w:r>
    </w:p>
    <w:p w14:paraId="5236C1B6" w14:textId="77777777" w:rsidR="00E209C3" w:rsidRDefault="00E209C3" w:rsidP="00E209C3">
      <w:pPr>
        <w:jc w:val="both"/>
        <w:rPr>
          <w:rFonts w:ascii="Times" w:hAnsi="Times"/>
          <w:lang w:eastAsia="en-US"/>
        </w:rPr>
      </w:pPr>
    </w:p>
    <w:p w14:paraId="19B23CE2" w14:textId="77777777" w:rsidR="00E209C3" w:rsidRDefault="00E209C3" w:rsidP="00E209C3">
      <w:pPr>
        <w:jc w:val="both"/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Cs/>
          <w:sz w:val="22"/>
          <w:szCs w:val="22"/>
        </w:rPr>
        <w:t xml:space="preserve">Centrální plocha náměstí má jasný nekomplikovaný tvar vycházející z klasických </w:t>
      </w:r>
      <w:proofErr w:type="spellStart"/>
      <w:r w:rsidRPr="00E209C3">
        <w:rPr>
          <w:rFonts w:ascii="Georgia" w:hAnsi="Georgia" w:cs="Cordia New"/>
          <w:bCs/>
          <w:sz w:val="22"/>
          <w:szCs w:val="22"/>
        </w:rPr>
        <w:t>městotvorných</w:t>
      </w:r>
      <w:proofErr w:type="spellEnd"/>
      <w:r w:rsidRPr="00E209C3">
        <w:rPr>
          <w:rFonts w:ascii="Georgia" w:hAnsi="Georgia" w:cs="Cordia New"/>
          <w:bCs/>
          <w:sz w:val="22"/>
          <w:szCs w:val="22"/>
        </w:rPr>
        <w:t xml:space="preserve"> kompozic a měřítek. S ohledem na historický význam tohoto prostoru byla dlažba všech ploch řešeného území navržena z přírodních materiálů. Byla použita stávající štípaná žulová dlažba, doplněná o novou žulu, vybíranou z místních lomů. Hlavní plocha náměstí zachovává výškové dělení na dvě úrovně spojené vyrovnávacími liniovými žulovými stupni. Ty se v jižní části postupně vytrácejí a umožňují bezbariérové propojení obou ploch. Barokní morový sloup je důležitým prvkem paměti místa a vnímáme jej jako nejdůležitější kompoziční prvek náměstí. </w:t>
      </w:r>
    </w:p>
    <w:p w14:paraId="0432E7A3" w14:textId="77777777" w:rsidR="00C5311F" w:rsidRDefault="00E209C3" w:rsidP="00E209C3">
      <w:pPr>
        <w:jc w:val="both"/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Cs/>
          <w:sz w:val="22"/>
          <w:szCs w:val="22"/>
        </w:rPr>
        <w:t xml:space="preserve">Proto </w:t>
      </w:r>
      <w:r w:rsidR="00C5311F">
        <w:rPr>
          <w:rFonts w:ascii="Georgia" w:hAnsi="Georgia" w:cs="Cordia New"/>
          <w:bCs/>
          <w:sz w:val="22"/>
          <w:szCs w:val="22"/>
        </w:rPr>
        <w:t xml:space="preserve">autoři </w:t>
      </w:r>
      <w:r w:rsidRPr="00E209C3">
        <w:rPr>
          <w:rFonts w:ascii="Georgia" w:hAnsi="Georgia" w:cs="Cordia New"/>
          <w:bCs/>
          <w:sz w:val="22"/>
          <w:szCs w:val="22"/>
        </w:rPr>
        <w:t>v jeho ose umístili časovou osu města v podobě linie z řezané deskové žulové dlažby traktované bronzovými deskami zapuštěnými do dlažby. Desky nesou základní časové mezníky vývoje města. Celá terasa pak slouží především jako pobytové místo s lavičkami a lavicemi dělícími schodiště, vyrovnávající obě úrovně náměstí</w:t>
      </w:r>
      <w:r w:rsidR="00C5311F">
        <w:rPr>
          <w:rFonts w:ascii="Georgia" w:hAnsi="Georgia" w:cs="Cordia New"/>
          <w:bCs/>
          <w:sz w:val="22"/>
          <w:szCs w:val="22"/>
        </w:rPr>
        <w:t>.</w:t>
      </w:r>
    </w:p>
    <w:p w14:paraId="6F8F1E80" w14:textId="5ECCE647" w:rsidR="00E209C3" w:rsidRPr="00E209C3" w:rsidRDefault="00E209C3" w:rsidP="00E209C3">
      <w:pPr>
        <w:jc w:val="both"/>
        <w:rPr>
          <w:rFonts w:ascii="Georgia" w:hAnsi="Georgia" w:cs="Cordia New"/>
          <w:bCs/>
          <w:sz w:val="22"/>
          <w:szCs w:val="22"/>
        </w:rPr>
      </w:pPr>
      <w:r w:rsidRPr="00E209C3">
        <w:rPr>
          <w:rFonts w:ascii="Georgia" w:hAnsi="Georgia" w:cs="Cordia New"/>
          <w:bCs/>
          <w:sz w:val="22"/>
          <w:szCs w:val="22"/>
        </w:rPr>
        <w:t xml:space="preserve"> Spodní část náměstí je koncipovaná pro pořádání nejrůznějších společenských akcí. K pobytovým účelům slouží zejména prostor kolem kašny, kruhová lavice kolem stávající lípy a lavičky podél záhon</w:t>
      </w:r>
      <w:r w:rsidR="00C5311F">
        <w:rPr>
          <w:rFonts w:ascii="Georgia" w:hAnsi="Georgia" w:cs="Cordia New"/>
          <w:bCs/>
          <w:sz w:val="22"/>
          <w:szCs w:val="22"/>
        </w:rPr>
        <w:t>u s okrasnou zelení. Nová kašna</w:t>
      </w:r>
      <w:r w:rsidRPr="00E209C3">
        <w:rPr>
          <w:rFonts w:ascii="Georgia" w:hAnsi="Georgia" w:cs="Cordia New"/>
          <w:bCs/>
          <w:sz w:val="22"/>
          <w:szCs w:val="22"/>
        </w:rPr>
        <w:t xml:space="preserve"> byla umístěna přibližně v prostoru, kde se nacházel původní vodní prvek. </w:t>
      </w:r>
      <w:r w:rsidR="00C5311F">
        <w:rPr>
          <w:rFonts w:ascii="Georgia" w:hAnsi="Georgia" w:cs="Cordia New"/>
          <w:bCs/>
          <w:sz w:val="22"/>
          <w:szCs w:val="22"/>
        </w:rPr>
        <w:t xml:space="preserve"> </w:t>
      </w:r>
      <w:r w:rsidRPr="00E209C3">
        <w:rPr>
          <w:rFonts w:ascii="Georgia" w:hAnsi="Georgia" w:cs="Cordia New"/>
          <w:bCs/>
          <w:sz w:val="22"/>
          <w:szCs w:val="22"/>
        </w:rPr>
        <w:t>Koncepce řešení zeleně zachovává stříhané lípy v severozápadní a jihozápadní části náměstí a vhodně je doplňuje novými výsadbami. V jihovýchodní a severovýchodní části území, podél hlavní silnice, je navrženo stromořadí volně rostoucích lip. Na náměstí je zachována letitá solitérní lípa, pod níž je vytvořeno posezení na kruhové lavici s dřevěným sedákem.</w:t>
      </w:r>
    </w:p>
    <w:p w14:paraId="55127B62" w14:textId="77777777" w:rsidR="00E209C3" w:rsidRDefault="00E209C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Cordia New"/>
          <w:bCs/>
          <w:sz w:val="22"/>
          <w:szCs w:val="22"/>
          <w:lang w:eastAsia="cs-CZ"/>
        </w:rPr>
      </w:pPr>
    </w:p>
    <w:p w14:paraId="2FC94DB8" w14:textId="77777777" w:rsidR="00134B7A" w:rsidRDefault="00EF2F1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Seznam </w:t>
      </w:r>
      <w:r w:rsidR="00A519D9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všech </w:t>
      </w:r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>nominovaných staveb naleznete na</w:t>
      </w:r>
      <w:r w:rsidR="00FE4845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 </w:t>
      </w:r>
      <w:hyperlink r:id="rId16" w:history="1">
        <w:r w:rsidR="00FE4845" w:rsidRPr="00134B7A">
          <w:rPr>
            <w:rStyle w:val="Hypertextovodkaz"/>
            <w:rFonts w:ascii="Georgia" w:hAnsi="Georgia" w:cs="Tahoma"/>
            <w:b/>
            <w:sz w:val="18"/>
            <w:szCs w:val="18"/>
          </w:rPr>
          <w:t>ceskacenazaarchitekturu.cz</w:t>
        </w:r>
      </w:hyperlink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. </w:t>
      </w:r>
    </w:p>
    <w:p w14:paraId="17207A57" w14:textId="58B74D54" w:rsidR="00EF2F13" w:rsidRPr="00134B7A" w:rsidRDefault="007728A4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134B7A">
        <w:rPr>
          <w:rFonts w:ascii="Georgia" w:hAnsi="Georgia" w:cs="Tahoma"/>
          <w:b/>
          <w:i/>
          <w:color w:val="FF0000"/>
          <w:sz w:val="18"/>
          <w:szCs w:val="18"/>
        </w:rPr>
        <w:t>Ke stažení zde také najdete</w:t>
      </w:r>
      <w:r w:rsidR="00EF2F13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 fotografie nominovaných staveb v tiskové kvalitě (sekce </w:t>
      </w:r>
      <w:proofErr w:type="spellStart"/>
      <w:r w:rsidR="00EF2F13" w:rsidRPr="00134B7A">
        <w:rPr>
          <w:rFonts w:ascii="Georgia" w:hAnsi="Georgia" w:cs="Tahoma"/>
          <w:b/>
          <w:i/>
          <w:color w:val="FF0000"/>
          <w:sz w:val="18"/>
          <w:szCs w:val="18"/>
        </w:rPr>
        <w:t>Press</w:t>
      </w:r>
      <w:proofErr w:type="spellEnd"/>
      <w:r w:rsidR="00EF2F13" w:rsidRPr="00134B7A">
        <w:rPr>
          <w:rFonts w:ascii="Georgia" w:hAnsi="Georgia" w:cs="Tahoma"/>
          <w:b/>
          <w:i/>
          <w:color w:val="FF0000"/>
          <w:sz w:val="18"/>
          <w:szCs w:val="18"/>
        </w:rPr>
        <w:t xml:space="preserve"> v hlavním menu).</w:t>
      </w:r>
    </w:p>
    <w:p w14:paraId="77BE38BB" w14:textId="77777777" w:rsidR="00C5311F" w:rsidRDefault="00C5311F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51495CD8" w14:textId="77777777"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134B7A">
        <w:rPr>
          <w:rFonts w:ascii="Georgia" w:hAnsi="Georgia" w:cs="Tahoma"/>
          <w:b/>
          <w:sz w:val="18"/>
          <w:szCs w:val="18"/>
        </w:rPr>
        <w:t xml:space="preserve">DALŠÍ </w:t>
      </w:r>
      <w:r w:rsidRPr="00134B7A">
        <w:rPr>
          <w:rFonts w:ascii="Georgia" w:hAnsi="Georgia" w:cs="Tahoma"/>
          <w:b/>
          <w:sz w:val="18"/>
          <w:szCs w:val="18"/>
          <w:u w:val="single"/>
        </w:rPr>
        <w:t>INFORMACE POSKYTNE</w:t>
      </w:r>
    </w:p>
    <w:p w14:paraId="067BAD9A" w14:textId="147F08CA" w:rsidR="004D0F01" w:rsidRPr="00134B7A" w:rsidRDefault="004D0F01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134B7A">
        <w:rPr>
          <w:rFonts w:ascii="Georgia" w:hAnsi="Georgia"/>
          <w:sz w:val="18"/>
          <w:szCs w:val="18"/>
        </w:rPr>
        <w:t xml:space="preserve">Zuzana Hošková, tisková mluvčí ČKA, </w:t>
      </w:r>
      <w:hyperlink r:id="rId17" w:history="1">
        <w:r w:rsidRPr="00134B7A">
          <w:rPr>
            <w:rStyle w:val="Hypertextovodkaz"/>
            <w:rFonts w:ascii="Georgia" w:hAnsi="Georgia"/>
            <w:sz w:val="18"/>
            <w:szCs w:val="18"/>
          </w:rPr>
          <w:t>zuzana.hoskova@cka.cc</w:t>
        </w:r>
      </w:hyperlink>
      <w:r w:rsidR="0078134E" w:rsidRPr="00134B7A">
        <w:rPr>
          <w:rFonts w:ascii="Georgia" w:hAnsi="Georgia"/>
          <w:sz w:val="18"/>
          <w:szCs w:val="18"/>
        </w:rPr>
        <w:t>, +420 608 976</w:t>
      </w:r>
      <w:r w:rsidRPr="00134B7A">
        <w:rPr>
          <w:rFonts w:ascii="Georgia" w:hAnsi="Georgia"/>
          <w:sz w:val="18"/>
          <w:szCs w:val="18"/>
        </w:rPr>
        <w:t> </w:t>
      </w:r>
      <w:r w:rsidR="0078134E" w:rsidRPr="00134B7A">
        <w:rPr>
          <w:rFonts w:ascii="Georgia" w:hAnsi="Georgia"/>
          <w:sz w:val="18"/>
          <w:szCs w:val="18"/>
        </w:rPr>
        <w:t>925</w:t>
      </w:r>
    </w:p>
    <w:p w14:paraId="6C1CB188" w14:textId="2286AE26" w:rsidR="00A519D9" w:rsidRPr="00134B7A" w:rsidRDefault="00A519D9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134B7A">
        <w:rPr>
          <w:rFonts w:ascii="Georgia" w:hAnsi="Georgia"/>
          <w:sz w:val="18"/>
          <w:szCs w:val="18"/>
        </w:rPr>
        <w:t xml:space="preserve">Alice Titzová, mediální servis 2media.cz, </w:t>
      </w:r>
      <w:hyperlink r:id="rId18" w:history="1">
        <w:r w:rsidRPr="00134B7A">
          <w:rPr>
            <w:rStyle w:val="Hypertextovodkaz"/>
            <w:rFonts w:ascii="Georgia" w:hAnsi="Georgia"/>
            <w:sz w:val="18"/>
            <w:szCs w:val="18"/>
          </w:rPr>
          <w:t>alice@2media.cz</w:t>
        </w:r>
      </w:hyperlink>
      <w:r w:rsidRPr="00134B7A">
        <w:rPr>
          <w:rFonts w:ascii="Georgia" w:hAnsi="Georgia"/>
          <w:sz w:val="18"/>
          <w:szCs w:val="18"/>
        </w:rPr>
        <w:t xml:space="preserve">, + 420 </w:t>
      </w:r>
      <w:r w:rsidR="00E03116" w:rsidRPr="00134B7A">
        <w:rPr>
          <w:rFonts w:ascii="Georgia" w:hAnsi="Georgia"/>
          <w:sz w:val="18"/>
          <w:szCs w:val="18"/>
        </w:rPr>
        <w:t>724 258 661</w:t>
      </w:r>
    </w:p>
    <w:p w14:paraId="75AB1991" w14:textId="77777777" w:rsidR="00C5311F" w:rsidRDefault="00C5311F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41432C58" w14:textId="42C8281F"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134B7A">
        <w:rPr>
          <w:rFonts w:ascii="Georgia" w:hAnsi="Georgia" w:cs="Tahoma"/>
          <w:b/>
          <w:sz w:val="18"/>
          <w:szCs w:val="18"/>
        </w:rPr>
        <w:t xml:space="preserve">SLEDUJTE </w:t>
      </w:r>
      <w:r w:rsidRPr="00134B7A">
        <w:rPr>
          <w:rFonts w:ascii="Georgia" w:hAnsi="Georgia" w:cs="Tahoma"/>
          <w:b/>
          <w:sz w:val="18"/>
          <w:szCs w:val="18"/>
          <w:u w:val="single"/>
        </w:rPr>
        <w:t>Č</w:t>
      </w:r>
      <w:r w:rsidR="00842380" w:rsidRPr="00134B7A">
        <w:rPr>
          <w:rFonts w:ascii="Georgia" w:hAnsi="Georgia" w:cs="Tahoma"/>
          <w:b/>
          <w:sz w:val="18"/>
          <w:szCs w:val="18"/>
          <w:u w:val="single"/>
        </w:rPr>
        <w:t xml:space="preserve">ESKOU CENU ZA ARCHITEKTURU </w:t>
      </w:r>
    </w:p>
    <w:p w14:paraId="49090249" w14:textId="1815DC98"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134B7A">
        <w:rPr>
          <w:rFonts w:ascii="Georgia" w:hAnsi="Georgia" w:cs="Tahoma"/>
          <w:sz w:val="18"/>
          <w:szCs w:val="18"/>
        </w:rPr>
        <w:t xml:space="preserve">Na novém portálu </w:t>
      </w:r>
      <w:hyperlink r:id="rId19" w:history="1">
        <w:r w:rsidR="00FE4845" w:rsidRPr="00134B7A">
          <w:rPr>
            <w:rStyle w:val="Hypertextovodkaz"/>
            <w:rFonts w:ascii="Georgia" w:hAnsi="Georgia" w:cs="Tahoma"/>
            <w:sz w:val="18"/>
            <w:szCs w:val="18"/>
          </w:rPr>
          <w:t>ceskacenazaarchitekturu.cz</w:t>
        </w:r>
      </w:hyperlink>
      <w:r w:rsidR="00FE4845" w:rsidRPr="00134B7A">
        <w:rPr>
          <w:rStyle w:val="Hypertextovodkaz"/>
          <w:rFonts w:ascii="Georgia" w:hAnsi="Georgia" w:cs="Tahoma"/>
          <w:sz w:val="18"/>
          <w:szCs w:val="18"/>
        </w:rPr>
        <w:t xml:space="preserve"> </w:t>
      </w:r>
      <w:r w:rsidRPr="00134B7A">
        <w:rPr>
          <w:rFonts w:ascii="Georgia" w:hAnsi="Georgia" w:cs="Tahoma"/>
          <w:sz w:val="18"/>
          <w:szCs w:val="18"/>
        </w:rPr>
        <w:t xml:space="preserve">a na </w:t>
      </w:r>
      <w:hyperlink r:id="rId20" w:history="1">
        <w:proofErr w:type="spellStart"/>
        <w:r w:rsidRPr="00134B7A">
          <w:rPr>
            <w:rStyle w:val="Hypertextovodkaz"/>
            <w:rFonts w:ascii="Georgia" w:hAnsi="Georgia" w:cs="Tahoma"/>
            <w:sz w:val="18"/>
            <w:szCs w:val="18"/>
          </w:rPr>
          <w:t>Facebook</w:t>
        </w:r>
      </w:hyperlink>
      <w:r w:rsidRPr="00134B7A">
        <w:rPr>
          <w:rStyle w:val="Hypertextovodkaz"/>
          <w:rFonts w:ascii="Georgia" w:hAnsi="Georgia" w:cs="Tahoma"/>
          <w:sz w:val="18"/>
          <w:szCs w:val="18"/>
        </w:rPr>
        <w:t>u</w:t>
      </w:r>
      <w:proofErr w:type="spellEnd"/>
      <w:r w:rsidR="00842380" w:rsidRPr="00134B7A">
        <w:rPr>
          <w:rStyle w:val="Hypertextovodkaz"/>
          <w:rFonts w:ascii="Georgia" w:hAnsi="Georgia" w:cs="Tahoma"/>
          <w:sz w:val="18"/>
          <w:szCs w:val="18"/>
        </w:rPr>
        <w:t xml:space="preserve"> ceny</w:t>
      </w:r>
      <w:r w:rsidRPr="00134B7A">
        <w:rPr>
          <w:rFonts w:ascii="Georgia" w:hAnsi="Georgia" w:cs="Tahoma"/>
          <w:sz w:val="18"/>
          <w:szCs w:val="18"/>
        </w:rPr>
        <w:t xml:space="preserve">. </w:t>
      </w:r>
    </w:p>
    <w:p w14:paraId="4000BF78" w14:textId="77777777" w:rsidR="00C5311F" w:rsidRDefault="00C5311F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78B77E89" w14:textId="77777777" w:rsidR="004D0F01" w:rsidRPr="00134B7A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134B7A">
        <w:rPr>
          <w:rFonts w:ascii="Georgia" w:hAnsi="Georgia" w:cs="Tahoma"/>
          <w:b/>
          <w:sz w:val="18"/>
          <w:szCs w:val="18"/>
        </w:rPr>
        <w:t xml:space="preserve">O ČESKÉ KOMOŘE </w:t>
      </w:r>
      <w:r w:rsidRPr="00134B7A">
        <w:rPr>
          <w:rFonts w:ascii="Georgia" w:hAnsi="Georgia" w:cs="Tahoma"/>
          <w:b/>
          <w:sz w:val="18"/>
          <w:szCs w:val="18"/>
          <w:u w:val="single"/>
        </w:rPr>
        <w:t>ARCHITEKTŮ</w:t>
      </w:r>
    </w:p>
    <w:p w14:paraId="2DF4404B" w14:textId="14BA973F" w:rsidR="004D0F01" w:rsidRPr="00AE7622" w:rsidRDefault="004D0F01" w:rsidP="00AE7622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134B7A">
        <w:rPr>
          <w:rFonts w:ascii="Georgia" w:hAnsi="Georgia" w:cs="Tahoma"/>
          <w:sz w:val="18"/>
          <w:szCs w:val="18"/>
        </w:rPr>
        <w:t>ČKA je samosprávným profesním sdružením s přeneseným výkonem státní správy</w:t>
      </w:r>
      <w:r w:rsidR="009C793D">
        <w:rPr>
          <w:rFonts w:ascii="Georgia" w:hAnsi="Georgia" w:cs="Tahoma"/>
          <w:sz w:val="18"/>
          <w:szCs w:val="18"/>
        </w:rPr>
        <w:t>, které bylo zřízeno zákonem č. </w:t>
      </w:r>
      <w:r w:rsidRPr="00134B7A">
        <w:rPr>
          <w:rFonts w:ascii="Georgia" w:hAnsi="Georgia" w:cs="Tahoma"/>
          <w:sz w:val="18"/>
          <w:szCs w:val="18"/>
        </w:rPr>
        <w:t>360/1992 Sb., o výkonu povolání autorizovaných architektů a o výkonu pov</w:t>
      </w:r>
      <w:r w:rsidR="009C793D">
        <w:rPr>
          <w:rFonts w:ascii="Georgia" w:hAnsi="Georgia" w:cs="Tahoma"/>
          <w:sz w:val="18"/>
          <w:szCs w:val="18"/>
        </w:rPr>
        <w:t>olání autorizovaných inženýrů a </w:t>
      </w:r>
      <w:r w:rsidRPr="00134B7A">
        <w:rPr>
          <w:rFonts w:ascii="Georgia" w:hAnsi="Georgia" w:cs="Tahoma"/>
          <w:sz w:val="18"/>
          <w:szCs w:val="18"/>
        </w:rPr>
        <w:t>techniků činných ve výstavbě. ČKA nese odpovědnost za profesionální, odborný a et</w:t>
      </w:r>
      <w:r w:rsidR="009C793D">
        <w:rPr>
          <w:rFonts w:ascii="Georgia" w:hAnsi="Georgia" w:cs="Tahoma"/>
          <w:sz w:val="18"/>
          <w:szCs w:val="18"/>
        </w:rPr>
        <w:t>ický výkon profese architektů v </w:t>
      </w:r>
      <w:r w:rsidRPr="00134B7A">
        <w:rPr>
          <w:rFonts w:ascii="Georgia" w:hAnsi="Georgia" w:cs="Tahoma"/>
          <w:sz w:val="18"/>
          <w:szCs w:val="18"/>
        </w:rPr>
        <w:t xml:space="preserve">ČR. Od začátku roku 2015 je Komora oficiálním připomínkovým místem pro zákony, právní úpravy a předpisy, které se týkají profese architekta. </w:t>
      </w:r>
      <w:r w:rsidR="00842380" w:rsidRPr="00134B7A">
        <w:rPr>
          <w:rFonts w:ascii="Georgia" w:hAnsi="Georgia" w:cs="Tahoma"/>
          <w:sz w:val="18"/>
          <w:szCs w:val="18"/>
        </w:rPr>
        <w:t xml:space="preserve">Od ledna 2016 je organizátorem soutěžní přehlídky Česká cena za architekturu. Od roku 2000 Komora rovněž pořádá Přehlídku diplomových prací a Poctu České komory architektů. </w:t>
      </w:r>
    </w:p>
    <w:sectPr w:rsidR="004D0F01" w:rsidRPr="00AE7622" w:rsidSect="009760AD">
      <w:headerReference w:type="default" r:id="rId21"/>
      <w:footerReference w:type="even" r:id="rId22"/>
      <w:footerReference w:type="default" r:id="rId23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B77E" w14:textId="77777777" w:rsidR="00E209C3" w:rsidRDefault="00E209C3">
      <w:r>
        <w:separator/>
      </w:r>
    </w:p>
  </w:endnote>
  <w:endnote w:type="continuationSeparator" w:id="0">
    <w:p w14:paraId="58F8F7F2" w14:textId="77777777" w:rsidR="00E209C3" w:rsidRDefault="00E2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kkura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0BEE" w14:textId="77777777" w:rsidR="00E209C3" w:rsidRDefault="00E209C3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49634E" w14:textId="77777777" w:rsidR="00E209C3" w:rsidRDefault="00E209C3" w:rsidP="00046C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E97C" w14:textId="77777777" w:rsidR="00E209C3" w:rsidRPr="00B4256A" w:rsidRDefault="00E209C3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183624">
      <w:rPr>
        <w:rStyle w:val="slostrnky"/>
        <w:rFonts w:ascii="Verdana" w:hAnsi="Verdana"/>
        <w:noProof/>
        <w:sz w:val="16"/>
      </w:rPr>
      <w:t>2</w:t>
    </w:r>
    <w:r w:rsidRPr="00B4256A">
      <w:rPr>
        <w:rStyle w:val="slostrnky"/>
        <w:rFonts w:ascii="Verdana" w:hAnsi="Verdana"/>
        <w:sz w:val="16"/>
      </w:rPr>
      <w:fldChar w:fldCharType="end"/>
    </w:r>
  </w:p>
  <w:p w14:paraId="3915F9BD" w14:textId="77777777" w:rsidR="00E209C3" w:rsidRDefault="00E209C3" w:rsidP="00046CA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0918" w14:textId="77777777" w:rsidR="00E209C3" w:rsidRDefault="00E209C3">
      <w:r>
        <w:separator/>
      </w:r>
    </w:p>
  </w:footnote>
  <w:footnote w:type="continuationSeparator" w:id="0">
    <w:p w14:paraId="2AFF84A7" w14:textId="77777777" w:rsidR="00E209C3" w:rsidRDefault="00E2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FD63" w14:textId="77777777" w:rsidR="00E209C3" w:rsidRDefault="00E209C3" w:rsidP="003A4F4F">
    <w:pPr>
      <w:pStyle w:val="Zhlav"/>
      <w:tabs>
        <w:tab w:val="clear" w:pos="4536"/>
        <w:tab w:val="clear" w:pos="9072"/>
        <w:tab w:val="left" w:pos="1946"/>
      </w:tabs>
    </w:pPr>
    <w:r w:rsidRPr="00BC1856">
      <w:rPr>
        <w:noProof/>
      </w:rPr>
      <w:drawing>
        <wp:anchor distT="0" distB="0" distL="114300" distR="114300" simplePos="0" relativeHeight="251659264" behindDoc="1" locked="0" layoutInCell="1" allowOverlap="1" wp14:anchorId="210B8B9E" wp14:editId="52F7FF45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B6CA7FE" w14:textId="72E9F092" w:rsidR="00E209C3" w:rsidRDefault="00E209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DE9"/>
    <w:multiLevelType w:val="hybridMultilevel"/>
    <w:tmpl w:val="4D287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0058"/>
    <w:multiLevelType w:val="hybridMultilevel"/>
    <w:tmpl w:val="B2BEA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74C"/>
    <w:multiLevelType w:val="hybridMultilevel"/>
    <w:tmpl w:val="7A6A9966"/>
    <w:lvl w:ilvl="0" w:tplc="5EAA286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2E26"/>
    <w:multiLevelType w:val="hybridMultilevel"/>
    <w:tmpl w:val="6DE6B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A57"/>
    <w:multiLevelType w:val="hybridMultilevel"/>
    <w:tmpl w:val="F41C7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1BF9"/>
    <w:multiLevelType w:val="hybridMultilevel"/>
    <w:tmpl w:val="D764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48EA"/>
    <w:multiLevelType w:val="hybridMultilevel"/>
    <w:tmpl w:val="903E24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1BC4"/>
    <w:multiLevelType w:val="hybridMultilevel"/>
    <w:tmpl w:val="9D401A8C"/>
    <w:lvl w:ilvl="0" w:tplc="33BAE2C0">
      <w:start w:val="4"/>
      <w:numFmt w:val="decimal"/>
      <w:lvlText w:val="%1d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F4E"/>
    <w:multiLevelType w:val="hybridMultilevel"/>
    <w:tmpl w:val="E1A4131C"/>
    <w:lvl w:ilvl="0" w:tplc="1F5C5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Start w:val="6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4B23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FAE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B7A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5E4F"/>
    <w:rsid w:val="0017628D"/>
    <w:rsid w:val="001763D2"/>
    <w:rsid w:val="00176B70"/>
    <w:rsid w:val="00176FFD"/>
    <w:rsid w:val="00181AE1"/>
    <w:rsid w:val="00181E58"/>
    <w:rsid w:val="00182609"/>
    <w:rsid w:val="00182FF7"/>
    <w:rsid w:val="00183624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B7CA4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4D5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1C7"/>
    <w:rsid w:val="00214447"/>
    <w:rsid w:val="00214F5A"/>
    <w:rsid w:val="00215881"/>
    <w:rsid w:val="00215F37"/>
    <w:rsid w:val="00216301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9B6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703E"/>
    <w:rsid w:val="00307417"/>
    <w:rsid w:val="00307BCD"/>
    <w:rsid w:val="00311885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03D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864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02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0728"/>
    <w:rsid w:val="003F18F3"/>
    <w:rsid w:val="003F29C7"/>
    <w:rsid w:val="003F3FC1"/>
    <w:rsid w:val="003F4017"/>
    <w:rsid w:val="003F4EDF"/>
    <w:rsid w:val="003F6084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705"/>
    <w:rsid w:val="004176B0"/>
    <w:rsid w:val="004176DE"/>
    <w:rsid w:val="00420B59"/>
    <w:rsid w:val="00422254"/>
    <w:rsid w:val="0042233D"/>
    <w:rsid w:val="004223CA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6A1C"/>
    <w:rsid w:val="00447312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17FA"/>
    <w:rsid w:val="0047396D"/>
    <w:rsid w:val="00473A06"/>
    <w:rsid w:val="00473FD6"/>
    <w:rsid w:val="004743C6"/>
    <w:rsid w:val="00474583"/>
    <w:rsid w:val="00474BD1"/>
    <w:rsid w:val="004755ED"/>
    <w:rsid w:val="00475E32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5DC5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08CE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2EB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0B2F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626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A90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A039C"/>
    <w:rsid w:val="009A0558"/>
    <w:rsid w:val="009A07C1"/>
    <w:rsid w:val="009A268E"/>
    <w:rsid w:val="009A54CD"/>
    <w:rsid w:val="009A5EC9"/>
    <w:rsid w:val="009A652F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C793D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5EC2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45C0"/>
    <w:rsid w:val="00AC541A"/>
    <w:rsid w:val="00AC57B1"/>
    <w:rsid w:val="00AC5F05"/>
    <w:rsid w:val="00AC695F"/>
    <w:rsid w:val="00AC779D"/>
    <w:rsid w:val="00AD189D"/>
    <w:rsid w:val="00AD282D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E7622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9B0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11F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0E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29A9"/>
    <w:rsid w:val="00CE37D9"/>
    <w:rsid w:val="00CE37DB"/>
    <w:rsid w:val="00CE75EC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4E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4ACB"/>
    <w:rsid w:val="00D75E95"/>
    <w:rsid w:val="00D75EAC"/>
    <w:rsid w:val="00D765A4"/>
    <w:rsid w:val="00D77957"/>
    <w:rsid w:val="00D804D7"/>
    <w:rsid w:val="00D8096A"/>
    <w:rsid w:val="00D81409"/>
    <w:rsid w:val="00D82BAA"/>
    <w:rsid w:val="00D82CF8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2BA5"/>
    <w:rsid w:val="00E13176"/>
    <w:rsid w:val="00E13806"/>
    <w:rsid w:val="00E156CE"/>
    <w:rsid w:val="00E172A4"/>
    <w:rsid w:val="00E17A70"/>
    <w:rsid w:val="00E2035F"/>
    <w:rsid w:val="00E2075F"/>
    <w:rsid w:val="00E209C3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50D"/>
    <w:rsid w:val="00E6761D"/>
    <w:rsid w:val="00E677FA"/>
    <w:rsid w:val="00E70AAB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4CF5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4014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593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57F1A"/>
    <w:rsid w:val="00F60409"/>
    <w:rsid w:val="00F62400"/>
    <w:rsid w:val="00F628B0"/>
    <w:rsid w:val="00F62AD8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3E97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C87383"/>
  <w15:docId w15:val="{92D764A7-938D-4486-861A-C5D6F0A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C4"/>
  </w:style>
  <w:style w:type="paragraph" w:styleId="Nadpis2">
    <w:name w:val="heading 2"/>
    <w:basedOn w:val="Normln"/>
    <w:link w:val="Nadpis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57B1"/>
    <w:rPr>
      <w:rFonts w:ascii="Times" w:hAnsi="Times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pro-media/tiskove-zpravy-cka/ceska-komora-architektu-vyhlasila-1-rocnik-ceske-ceny-za-architekturu" TargetMode="External"/><Relationship Id="rId13" Type="http://schemas.openxmlformats.org/officeDocument/2006/relationships/hyperlink" Target="http://ceskacenazaarchitekturu.cz/projekty/obnova-interieru-hradu-lipnice-nad-sazavou/" TargetMode="External"/><Relationship Id="rId18" Type="http://schemas.openxmlformats.org/officeDocument/2006/relationships/hyperlink" Target="mailto:alice@2media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eskacenazaarchitekturu.cz/projekty/rekonstrukce-povrchu-namesti-republiky-ve-zdaru-nad-sazavou/" TargetMode="External"/><Relationship Id="rId17" Type="http://schemas.openxmlformats.org/officeDocument/2006/relationships/hyperlink" Target="mailto:zuzana.hoskova@cka.c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eskacenazaarchitekturu.cz/" TargetMode="External"/><Relationship Id="rId20" Type="http://schemas.openxmlformats.org/officeDocument/2006/relationships/hyperlink" Target="https://www.facebook.com/CeskaCenaZaArchitektu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acenazaarchitekturu.cz/projekty/prototyp-rodinneho-domu-v-posazav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skacenazaarchitekturu.cz/projekty/rekonstrukce-povrchu-namesti-republiky-ve-zdaru-nad-sazavo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ceskacenazaarchitekturu.cz/projekty/obnova-interieru-hradu-lipnice-nad-sazavou/" TargetMode="External"/><Relationship Id="rId19" Type="http://schemas.openxmlformats.org/officeDocument/2006/relationships/hyperlink" Target="http://ceskacenazaarchitektur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/pro-media/tiskove-zpravy-cka/o-prestizni-ceskou-cenu-za-architekturu-bude-bojovat-476-del" TargetMode="External"/><Relationship Id="rId14" Type="http://schemas.openxmlformats.org/officeDocument/2006/relationships/hyperlink" Target="http://ceskacenazaarchitekturu.cz/projekty/prototyp-rodinneho-domu-v-posaza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8F0-AB4D-43A6-B8D8-A55F0BD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980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STAVEBNĚ SPRÁVNÍ                                                              2 PRAXE</vt:lpstr>
      <vt:lpstr>STAVEBNĚ SPRÁVNÍ                                                              2 PRAXE</vt:lpstr>
    </vt:vector>
  </TitlesOfParts>
  <Company>MMR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Hošková Zuzana</cp:lastModifiedBy>
  <cp:revision>3</cp:revision>
  <cp:lastPrinted>2016-09-15T11:43:00Z</cp:lastPrinted>
  <dcterms:created xsi:type="dcterms:W3CDTF">2016-09-15T08:43:00Z</dcterms:created>
  <dcterms:modified xsi:type="dcterms:W3CDTF">2016-09-15T11:44:00Z</dcterms:modified>
</cp:coreProperties>
</file>