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D0028" w14:textId="77777777" w:rsidR="00DC54D4" w:rsidRPr="009D31C1" w:rsidRDefault="00DC54D4" w:rsidP="006046EC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rFonts w:ascii="Verdana" w:hAnsi="Verdana" w:cs="Calibri"/>
          <w:b/>
          <w:bCs/>
          <w:caps/>
          <w:sz w:val="24"/>
          <w:szCs w:val="32"/>
        </w:rPr>
      </w:pPr>
    </w:p>
    <w:p w14:paraId="79B04412" w14:textId="6571DF94" w:rsidR="005B020C" w:rsidRPr="00144D71" w:rsidRDefault="00B34588" w:rsidP="00144D71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rFonts w:ascii="Verdana" w:hAnsi="Verdana" w:cs="Cordia New"/>
          <w:b/>
          <w:bCs/>
          <w:caps/>
        </w:rPr>
      </w:pPr>
      <w:r w:rsidRPr="009D31C1">
        <w:rPr>
          <w:rFonts w:ascii="Verdana" w:hAnsi="Verdana" w:cs="Calibri"/>
          <w:b/>
          <w:bCs/>
          <w:caps/>
          <w:sz w:val="24"/>
          <w:szCs w:val="32"/>
        </w:rPr>
        <w:t>v </w:t>
      </w:r>
      <w:r w:rsidR="001604E3" w:rsidRPr="009D31C1">
        <w:rPr>
          <w:rFonts w:ascii="Verdana" w:hAnsi="Verdana" w:cs="Calibri"/>
          <w:b/>
          <w:bCs/>
          <w:caps/>
          <w:sz w:val="24"/>
          <w:szCs w:val="32"/>
        </w:rPr>
        <w:t>české ceně</w:t>
      </w:r>
      <w:r w:rsidRPr="009D31C1">
        <w:rPr>
          <w:rFonts w:ascii="Verdana" w:hAnsi="Verdana" w:cs="Calibri"/>
          <w:b/>
          <w:bCs/>
          <w:caps/>
          <w:sz w:val="24"/>
          <w:szCs w:val="32"/>
        </w:rPr>
        <w:t xml:space="preserve"> za architekturu zabodoval dům </w:t>
      </w:r>
      <w:r w:rsidR="00DC54D4" w:rsidRPr="009D31C1">
        <w:rPr>
          <w:rFonts w:ascii="Verdana" w:hAnsi="Verdana" w:cs="Calibri"/>
          <w:b/>
          <w:bCs/>
          <w:caps/>
          <w:sz w:val="24"/>
          <w:szCs w:val="32"/>
        </w:rPr>
        <w:t xml:space="preserve">a ateliér </w:t>
      </w:r>
      <w:r w:rsidR="001604E3" w:rsidRPr="009D31C1">
        <w:rPr>
          <w:rFonts w:ascii="Verdana" w:hAnsi="Verdana" w:cs="Calibri"/>
          <w:b/>
          <w:bCs/>
          <w:caps/>
          <w:sz w:val="24"/>
          <w:szCs w:val="32"/>
        </w:rPr>
        <w:t>zen-houses. zaujaly i</w:t>
      </w:r>
      <w:r w:rsidRPr="009D31C1">
        <w:rPr>
          <w:rFonts w:ascii="Verdana" w:hAnsi="Verdana" w:cs="Calibri"/>
          <w:b/>
          <w:bCs/>
          <w:caps/>
          <w:sz w:val="24"/>
          <w:szCs w:val="32"/>
        </w:rPr>
        <w:t xml:space="preserve"> stavby z veřejných </w:t>
      </w:r>
      <w:r w:rsidR="00DC54D4" w:rsidRPr="009D31C1">
        <w:rPr>
          <w:rFonts w:ascii="Verdana" w:hAnsi="Verdana" w:cs="Calibri"/>
          <w:b/>
          <w:bCs/>
          <w:caps/>
          <w:sz w:val="24"/>
          <w:szCs w:val="32"/>
        </w:rPr>
        <w:t xml:space="preserve">prostředků a </w:t>
      </w:r>
      <w:r w:rsidRPr="009D31C1">
        <w:rPr>
          <w:rFonts w:ascii="Verdana" w:hAnsi="Verdana" w:cs="Calibri"/>
          <w:b/>
          <w:bCs/>
          <w:caps/>
          <w:sz w:val="24"/>
          <w:szCs w:val="32"/>
        </w:rPr>
        <w:t xml:space="preserve">osobnosti propagující architekturu. </w:t>
      </w:r>
      <w:r w:rsidR="005B020C" w:rsidRPr="0033000B">
        <w:rPr>
          <w:rFonts w:ascii="Verdana" w:hAnsi="Verdana" w:cs="Cordia New"/>
          <w:b/>
          <w:bCs/>
          <w:caps/>
        </w:rPr>
        <w:br/>
      </w:r>
    </w:p>
    <w:p w14:paraId="7A305FB2" w14:textId="5D14C609" w:rsidR="001725C3" w:rsidRDefault="001725C3" w:rsidP="006046EC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rFonts w:ascii="Verdana" w:hAnsi="Verdana" w:cs="Cordia New"/>
          <w:bCs/>
          <w:i/>
          <w:sz w:val="18"/>
          <w:szCs w:val="18"/>
        </w:rPr>
      </w:pPr>
      <w:r w:rsidRPr="00144D71">
        <w:rPr>
          <w:rFonts w:ascii="Verdana" w:hAnsi="Verdana" w:cs="Cordia New"/>
          <w:bCs/>
          <w:i/>
          <w:sz w:val="18"/>
          <w:szCs w:val="18"/>
        </w:rPr>
        <w:t xml:space="preserve">Tisková zpráva ČKA, </w:t>
      </w:r>
      <w:r w:rsidR="00B34588" w:rsidRPr="00144D71">
        <w:rPr>
          <w:rFonts w:ascii="Verdana" w:hAnsi="Verdana" w:cs="Cordia New"/>
          <w:bCs/>
          <w:i/>
          <w:sz w:val="18"/>
          <w:szCs w:val="18"/>
        </w:rPr>
        <w:t>7. listopadu</w:t>
      </w:r>
      <w:r w:rsidR="00253C47" w:rsidRPr="00144D71">
        <w:rPr>
          <w:rFonts w:ascii="Verdana" w:hAnsi="Verdana" w:cs="Cordia New"/>
          <w:bCs/>
          <w:i/>
          <w:sz w:val="18"/>
          <w:szCs w:val="18"/>
        </w:rPr>
        <w:t xml:space="preserve"> 2016</w:t>
      </w:r>
    </w:p>
    <w:p w14:paraId="7EAA3321" w14:textId="77777777" w:rsidR="00DC54D4" w:rsidRDefault="00DC54D4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4B8A5B67" w14:textId="0F35463B" w:rsidR="00DC54D4" w:rsidRDefault="006F24DB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/>
          <w:bCs/>
          <w:sz w:val="18"/>
          <w:szCs w:val="18"/>
        </w:rPr>
        <w:t xml:space="preserve">7. listopadu 2016 v Místě pro nové umění – Jatka 78, proběhl galavečer </w:t>
      </w:r>
      <w:hyperlink r:id="rId7" w:history="1">
        <w:r w:rsidRPr="00E22475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České ceny za architekturu</w:t>
        </w:r>
      </w:hyperlink>
      <w:r w:rsidR="00E63EE9">
        <w:rPr>
          <w:rFonts w:ascii="Verdana" w:hAnsi="Verdana" w:cs="Cordia New"/>
          <w:b/>
          <w:bCs/>
          <w:sz w:val="18"/>
          <w:szCs w:val="18"/>
        </w:rPr>
        <w:t xml:space="preserve"> (ČCA)</w:t>
      </w:r>
      <w:r>
        <w:rPr>
          <w:rFonts w:ascii="Verdana" w:hAnsi="Verdana" w:cs="Cordia New"/>
          <w:b/>
          <w:bCs/>
          <w:sz w:val="18"/>
          <w:szCs w:val="18"/>
        </w:rPr>
        <w:t>. Do 1. ročníku soutěžní přehlídky České komory architektů</w:t>
      </w:r>
      <w:r w:rsidR="00E63EE9">
        <w:rPr>
          <w:rFonts w:ascii="Verdana" w:hAnsi="Verdana" w:cs="Cordia New"/>
          <w:b/>
          <w:bCs/>
          <w:sz w:val="18"/>
          <w:szCs w:val="18"/>
        </w:rPr>
        <w:t xml:space="preserve"> (ČKA)</w:t>
      </w:r>
      <w:r w:rsidR="00E71400">
        <w:rPr>
          <w:rFonts w:ascii="Verdana" w:hAnsi="Verdana" w:cs="Cordia New"/>
          <w:b/>
          <w:bCs/>
          <w:sz w:val="18"/>
          <w:szCs w:val="18"/>
        </w:rPr>
        <w:t>, jež byla otevřena architektonickým realizacím za posledních 5 let,</w:t>
      </w:r>
      <w:r>
        <w:rPr>
          <w:rFonts w:ascii="Verdana" w:hAnsi="Verdana" w:cs="Cordia New"/>
          <w:b/>
          <w:bCs/>
          <w:sz w:val="18"/>
          <w:szCs w:val="18"/>
        </w:rPr>
        <w:t xml:space="preserve"> se</w:t>
      </w:r>
      <w:r w:rsidR="00E71400">
        <w:rPr>
          <w:rFonts w:ascii="Verdana" w:hAnsi="Verdana" w:cs="Cordia New"/>
          <w:b/>
          <w:bCs/>
          <w:sz w:val="18"/>
          <w:szCs w:val="18"/>
        </w:rPr>
        <w:t xml:space="preserve"> jich</w:t>
      </w:r>
      <w:r>
        <w:rPr>
          <w:rFonts w:ascii="Verdana" w:hAnsi="Verdana" w:cs="Cordia New"/>
          <w:b/>
          <w:bCs/>
          <w:sz w:val="18"/>
          <w:szCs w:val="18"/>
        </w:rPr>
        <w:t xml:space="preserve"> přihlásilo </w:t>
      </w:r>
      <w:r w:rsidR="00E71400">
        <w:rPr>
          <w:rFonts w:ascii="Verdana" w:hAnsi="Verdana" w:cs="Cordia New"/>
          <w:b/>
          <w:bCs/>
          <w:sz w:val="18"/>
          <w:szCs w:val="18"/>
        </w:rPr>
        <w:t xml:space="preserve">hned 475.  Ostře sledovanou </w:t>
      </w:r>
      <w:r>
        <w:rPr>
          <w:rFonts w:ascii="Verdana" w:hAnsi="Verdana" w:cs="Cordia New"/>
          <w:b/>
          <w:bCs/>
          <w:sz w:val="18"/>
          <w:szCs w:val="18"/>
        </w:rPr>
        <w:t xml:space="preserve">Hlavní cenu získal dům a ateliér </w:t>
      </w:r>
      <w:hyperlink r:id="rId8" w:history="1">
        <w:r w:rsidR="00F62582" w:rsidRPr="00F6258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Zen-</w:t>
        </w:r>
        <w:proofErr w:type="spellStart"/>
        <w:r w:rsidR="00F62582" w:rsidRPr="00F6258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Houses</w:t>
        </w:r>
        <w:proofErr w:type="spellEnd"/>
      </w:hyperlink>
      <w:r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E71400">
        <w:rPr>
          <w:rFonts w:ascii="Verdana" w:hAnsi="Verdana" w:cs="Cordia New"/>
          <w:b/>
          <w:bCs/>
          <w:sz w:val="18"/>
          <w:szCs w:val="18"/>
        </w:rPr>
        <w:t xml:space="preserve">od </w:t>
      </w:r>
      <w:r>
        <w:rPr>
          <w:rFonts w:ascii="Verdana" w:hAnsi="Verdana" w:cs="Cordia New"/>
          <w:b/>
          <w:bCs/>
          <w:sz w:val="18"/>
          <w:szCs w:val="18"/>
        </w:rPr>
        <w:t xml:space="preserve">libereckého architekta Petra </w:t>
      </w:r>
      <w:proofErr w:type="spellStart"/>
      <w:r>
        <w:rPr>
          <w:rFonts w:ascii="Verdana" w:hAnsi="Verdana" w:cs="Cordia New"/>
          <w:b/>
          <w:bCs/>
          <w:sz w:val="18"/>
          <w:szCs w:val="18"/>
        </w:rPr>
        <w:t>Stolína</w:t>
      </w:r>
      <w:proofErr w:type="spellEnd"/>
      <w:r>
        <w:rPr>
          <w:rFonts w:ascii="Verdana" w:hAnsi="Verdana" w:cs="Cordia New"/>
          <w:b/>
          <w:bCs/>
          <w:sz w:val="18"/>
          <w:szCs w:val="18"/>
        </w:rPr>
        <w:t>.</w:t>
      </w:r>
      <w:r w:rsidR="00E71400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E63EE9">
        <w:rPr>
          <w:rFonts w:ascii="Verdana" w:hAnsi="Verdana" w:cs="Cordia New"/>
          <w:b/>
          <w:bCs/>
          <w:sz w:val="18"/>
          <w:szCs w:val="18"/>
        </w:rPr>
        <w:t xml:space="preserve">Do finále České ceny za architekturu dále mezinárodní odborná porota „poslala“ sedm dalších projektů. Vítěz i finalisté se etablovali z řad </w:t>
      </w:r>
      <w:hyperlink r:id="rId9" w:history="1">
        <w:r w:rsidR="00E63EE9" w:rsidRPr="00E22475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63 nominovaných projektů</w:t>
        </w:r>
      </w:hyperlink>
      <w:r w:rsidR="00E63EE9">
        <w:rPr>
          <w:rFonts w:ascii="Verdana" w:hAnsi="Verdana" w:cs="Cordia New"/>
          <w:b/>
          <w:bCs/>
          <w:sz w:val="18"/>
          <w:szCs w:val="18"/>
        </w:rPr>
        <w:t xml:space="preserve">, které ČKA představila v červnu tohoto roku. Uděleny byly rovněž dvě mimořádné ceny: Cena společnosti VELUX za nejlepší práci s denním světlem a Cena časopisu ERA21 </w:t>
      </w:r>
      <w:r w:rsidR="00E63EE9" w:rsidRPr="00E63EE9">
        <w:rPr>
          <w:rFonts w:ascii="Verdana" w:hAnsi="Verdana" w:cs="Cordia New"/>
          <w:b/>
          <w:bCs/>
          <w:sz w:val="18"/>
          <w:szCs w:val="18"/>
        </w:rPr>
        <w:t>za přínos k obnově venkova a citlivou práci s pozůstatky minulosti</w:t>
      </w:r>
      <w:r w:rsidR="00E63EE9">
        <w:rPr>
          <w:rFonts w:ascii="Verdana" w:hAnsi="Verdana" w:cs="Cordia New"/>
          <w:b/>
          <w:bCs/>
          <w:sz w:val="18"/>
          <w:szCs w:val="18"/>
        </w:rPr>
        <w:t xml:space="preserve">. Akademie České ceny za architekturu současně zvolila tři Výjimečné počiny. </w:t>
      </w:r>
      <w:r w:rsidR="00D71035">
        <w:rPr>
          <w:rFonts w:ascii="Verdana" w:hAnsi="Verdana" w:cs="Cordia New"/>
          <w:b/>
          <w:bCs/>
          <w:sz w:val="18"/>
          <w:szCs w:val="18"/>
        </w:rPr>
        <w:t>Všechna oceněná díla Česká komora architektů v listopadu vystaví v pražském Centru současného umění DOX a v březnu příštího roku v brněnské Galerii architektury.</w:t>
      </w:r>
    </w:p>
    <w:p w14:paraId="26EF3ABC" w14:textId="77777777" w:rsidR="00F62582" w:rsidRDefault="00F62582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289ABC4C" w14:textId="00E3EFDA" w:rsidR="005A12FE" w:rsidRDefault="00334A32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Na začátku září se uskutečnilo jednání </w:t>
      </w:r>
      <w:hyperlink r:id="rId10" w:history="1">
        <w:r w:rsidRPr="00BA5A1F">
          <w:rPr>
            <w:rStyle w:val="Hypertextovodkaz"/>
            <w:rFonts w:ascii="Verdana" w:hAnsi="Verdana" w:cs="Cordia New"/>
            <w:bCs/>
            <w:sz w:val="18"/>
            <w:szCs w:val="18"/>
          </w:rPr>
          <w:t>mezinárodní odborné poroty</w:t>
        </w:r>
      </w:hyperlink>
      <w:r>
        <w:rPr>
          <w:rFonts w:ascii="Verdana" w:hAnsi="Verdana" w:cs="Cordia New"/>
          <w:bCs/>
          <w:sz w:val="18"/>
          <w:szCs w:val="18"/>
        </w:rPr>
        <w:t xml:space="preserve"> v České republice. Výsledků</w:t>
      </w:r>
      <w:r w:rsidR="00AA73D7">
        <w:rPr>
          <w:rFonts w:ascii="Verdana" w:hAnsi="Verdana" w:cs="Cordia New"/>
          <w:bCs/>
          <w:sz w:val="18"/>
          <w:szCs w:val="18"/>
        </w:rPr>
        <w:t xml:space="preserve">m soutěžní přehlídky předcházel zúžený výběr </w:t>
      </w:r>
      <w:hyperlink r:id="rId11" w:history="1">
        <w:r w:rsidR="00AA73D7" w:rsidRPr="0079472D">
          <w:rPr>
            <w:rStyle w:val="Hypertextovodkaz"/>
            <w:rFonts w:ascii="Verdana" w:hAnsi="Verdana" w:cs="Cordia New"/>
            <w:bCs/>
            <w:sz w:val="18"/>
            <w:szCs w:val="18"/>
          </w:rPr>
          <w:t>63 nominací</w:t>
        </w:r>
      </w:hyperlink>
      <w:r w:rsidR="00AA73D7">
        <w:rPr>
          <w:rFonts w:ascii="Verdana" w:hAnsi="Verdana" w:cs="Cordia New"/>
          <w:bCs/>
          <w:sz w:val="18"/>
          <w:szCs w:val="18"/>
        </w:rPr>
        <w:t xml:space="preserve">, z nichž porota na základě podkladů dodaných od soutěžících </w:t>
      </w:r>
      <w:r w:rsidR="00BA5A1F">
        <w:rPr>
          <w:rFonts w:ascii="Verdana" w:hAnsi="Verdana" w:cs="Cordia New"/>
          <w:bCs/>
          <w:sz w:val="18"/>
          <w:szCs w:val="18"/>
        </w:rPr>
        <w:t>či formou osobní</w:t>
      </w:r>
      <w:r w:rsidR="00AA73D7">
        <w:rPr>
          <w:rFonts w:ascii="Verdana" w:hAnsi="Verdana" w:cs="Cordia New"/>
          <w:bCs/>
          <w:sz w:val="18"/>
          <w:szCs w:val="18"/>
        </w:rPr>
        <w:t xml:space="preserve"> prohlídky vybraných objektů následně vybírala finalisty a držitele Hlavní ceny</w:t>
      </w:r>
      <w:r>
        <w:rPr>
          <w:rFonts w:ascii="Verdana" w:hAnsi="Verdana" w:cs="Cordia New"/>
          <w:bCs/>
          <w:sz w:val="18"/>
          <w:szCs w:val="18"/>
        </w:rPr>
        <w:t xml:space="preserve">. </w:t>
      </w:r>
      <w:hyperlink r:id="rId12" w:history="1">
        <w:r w:rsidR="00AA73D7" w:rsidRPr="00BA5A1F">
          <w:rPr>
            <w:rStyle w:val="Hypertextovodkaz"/>
            <w:rFonts w:ascii="Verdana" w:hAnsi="Verdana" w:cs="Cordia New"/>
            <w:bCs/>
            <w:sz w:val="18"/>
            <w:szCs w:val="18"/>
          </w:rPr>
          <w:t>Porota rozhodovala ve složení</w:t>
        </w:r>
      </w:hyperlink>
      <w:r w:rsidR="00AA73D7">
        <w:rPr>
          <w:rFonts w:ascii="Verdana" w:hAnsi="Verdana" w:cs="Cordia New"/>
          <w:bCs/>
          <w:sz w:val="18"/>
          <w:szCs w:val="18"/>
        </w:rPr>
        <w:t xml:space="preserve">: </w:t>
      </w:r>
      <w:proofErr w:type="spellStart"/>
      <w:r w:rsidR="00AA73D7" w:rsidRPr="00BA5A1F">
        <w:rPr>
          <w:rFonts w:ascii="Verdana" w:hAnsi="Verdana" w:cs="Cordia New"/>
          <w:b/>
          <w:bCs/>
          <w:sz w:val="18"/>
          <w:szCs w:val="18"/>
        </w:rPr>
        <w:t>Joe</w:t>
      </w:r>
      <w:proofErr w:type="spellEnd"/>
      <w:r w:rsidR="00AA73D7" w:rsidRPr="00BA5A1F">
        <w:rPr>
          <w:rFonts w:ascii="Verdana" w:hAnsi="Verdana" w:cs="Cordia New"/>
          <w:b/>
          <w:bCs/>
          <w:sz w:val="18"/>
          <w:szCs w:val="18"/>
        </w:rPr>
        <w:t xml:space="preserve"> Morris</w:t>
      </w:r>
      <w:r w:rsidR="00AA73D7">
        <w:rPr>
          <w:rFonts w:ascii="Verdana" w:hAnsi="Verdana" w:cs="Cordia New"/>
          <w:bCs/>
          <w:sz w:val="18"/>
          <w:szCs w:val="18"/>
        </w:rPr>
        <w:t xml:space="preserve"> (předseda), </w:t>
      </w:r>
      <w:r w:rsidR="00AA73D7" w:rsidRPr="00BA5A1F">
        <w:rPr>
          <w:rFonts w:ascii="Verdana" w:hAnsi="Verdana" w:cs="Cordia New"/>
          <w:b/>
          <w:bCs/>
          <w:sz w:val="18"/>
          <w:szCs w:val="18"/>
        </w:rPr>
        <w:t xml:space="preserve">Boris </w:t>
      </w:r>
      <w:proofErr w:type="spellStart"/>
      <w:r w:rsidR="00AA73D7" w:rsidRPr="00BA5A1F">
        <w:rPr>
          <w:rFonts w:ascii="Verdana" w:hAnsi="Verdana" w:cs="Cordia New"/>
          <w:b/>
          <w:bCs/>
          <w:sz w:val="18"/>
          <w:szCs w:val="18"/>
        </w:rPr>
        <w:t>Bežan</w:t>
      </w:r>
      <w:proofErr w:type="spellEnd"/>
      <w:r w:rsidR="00AA73D7">
        <w:rPr>
          <w:rFonts w:ascii="Verdana" w:hAnsi="Verdana" w:cs="Cordia New"/>
          <w:bCs/>
          <w:sz w:val="18"/>
          <w:szCs w:val="18"/>
        </w:rPr>
        <w:t xml:space="preserve">, </w:t>
      </w:r>
      <w:r w:rsidR="00AA73D7" w:rsidRPr="00BA5A1F">
        <w:rPr>
          <w:rFonts w:ascii="Verdana" w:hAnsi="Verdana" w:cs="Cordia New"/>
          <w:b/>
          <w:bCs/>
          <w:sz w:val="18"/>
          <w:szCs w:val="18"/>
        </w:rPr>
        <w:t>Jan De Vylder</w:t>
      </w:r>
      <w:r w:rsidR="00AA73D7">
        <w:rPr>
          <w:rFonts w:ascii="Verdana" w:hAnsi="Verdana" w:cs="Cordia New"/>
          <w:bCs/>
          <w:sz w:val="18"/>
          <w:szCs w:val="18"/>
        </w:rPr>
        <w:t xml:space="preserve">, </w:t>
      </w:r>
      <w:proofErr w:type="spellStart"/>
      <w:r w:rsidR="00AA73D7" w:rsidRPr="00BA5A1F">
        <w:rPr>
          <w:rFonts w:ascii="Verdana" w:hAnsi="Verdana" w:cs="Cordia New"/>
          <w:b/>
          <w:bCs/>
          <w:sz w:val="18"/>
          <w:szCs w:val="18"/>
        </w:rPr>
        <w:t>Kees</w:t>
      </w:r>
      <w:proofErr w:type="spellEnd"/>
      <w:r w:rsidR="00AA73D7" w:rsidRPr="00BA5A1F">
        <w:rPr>
          <w:rFonts w:ascii="Verdana" w:hAnsi="Verdana" w:cs="Cordia New"/>
          <w:b/>
          <w:bCs/>
          <w:sz w:val="18"/>
          <w:szCs w:val="18"/>
        </w:rPr>
        <w:t xml:space="preserve"> </w:t>
      </w:r>
      <w:proofErr w:type="spellStart"/>
      <w:r w:rsidR="00AA73D7" w:rsidRPr="00BA5A1F">
        <w:rPr>
          <w:rFonts w:ascii="Verdana" w:hAnsi="Verdana" w:cs="Cordia New"/>
          <w:b/>
          <w:bCs/>
          <w:sz w:val="18"/>
          <w:szCs w:val="18"/>
        </w:rPr>
        <w:t>Kaan</w:t>
      </w:r>
      <w:proofErr w:type="spellEnd"/>
      <w:r w:rsidR="00AA73D7">
        <w:rPr>
          <w:rFonts w:ascii="Verdana" w:hAnsi="Verdana" w:cs="Cordia New"/>
          <w:bCs/>
          <w:sz w:val="18"/>
          <w:szCs w:val="18"/>
        </w:rPr>
        <w:t xml:space="preserve">, </w:t>
      </w:r>
      <w:r w:rsidR="00AA73D7" w:rsidRPr="00BA5A1F">
        <w:rPr>
          <w:rFonts w:ascii="Verdana" w:hAnsi="Verdana" w:cs="Cordia New"/>
          <w:b/>
          <w:bCs/>
          <w:sz w:val="18"/>
          <w:szCs w:val="18"/>
        </w:rPr>
        <w:t>Ivan Koleček</w:t>
      </w:r>
      <w:r w:rsidR="00AA73D7">
        <w:rPr>
          <w:rFonts w:ascii="Verdana" w:hAnsi="Verdana" w:cs="Cordia New"/>
          <w:bCs/>
          <w:sz w:val="18"/>
          <w:szCs w:val="18"/>
        </w:rPr>
        <w:t xml:space="preserve">, </w:t>
      </w:r>
      <w:r w:rsidR="00AA73D7" w:rsidRPr="00BA5A1F">
        <w:rPr>
          <w:rFonts w:ascii="Verdana" w:hAnsi="Verdana" w:cs="Cordia New"/>
          <w:b/>
          <w:bCs/>
          <w:sz w:val="18"/>
          <w:szCs w:val="18"/>
        </w:rPr>
        <w:t>Miriam Lišková</w:t>
      </w:r>
      <w:r w:rsidR="00AA73D7">
        <w:rPr>
          <w:rFonts w:ascii="Verdana" w:hAnsi="Verdana" w:cs="Cordia New"/>
          <w:bCs/>
          <w:sz w:val="18"/>
          <w:szCs w:val="18"/>
        </w:rPr>
        <w:t xml:space="preserve"> a </w:t>
      </w:r>
      <w:r w:rsidR="00AA73D7" w:rsidRPr="00BA5A1F">
        <w:rPr>
          <w:rFonts w:ascii="Verdana" w:hAnsi="Verdana" w:cs="Cordia New"/>
          <w:b/>
          <w:bCs/>
          <w:sz w:val="18"/>
          <w:szCs w:val="18"/>
        </w:rPr>
        <w:t xml:space="preserve">Martin </w:t>
      </w:r>
      <w:proofErr w:type="spellStart"/>
      <w:r w:rsidR="00AA73D7" w:rsidRPr="00BA5A1F">
        <w:rPr>
          <w:rFonts w:ascii="Verdana" w:hAnsi="Verdana" w:cs="Cordia New"/>
          <w:b/>
          <w:bCs/>
          <w:sz w:val="18"/>
          <w:szCs w:val="18"/>
        </w:rPr>
        <w:t>Rein-Cano</w:t>
      </w:r>
      <w:proofErr w:type="spellEnd"/>
      <w:r w:rsidR="00AA73D7">
        <w:rPr>
          <w:rFonts w:ascii="Verdana" w:hAnsi="Verdana" w:cs="Cordia New"/>
          <w:bCs/>
          <w:sz w:val="18"/>
          <w:szCs w:val="18"/>
        </w:rPr>
        <w:t xml:space="preserve">. </w:t>
      </w:r>
      <w:r w:rsidR="005A12FE">
        <w:rPr>
          <w:rFonts w:ascii="Verdana" w:hAnsi="Verdana" w:cs="Cordia New"/>
          <w:bCs/>
          <w:sz w:val="18"/>
          <w:szCs w:val="18"/>
        </w:rPr>
        <w:t>Porotci se shodli</w:t>
      </w:r>
      <w:r w:rsidR="004C6AE2">
        <w:rPr>
          <w:rFonts w:ascii="Verdana" w:hAnsi="Verdana" w:cs="Cordia New"/>
          <w:bCs/>
          <w:sz w:val="18"/>
          <w:szCs w:val="18"/>
        </w:rPr>
        <w:t>, že by se česká architektura měla více otev</w:t>
      </w:r>
      <w:r w:rsidR="000132EA">
        <w:rPr>
          <w:rFonts w:ascii="Verdana" w:hAnsi="Verdana" w:cs="Cordia New"/>
          <w:bCs/>
          <w:sz w:val="18"/>
          <w:szCs w:val="18"/>
        </w:rPr>
        <w:t>řít zahraničním vlivům a</w:t>
      </w:r>
      <w:r w:rsidR="00553251">
        <w:rPr>
          <w:rFonts w:ascii="Verdana" w:hAnsi="Verdana" w:cs="Cordia New"/>
          <w:bCs/>
          <w:sz w:val="18"/>
          <w:szCs w:val="18"/>
        </w:rPr>
        <w:t xml:space="preserve"> že pořádání </w:t>
      </w:r>
      <w:r w:rsidR="004C6AE2">
        <w:rPr>
          <w:rFonts w:ascii="Verdana" w:hAnsi="Verdana" w:cs="Cordia New"/>
          <w:bCs/>
          <w:sz w:val="18"/>
          <w:szCs w:val="18"/>
        </w:rPr>
        <w:t xml:space="preserve">soutěžní přehlídky </w:t>
      </w:r>
      <w:r w:rsidR="00553251">
        <w:rPr>
          <w:rFonts w:ascii="Verdana" w:hAnsi="Verdana" w:cs="Cordia New"/>
          <w:bCs/>
          <w:sz w:val="18"/>
          <w:szCs w:val="18"/>
        </w:rPr>
        <w:t xml:space="preserve">pod taktovkou České komory architektů </w:t>
      </w:r>
      <w:r w:rsidR="004C6AE2">
        <w:rPr>
          <w:rFonts w:ascii="Verdana" w:hAnsi="Verdana" w:cs="Cordia New"/>
          <w:bCs/>
          <w:sz w:val="18"/>
          <w:szCs w:val="18"/>
        </w:rPr>
        <w:t xml:space="preserve">může </w:t>
      </w:r>
      <w:r w:rsidR="0079472D">
        <w:rPr>
          <w:rFonts w:ascii="Verdana" w:hAnsi="Verdana" w:cs="Cordia New"/>
          <w:bCs/>
          <w:sz w:val="18"/>
          <w:szCs w:val="18"/>
        </w:rPr>
        <w:t xml:space="preserve">v tomto </w:t>
      </w:r>
      <w:r w:rsidR="005A12FE">
        <w:rPr>
          <w:rFonts w:ascii="Verdana" w:hAnsi="Verdana" w:cs="Cordia New"/>
          <w:bCs/>
          <w:sz w:val="18"/>
          <w:szCs w:val="18"/>
        </w:rPr>
        <w:t xml:space="preserve">kroku velkou měrou přispět. </w:t>
      </w:r>
    </w:p>
    <w:p w14:paraId="0C1DC01F" w14:textId="77777777" w:rsidR="00647CC7" w:rsidRDefault="00647CC7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6DDBA1D3" w14:textId="77777777" w:rsidR="001604E3" w:rsidRDefault="001604E3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3C854923" w14:textId="00A83B18" w:rsidR="00647CC7" w:rsidRPr="00334A32" w:rsidRDefault="00647CC7" w:rsidP="00647CC7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szCs w:val="18"/>
        </w:rPr>
      </w:pPr>
      <w:r>
        <w:rPr>
          <w:rFonts w:ascii="Verdana" w:hAnsi="Verdana" w:cs="Cordia New"/>
          <w:b/>
          <w:bCs/>
          <w:szCs w:val="18"/>
        </w:rPr>
        <w:t>Porota ocenila drobné projekty i velké investice</w:t>
      </w:r>
    </w:p>
    <w:p w14:paraId="2CF3E72B" w14:textId="77777777" w:rsidR="00144D71" w:rsidRDefault="00144D71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2CDF4FAD" w14:textId="108D65D6" w:rsidR="0079472D" w:rsidRDefault="001604E3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Srdce poroty</w:t>
      </w:r>
      <w:r w:rsidR="000132EA">
        <w:rPr>
          <w:rFonts w:ascii="Verdana" w:hAnsi="Verdana" w:cs="Cordia New"/>
          <w:bCs/>
          <w:sz w:val="18"/>
          <w:szCs w:val="18"/>
        </w:rPr>
        <w:t xml:space="preserve"> a Hlavní cenu </w:t>
      </w:r>
      <w:r w:rsidR="00995998">
        <w:rPr>
          <w:rFonts w:ascii="Verdana" w:hAnsi="Verdana" w:cs="Cordia New"/>
          <w:bCs/>
          <w:sz w:val="18"/>
          <w:szCs w:val="18"/>
        </w:rPr>
        <w:t xml:space="preserve">získal nevelký projekt </w:t>
      </w:r>
      <w:hyperlink r:id="rId13" w:history="1">
        <w:r w:rsidR="00995998" w:rsidRPr="00A056FF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Zen-</w:t>
        </w:r>
        <w:proofErr w:type="spellStart"/>
        <w:r w:rsidR="00995998" w:rsidRPr="00A056FF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Houses</w:t>
        </w:r>
        <w:proofErr w:type="spellEnd"/>
      </w:hyperlink>
      <w:r w:rsidR="00995998">
        <w:rPr>
          <w:rFonts w:ascii="Verdana" w:hAnsi="Verdana" w:cs="Cordia New"/>
          <w:bCs/>
          <w:sz w:val="18"/>
          <w:szCs w:val="18"/>
        </w:rPr>
        <w:t xml:space="preserve"> </w:t>
      </w:r>
      <w:r w:rsidR="001A4C02">
        <w:rPr>
          <w:rFonts w:ascii="Verdana" w:hAnsi="Verdana" w:cs="Cordia New"/>
          <w:bCs/>
          <w:sz w:val="18"/>
          <w:szCs w:val="18"/>
        </w:rPr>
        <w:t xml:space="preserve">(2015) </w:t>
      </w:r>
      <w:r w:rsidR="00995998">
        <w:rPr>
          <w:rFonts w:ascii="Verdana" w:hAnsi="Verdana" w:cs="Cordia New"/>
          <w:bCs/>
          <w:sz w:val="18"/>
          <w:szCs w:val="18"/>
        </w:rPr>
        <w:t xml:space="preserve">spojující bydlení a pracovní prostor pro své tvůrce – architekty Petra </w:t>
      </w:r>
      <w:proofErr w:type="spellStart"/>
      <w:r w:rsidR="00995998">
        <w:rPr>
          <w:rFonts w:ascii="Verdana" w:hAnsi="Verdana" w:cs="Cordia New"/>
          <w:bCs/>
          <w:sz w:val="18"/>
          <w:szCs w:val="18"/>
        </w:rPr>
        <w:t>Stolína</w:t>
      </w:r>
      <w:proofErr w:type="spellEnd"/>
      <w:r w:rsidR="00995998">
        <w:rPr>
          <w:rFonts w:ascii="Verdana" w:hAnsi="Verdana" w:cs="Cordia New"/>
          <w:bCs/>
          <w:sz w:val="18"/>
          <w:szCs w:val="18"/>
        </w:rPr>
        <w:t xml:space="preserve"> a </w:t>
      </w:r>
      <w:r w:rsidR="00995998" w:rsidRPr="001A4C02">
        <w:rPr>
          <w:rFonts w:ascii="Verdana" w:hAnsi="Verdana" w:cs="Cordia New"/>
          <w:bCs/>
          <w:sz w:val="18"/>
          <w:szCs w:val="18"/>
        </w:rPr>
        <w:t xml:space="preserve">Alenu </w:t>
      </w:r>
      <w:proofErr w:type="spellStart"/>
      <w:r w:rsidR="00995998" w:rsidRPr="001A4C02">
        <w:rPr>
          <w:rFonts w:ascii="Verdana" w:hAnsi="Verdana" w:cs="Cordia New"/>
          <w:bCs/>
          <w:sz w:val="18"/>
          <w:szCs w:val="18"/>
        </w:rPr>
        <w:t>Mičekovou</w:t>
      </w:r>
      <w:proofErr w:type="spellEnd"/>
      <w:r w:rsidR="00995998">
        <w:rPr>
          <w:rFonts w:ascii="Verdana" w:hAnsi="Verdana" w:cs="Cordia New"/>
          <w:bCs/>
          <w:sz w:val="18"/>
          <w:szCs w:val="18"/>
        </w:rPr>
        <w:t>. Liberecké</w:t>
      </w:r>
      <w:r w:rsidR="00E1018D">
        <w:rPr>
          <w:rFonts w:ascii="Verdana" w:hAnsi="Verdana" w:cs="Cordia New"/>
          <w:bCs/>
          <w:sz w:val="18"/>
          <w:szCs w:val="18"/>
        </w:rPr>
        <w:t xml:space="preserve"> domy-dvojčata na první pohled vynikaj</w:t>
      </w:r>
      <w:r w:rsidR="00995998">
        <w:rPr>
          <w:rFonts w:ascii="Verdana" w:hAnsi="Verdana" w:cs="Cordia New"/>
          <w:bCs/>
          <w:sz w:val="18"/>
          <w:szCs w:val="18"/>
        </w:rPr>
        <w:t xml:space="preserve">í především </w:t>
      </w:r>
      <w:r w:rsidR="008638CC">
        <w:rPr>
          <w:rFonts w:ascii="Verdana" w:hAnsi="Verdana" w:cs="Cordia New"/>
          <w:bCs/>
          <w:sz w:val="18"/>
          <w:szCs w:val="18"/>
        </w:rPr>
        <w:t xml:space="preserve">konstrukčně </w:t>
      </w:r>
      <w:r w:rsidR="00E1018D">
        <w:rPr>
          <w:rFonts w:ascii="Verdana" w:hAnsi="Verdana" w:cs="Cordia New"/>
          <w:bCs/>
          <w:sz w:val="18"/>
          <w:szCs w:val="18"/>
        </w:rPr>
        <w:t>odděleným</w:t>
      </w:r>
      <w:r w:rsidR="008638CC">
        <w:rPr>
          <w:rFonts w:ascii="Verdana" w:hAnsi="Verdana" w:cs="Cordia New"/>
          <w:bCs/>
          <w:sz w:val="18"/>
          <w:szCs w:val="18"/>
        </w:rPr>
        <w:t>i objekty</w:t>
      </w:r>
      <w:r w:rsidR="00E1018D">
        <w:rPr>
          <w:rFonts w:ascii="Verdana" w:hAnsi="Verdana" w:cs="Cordia New"/>
          <w:bCs/>
          <w:sz w:val="18"/>
          <w:szCs w:val="18"/>
        </w:rPr>
        <w:t xml:space="preserve"> pro odpočinek a pro práci a také </w:t>
      </w:r>
      <w:r w:rsidR="00995998">
        <w:rPr>
          <w:rFonts w:ascii="Verdana" w:hAnsi="Verdana" w:cs="Cordia New"/>
          <w:bCs/>
          <w:sz w:val="18"/>
          <w:szCs w:val="18"/>
        </w:rPr>
        <w:t xml:space="preserve">svým </w:t>
      </w:r>
      <w:r w:rsidR="00E1018D">
        <w:rPr>
          <w:rFonts w:ascii="Verdana" w:hAnsi="Verdana" w:cs="Cordia New"/>
          <w:bCs/>
          <w:sz w:val="18"/>
          <w:szCs w:val="18"/>
        </w:rPr>
        <w:t xml:space="preserve">ojedinělým </w:t>
      </w:r>
      <w:r w:rsidR="00995998">
        <w:rPr>
          <w:rFonts w:ascii="Verdana" w:hAnsi="Verdana" w:cs="Cordia New"/>
          <w:bCs/>
          <w:sz w:val="18"/>
          <w:szCs w:val="18"/>
        </w:rPr>
        <w:t xml:space="preserve">konceptem založeným </w:t>
      </w:r>
      <w:r w:rsidR="0097165B">
        <w:rPr>
          <w:rFonts w:ascii="Verdana" w:hAnsi="Verdana" w:cs="Cordia New"/>
          <w:bCs/>
          <w:sz w:val="18"/>
          <w:szCs w:val="18"/>
        </w:rPr>
        <w:t>na co nejjednodušší formě</w:t>
      </w:r>
      <w:r w:rsidR="0097165B" w:rsidRPr="0097165B">
        <w:rPr>
          <w:rFonts w:ascii="Verdana" w:hAnsi="Verdana" w:cs="Cordia New"/>
          <w:bCs/>
          <w:sz w:val="18"/>
          <w:szCs w:val="18"/>
        </w:rPr>
        <w:t xml:space="preserve"> bydlení</w:t>
      </w:r>
      <w:r w:rsidR="0097165B">
        <w:rPr>
          <w:rFonts w:ascii="Verdana" w:hAnsi="Verdana" w:cs="Cordia New"/>
          <w:bCs/>
          <w:sz w:val="18"/>
          <w:szCs w:val="18"/>
        </w:rPr>
        <w:t xml:space="preserve">. Ta se ukazuje zejména v užití </w:t>
      </w:r>
      <w:r w:rsidR="0097165B" w:rsidRPr="0097165B">
        <w:rPr>
          <w:rFonts w:ascii="Verdana" w:hAnsi="Verdana" w:cs="Cordia New"/>
          <w:bCs/>
          <w:sz w:val="18"/>
          <w:szCs w:val="18"/>
        </w:rPr>
        <w:t>výrobních modulů SIP (</w:t>
      </w:r>
      <w:proofErr w:type="spellStart"/>
      <w:r w:rsidR="0097165B" w:rsidRPr="0097165B">
        <w:rPr>
          <w:rFonts w:ascii="Verdana" w:hAnsi="Verdana" w:cs="Cordia New"/>
          <w:bCs/>
          <w:sz w:val="18"/>
          <w:szCs w:val="18"/>
        </w:rPr>
        <w:t>Stuctural</w:t>
      </w:r>
      <w:proofErr w:type="spellEnd"/>
      <w:r w:rsidR="0097165B" w:rsidRPr="0097165B">
        <w:rPr>
          <w:rFonts w:ascii="Verdana" w:hAnsi="Verdana" w:cs="Cordia New"/>
          <w:bCs/>
          <w:sz w:val="18"/>
          <w:szCs w:val="18"/>
        </w:rPr>
        <w:t xml:space="preserve"> </w:t>
      </w:r>
      <w:proofErr w:type="spellStart"/>
      <w:r w:rsidR="0097165B" w:rsidRPr="0097165B">
        <w:rPr>
          <w:rFonts w:ascii="Verdana" w:hAnsi="Verdana" w:cs="Cordia New"/>
          <w:bCs/>
          <w:sz w:val="18"/>
          <w:szCs w:val="18"/>
        </w:rPr>
        <w:t>Insulated</w:t>
      </w:r>
      <w:proofErr w:type="spellEnd"/>
      <w:r w:rsidR="0097165B" w:rsidRPr="0097165B">
        <w:rPr>
          <w:rFonts w:ascii="Verdana" w:hAnsi="Verdana" w:cs="Cordia New"/>
          <w:bCs/>
          <w:sz w:val="18"/>
          <w:szCs w:val="18"/>
        </w:rPr>
        <w:t xml:space="preserve"> Panel)</w:t>
      </w:r>
      <w:r w:rsidR="0097165B">
        <w:rPr>
          <w:rFonts w:ascii="Verdana" w:hAnsi="Verdana" w:cs="Cordia New"/>
          <w:bCs/>
          <w:sz w:val="18"/>
          <w:szCs w:val="18"/>
        </w:rPr>
        <w:t xml:space="preserve">, jež se </w:t>
      </w:r>
      <w:r w:rsidR="008638CC">
        <w:rPr>
          <w:rFonts w:ascii="Verdana" w:hAnsi="Verdana" w:cs="Cordia New"/>
          <w:bCs/>
          <w:sz w:val="18"/>
          <w:szCs w:val="18"/>
        </w:rPr>
        <w:t xml:space="preserve">opakovaně </w:t>
      </w:r>
      <w:r w:rsidR="00553251">
        <w:rPr>
          <w:rFonts w:ascii="Verdana" w:hAnsi="Verdana" w:cs="Cordia New"/>
          <w:bCs/>
          <w:sz w:val="18"/>
          <w:szCs w:val="18"/>
        </w:rPr>
        <w:t xml:space="preserve">promítají do </w:t>
      </w:r>
      <w:r w:rsidR="0097165B" w:rsidRPr="0097165B">
        <w:rPr>
          <w:rFonts w:ascii="Verdana" w:hAnsi="Verdana" w:cs="Cordia New"/>
          <w:bCs/>
          <w:sz w:val="18"/>
          <w:szCs w:val="18"/>
        </w:rPr>
        <w:t>k</w:t>
      </w:r>
      <w:r w:rsidR="00553251">
        <w:rPr>
          <w:rFonts w:ascii="Verdana" w:hAnsi="Verdana" w:cs="Cordia New"/>
          <w:bCs/>
          <w:sz w:val="18"/>
          <w:szCs w:val="18"/>
        </w:rPr>
        <w:t>onstrukce</w:t>
      </w:r>
      <w:r w:rsidR="008638CC">
        <w:rPr>
          <w:rFonts w:ascii="Verdana" w:hAnsi="Verdana" w:cs="Cordia New"/>
          <w:bCs/>
          <w:sz w:val="18"/>
          <w:szCs w:val="18"/>
        </w:rPr>
        <w:t xml:space="preserve"> domů</w:t>
      </w:r>
      <w:r w:rsidR="0097165B" w:rsidRPr="0097165B">
        <w:rPr>
          <w:rFonts w:ascii="Verdana" w:hAnsi="Verdana" w:cs="Cordia New"/>
          <w:bCs/>
          <w:sz w:val="18"/>
          <w:szCs w:val="18"/>
        </w:rPr>
        <w:t>.</w:t>
      </w:r>
      <w:r w:rsidR="0097165B">
        <w:rPr>
          <w:rFonts w:ascii="Verdana" w:hAnsi="Verdana" w:cs="Cordia New"/>
          <w:bCs/>
          <w:sz w:val="18"/>
          <w:szCs w:val="18"/>
        </w:rPr>
        <w:t xml:space="preserve"> Oba domy při zachování šířky pouhé 3 metry přitom nepůsobí </w:t>
      </w:r>
      <w:r w:rsidR="0001542E">
        <w:rPr>
          <w:rFonts w:ascii="Verdana" w:hAnsi="Verdana" w:cs="Cordia New"/>
          <w:bCs/>
          <w:sz w:val="18"/>
          <w:szCs w:val="18"/>
        </w:rPr>
        <w:t xml:space="preserve">vůbec </w:t>
      </w:r>
      <w:r w:rsidR="0097165B">
        <w:rPr>
          <w:rFonts w:ascii="Verdana" w:hAnsi="Verdana" w:cs="Cordia New"/>
          <w:bCs/>
          <w:sz w:val="18"/>
          <w:szCs w:val="18"/>
        </w:rPr>
        <w:t xml:space="preserve">stísněně, ale naopak velmi vzdušně a otevřeně. </w:t>
      </w:r>
      <w:r w:rsidR="008638CC">
        <w:rPr>
          <w:rFonts w:ascii="Verdana" w:hAnsi="Verdana" w:cs="Cordia New"/>
          <w:bCs/>
          <w:sz w:val="18"/>
          <w:szCs w:val="18"/>
        </w:rPr>
        <w:t>Porota ve své</w:t>
      </w:r>
      <w:r>
        <w:rPr>
          <w:rFonts w:ascii="Verdana" w:hAnsi="Verdana" w:cs="Cordia New"/>
          <w:bCs/>
          <w:sz w:val="18"/>
          <w:szCs w:val="18"/>
        </w:rPr>
        <w:t xml:space="preserve"> zprávě </w:t>
      </w:r>
      <w:r w:rsidR="008638CC">
        <w:rPr>
          <w:rFonts w:ascii="Verdana" w:hAnsi="Verdana" w:cs="Cordia New"/>
          <w:bCs/>
          <w:sz w:val="18"/>
          <w:szCs w:val="18"/>
        </w:rPr>
        <w:t xml:space="preserve">uvádí: </w:t>
      </w:r>
      <w:r w:rsidR="008638CC" w:rsidRPr="008638CC">
        <w:rPr>
          <w:rFonts w:ascii="Verdana" w:hAnsi="Verdana" w:cs="Cordia New"/>
          <w:bCs/>
          <w:i/>
          <w:sz w:val="18"/>
          <w:szCs w:val="18"/>
        </w:rPr>
        <w:t>„Jen jedna práce ale vynikla nad všechny ostatní, a tím je Zen-</w:t>
      </w:r>
      <w:proofErr w:type="spellStart"/>
      <w:r w:rsidR="008638CC" w:rsidRPr="008638CC">
        <w:rPr>
          <w:rFonts w:ascii="Verdana" w:hAnsi="Verdana" w:cs="Cordia New"/>
          <w:bCs/>
          <w:i/>
          <w:sz w:val="18"/>
          <w:szCs w:val="18"/>
        </w:rPr>
        <w:t>Houses</w:t>
      </w:r>
      <w:proofErr w:type="spellEnd"/>
      <w:r w:rsidR="008638CC" w:rsidRPr="008638CC">
        <w:rPr>
          <w:rFonts w:ascii="Verdana" w:hAnsi="Verdana" w:cs="Cordia New"/>
          <w:bCs/>
          <w:i/>
          <w:sz w:val="18"/>
          <w:szCs w:val="18"/>
        </w:rPr>
        <w:t xml:space="preserve"> – ateliér a dům v Liberci. Prostý, ekonomický a nenáročný projekt je charakterizován specifičností své lokace, schopností na toto prostředí reagovat, svou naprostou unikátností i vytrvalou snahou provokovat a sebejistě zkoušet nové principy i za cenu případných chyb. Díky tomu všemu Zen-</w:t>
      </w:r>
      <w:proofErr w:type="spellStart"/>
      <w:r w:rsidR="008638CC" w:rsidRPr="008638CC">
        <w:rPr>
          <w:rFonts w:ascii="Verdana" w:hAnsi="Verdana" w:cs="Cordia New"/>
          <w:bCs/>
          <w:i/>
          <w:sz w:val="18"/>
          <w:szCs w:val="18"/>
        </w:rPr>
        <w:t>Houses</w:t>
      </w:r>
      <w:proofErr w:type="spellEnd"/>
      <w:r w:rsidR="008638CC" w:rsidRPr="008638CC">
        <w:rPr>
          <w:rFonts w:ascii="Verdana" w:hAnsi="Verdana" w:cs="Cordia New"/>
          <w:bCs/>
          <w:i/>
          <w:sz w:val="18"/>
          <w:szCs w:val="18"/>
        </w:rPr>
        <w:t xml:space="preserve"> dokázal uspět a bezesporu se tak jedná o vynikající dílo, o stavbu se skutečnou ambicí pokoušet hranice a stát se vzorem pro mnohé z nás.“</w:t>
      </w:r>
    </w:p>
    <w:p w14:paraId="1126253B" w14:textId="77777777" w:rsidR="00985A2F" w:rsidRDefault="00985A2F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1A5ED4A2" w14:textId="27473722" w:rsidR="00E35084" w:rsidRDefault="00985A2F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Do finále České ceny za architekturu dále postoup</w:t>
      </w:r>
      <w:r w:rsidR="001A4C02">
        <w:rPr>
          <w:rFonts w:ascii="Verdana" w:hAnsi="Verdana" w:cs="Cordia New"/>
          <w:bCs/>
          <w:sz w:val="18"/>
          <w:szCs w:val="18"/>
        </w:rPr>
        <w:t xml:space="preserve">ila poměrně široká škála projektů. Jedná se </w:t>
      </w:r>
      <w:r w:rsidR="001604E3">
        <w:rPr>
          <w:rFonts w:ascii="Verdana" w:hAnsi="Verdana" w:cs="Cordia New"/>
          <w:bCs/>
          <w:sz w:val="18"/>
          <w:szCs w:val="18"/>
        </w:rPr>
        <w:t xml:space="preserve">např. </w:t>
      </w:r>
      <w:r w:rsidR="001A4C02">
        <w:rPr>
          <w:rFonts w:ascii="Verdana" w:hAnsi="Verdana" w:cs="Cordia New"/>
          <w:bCs/>
          <w:sz w:val="18"/>
          <w:szCs w:val="18"/>
        </w:rPr>
        <w:t xml:space="preserve">o revitalizace a rekonstrukce stávajících prostor či veřejných prostranství. Porotu nadchla </w:t>
      </w:r>
      <w:r w:rsidR="00553251">
        <w:rPr>
          <w:rFonts w:ascii="Verdana" w:hAnsi="Verdana" w:cs="Cordia New"/>
          <w:bCs/>
          <w:sz w:val="18"/>
          <w:szCs w:val="18"/>
        </w:rPr>
        <w:t xml:space="preserve">také </w:t>
      </w:r>
      <w:r w:rsidR="001A4C02">
        <w:rPr>
          <w:rFonts w:ascii="Verdana" w:hAnsi="Verdana" w:cs="Cordia New"/>
          <w:bCs/>
          <w:sz w:val="18"/>
          <w:szCs w:val="18"/>
        </w:rPr>
        <w:t xml:space="preserve">dvě díla architekta </w:t>
      </w:r>
      <w:r w:rsidR="001A4C02" w:rsidRPr="008112E2">
        <w:rPr>
          <w:rFonts w:ascii="Verdana" w:hAnsi="Verdana" w:cs="Cordia New"/>
          <w:bCs/>
          <w:sz w:val="18"/>
          <w:szCs w:val="18"/>
        </w:rPr>
        <w:t>Josefa Pleskota</w:t>
      </w:r>
      <w:r w:rsidR="001A4C02">
        <w:rPr>
          <w:rFonts w:ascii="Verdana" w:hAnsi="Verdana" w:cs="Cordia New"/>
          <w:bCs/>
          <w:sz w:val="18"/>
          <w:szCs w:val="18"/>
        </w:rPr>
        <w:t xml:space="preserve">. Jsou jimi rozsáhlé úpravy industriální oblasti </w:t>
      </w:r>
      <w:hyperlink r:id="rId14" w:history="1">
        <w:r w:rsidR="001A4C02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Dolních Vítkovic</w:t>
        </w:r>
      </w:hyperlink>
      <w:r w:rsidR="001A4C02">
        <w:rPr>
          <w:rFonts w:ascii="Verdana" w:hAnsi="Verdana" w:cs="Cordia New"/>
          <w:bCs/>
          <w:sz w:val="18"/>
          <w:szCs w:val="18"/>
        </w:rPr>
        <w:t xml:space="preserve"> (</w:t>
      </w:r>
      <w:r w:rsidR="00553251">
        <w:rPr>
          <w:rFonts w:ascii="Verdana" w:hAnsi="Verdana" w:cs="Cordia New"/>
          <w:bCs/>
          <w:sz w:val="18"/>
          <w:szCs w:val="18"/>
        </w:rPr>
        <w:t xml:space="preserve">AP atelier, </w:t>
      </w:r>
      <w:r w:rsidR="001A4C02">
        <w:rPr>
          <w:rFonts w:ascii="Verdana" w:hAnsi="Verdana" w:cs="Cordia New"/>
          <w:bCs/>
          <w:sz w:val="18"/>
          <w:szCs w:val="18"/>
        </w:rPr>
        <w:t xml:space="preserve">2015) a </w:t>
      </w:r>
      <w:hyperlink r:id="rId15" w:history="1">
        <w:r w:rsidR="001A4C02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revitalizace zámeckého návrší v Litomyšli</w:t>
        </w:r>
      </w:hyperlink>
      <w:r w:rsidR="001A4C02">
        <w:rPr>
          <w:rFonts w:ascii="Verdana" w:hAnsi="Verdana" w:cs="Cordia New"/>
          <w:bCs/>
          <w:sz w:val="18"/>
          <w:szCs w:val="18"/>
        </w:rPr>
        <w:t xml:space="preserve"> (</w:t>
      </w:r>
      <w:r w:rsidR="00553251">
        <w:rPr>
          <w:rFonts w:ascii="Verdana" w:hAnsi="Verdana" w:cs="Cordia New"/>
          <w:bCs/>
          <w:sz w:val="18"/>
          <w:szCs w:val="18"/>
        </w:rPr>
        <w:t xml:space="preserve">AP atelier, </w:t>
      </w:r>
      <w:r w:rsidR="001A4C02">
        <w:rPr>
          <w:rFonts w:ascii="Verdana" w:hAnsi="Verdana" w:cs="Cordia New"/>
          <w:bCs/>
          <w:sz w:val="18"/>
          <w:szCs w:val="18"/>
        </w:rPr>
        <w:t xml:space="preserve">2014). </w:t>
      </w:r>
      <w:r w:rsidR="00D94097">
        <w:rPr>
          <w:rFonts w:ascii="Verdana" w:hAnsi="Verdana" w:cs="Cordia New"/>
          <w:bCs/>
          <w:sz w:val="18"/>
          <w:szCs w:val="18"/>
        </w:rPr>
        <w:t xml:space="preserve">Finalistou 1. ročníku </w:t>
      </w:r>
      <w:r w:rsidR="00E35084">
        <w:rPr>
          <w:rFonts w:ascii="Verdana" w:hAnsi="Verdana" w:cs="Cordia New"/>
          <w:bCs/>
          <w:sz w:val="18"/>
          <w:szCs w:val="18"/>
        </w:rPr>
        <w:t xml:space="preserve">České </w:t>
      </w:r>
      <w:r w:rsidR="00E35084">
        <w:rPr>
          <w:rFonts w:ascii="Verdana" w:hAnsi="Verdana" w:cs="Cordia New"/>
          <w:bCs/>
          <w:sz w:val="18"/>
          <w:szCs w:val="18"/>
        </w:rPr>
        <w:lastRenderedPageBreak/>
        <w:t>ceny za archite</w:t>
      </w:r>
      <w:r w:rsidR="00AB3699">
        <w:rPr>
          <w:rFonts w:ascii="Verdana" w:hAnsi="Verdana" w:cs="Cordia New"/>
          <w:bCs/>
          <w:sz w:val="18"/>
          <w:szCs w:val="18"/>
        </w:rPr>
        <w:t xml:space="preserve">kturu jsou také dvě výrazné </w:t>
      </w:r>
      <w:r w:rsidR="00E35084">
        <w:rPr>
          <w:rFonts w:ascii="Verdana" w:hAnsi="Verdana" w:cs="Cordia New"/>
          <w:bCs/>
          <w:sz w:val="18"/>
          <w:szCs w:val="18"/>
        </w:rPr>
        <w:t>stavby:</w:t>
      </w:r>
      <w:r w:rsidR="00D94097">
        <w:rPr>
          <w:rFonts w:ascii="Verdana" w:hAnsi="Verdana" w:cs="Cordia New"/>
          <w:bCs/>
          <w:sz w:val="18"/>
          <w:szCs w:val="18"/>
        </w:rPr>
        <w:t xml:space="preserve"> </w:t>
      </w:r>
      <w:hyperlink r:id="rId16" w:history="1">
        <w:r w:rsidR="00D94097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klášter Nový Dvůr</w:t>
        </w:r>
      </w:hyperlink>
      <w:r w:rsidR="00E35084">
        <w:rPr>
          <w:rFonts w:ascii="Verdana" w:hAnsi="Verdana" w:cs="Cordia New"/>
          <w:bCs/>
          <w:sz w:val="18"/>
          <w:szCs w:val="18"/>
        </w:rPr>
        <w:t xml:space="preserve"> (</w:t>
      </w:r>
      <w:r w:rsidR="00E35084" w:rsidRPr="00E35084">
        <w:rPr>
          <w:rFonts w:ascii="Verdana" w:hAnsi="Verdana" w:cs="Cordia New"/>
          <w:bCs/>
          <w:sz w:val="18"/>
          <w:szCs w:val="18"/>
        </w:rPr>
        <w:t>ATELIER SOUKUP OPL ŠVEHLA</w:t>
      </w:r>
      <w:r w:rsidR="00E35084">
        <w:rPr>
          <w:rFonts w:ascii="Verdana" w:hAnsi="Verdana" w:cs="Cordia New"/>
          <w:bCs/>
          <w:sz w:val="18"/>
          <w:szCs w:val="18"/>
        </w:rPr>
        <w:t xml:space="preserve">, 2014) a </w:t>
      </w:r>
      <w:hyperlink r:id="rId17" w:history="1">
        <w:r w:rsidR="00E35084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Krkonošské centrum environmentálního vzdělávání</w:t>
        </w:r>
      </w:hyperlink>
      <w:r w:rsidR="00E35084">
        <w:rPr>
          <w:rFonts w:ascii="Verdana" w:hAnsi="Verdana" w:cs="Cordia New"/>
          <w:bCs/>
          <w:sz w:val="18"/>
          <w:szCs w:val="18"/>
        </w:rPr>
        <w:t xml:space="preserve"> ve Vrchlabí (Petr Hájek </w:t>
      </w:r>
      <w:r w:rsidR="00E35084" w:rsidRPr="00991AA8">
        <w:rPr>
          <w:rFonts w:ascii="Verdana" w:hAnsi="Verdana" w:cs="Cordia New"/>
          <w:bCs/>
          <w:caps/>
          <w:sz w:val="18"/>
          <w:szCs w:val="18"/>
        </w:rPr>
        <w:t>Architekti</w:t>
      </w:r>
      <w:r w:rsidR="001604E3">
        <w:rPr>
          <w:rFonts w:ascii="Verdana" w:hAnsi="Verdana" w:cs="Cordia New"/>
          <w:bCs/>
          <w:sz w:val="18"/>
          <w:szCs w:val="18"/>
        </w:rPr>
        <w:t>, 2014</w:t>
      </w:r>
      <w:r w:rsidR="00E35084">
        <w:rPr>
          <w:rFonts w:ascii="Verdana" w:hAnsi="Verdana" w:cs="Cordia New"/>
          <w:bCs/>
          <w:sz w:val="18"/>
          <w:szCs w:val="18"/>
        </w:rPr>
        <w:t xml:space="preserve">). Za dvě </w:t>
      </w:r>
      <w:r w:rsidR="001604E3">
        <w:rPr>
          <w:rFonts w:ascii="Verdana" w:hAnsi="Verdana" w:cs="Cordia New"/>
          <w:bCs/>
          <w:sz w:val="18"/>
          <w:szCs w:val="18"/>
        </w:rPr>
        <w:t xml:space="preserve">velmi zdařilé rekonstrukce </w:t>
      </w:r>
      <w:r w:rsidR="00E35084">
        <w:rPr>
          <w:rFonts w:ascii="Verdana" w:hAnsi="Verdana" w:cs="Cordia New"/>
          <w:bCs/>
          <w:sz w:val="18"/>
          <w:szCs w:val="18"/>
        </w:rPr>
        <w:t xml:space="preserve">mezinárodní porota považuje úpravy </w:t>
      </w:r>
      <w:hyperlink r:id="rId18" w:history="1">
        <w:r w:rsidR="00E35084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Vily </w:t>
        </w:r>
        <w:proofErr w:type="spellStart"/>
        <w:r w:rsidR="00E35084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Tugendhat</w:t>
        </w:r>
        <w:proofErr w:type="spellEnd"/>
      </w:hyperlink>
      <w:r w:rsidR="00E35084">
        <w:rPr>
          <w:rFonts w:ascii="Verdana" w:hAnsi="Verdana" w:cs="Cordia New"/>
          <w:bCs/>
          <w:sz w:val="18"/>
          <w:szCs w:val="18"/>
        </w:rPr>
        <w:t xml:space="preserve"> v Brně (</w:t>
      </w:r>
      <w:r w:rsidR="001604E3">
        <w:rPr>
          <w:rFonts w:ascii="Verdana" w:hAnsi="Verdana" w:cs="Cordia New"/>
          <w:bCs/>
          <w:sz w:val="18"/>
          <w:szCs w:val="18"/>
        </w:rPr>
        <w:t xml:space="preserve">ARCHTEAM a RAW, </w:t>
      </w:r>
      <w:r w:rsidR="00E35084" w:rsidRPr="001604E3">
        <w:rPr>
          <w:rFonts w:ascii="Verdana" w:hAnsi="Verdana" w:cs="Cordia New"/>
          <w:bCs/>
          <w:sz w:val="18"/>
          <w:szCs w:val="18"/>
        </w:rPr>
        <w:t>2012</w:t>
      </w:r>
      <w:r w:rsidR="00E35084">
        <w:rPr>
          <w:rFonts w:ascii="Verdana" w:hAnsi="Verdana" w:cs="Cordia New"/>
          <w:bCs/>
          <w:sz w:val="18"/>
          <w:szCs w:val="18"/>
        </w:rPr>
        <w:t xml:space="preserve">) či </w:t>
      </w:r>
      <w:hyperlink r:id="rId19" w:history="1">
        <w:r w:rsidR="008112E2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Tři věže</w:t>
        </w:r>
      </w:hyperlink>
      <w:r w:rsidR="008112E2">
        <w:rPr>
          <w:rFonts w:ascii="Verdana" w:hAnsi="Verdana" w:cs="Cordia New"/>
          <w:bCs/>
          <w:sz w:val="18"/>
          <w:szCs w:val="18"/>
        </w:rPr>
        <w:t xml:space="preserve"> – </w:t>
      </w:r>
      <w:r w:rsidR="00E35084">
        <w:rPr>
          <w:rFonts w:ascii="Verdana" w:hAnsi="Verdana" w:cs="Cordia New"/>
          <w:bCs/>
          <w:sz w:val="18"/>
          <w:szCs w:val="18"/>
        </w:rPr>
        <w:t>zateplen</w:t>
      </w:r>
      <w:r w:rsidR="008112E2">
        <w:rPr>
          <w:rFonts w:ascii="Verdana" w:hAnsi="Verdana" w:cs="Cordia New"/>
          <w:bCs/>
          <w:sz w:val="18"/>
          <w:szCs w:val="18"/>
        </w:rPr>
        <w:t xml:space="preserve">í </w:t>
      </w:r>
      <w:r w:rsidR="00E35084">
        <w:rPr>
          <w:rFonts w:ascii="Verdana" w:hAnsi="Verdana" w:cs="Cordia New"/>
          <w:bCs/>
          <w:sz w:val="18"/>
          <w:szCs w:val="18"/>
        </w:rPr>
        <w:t>obecních budov</w:t>
      </w:r>
      <w:r w:rsidR="008112E2">
        <w:rPr>
          <w:rFonts w:ascii="Verdana" w:hAnsi="Verdana" w:cs="Cordia New"/>
          <w:bCs/>
          <w:sz w:val="18"/>
          <w:szCs w:val="18"/>
        </w:rPr>
        <w:t xml:space="preserve"> s urbanistickým přesahem</w:t>
      </w:r>
      <w:r w:rsidR="00E35084">
        <w:rPr>
          <w:rFonts w:ascii="Verdana" w:hAnsi="Verdana" w:cs="Cordia New"/>
          <w:bCs/>
          <w:sz w:val="18"/>
          <w:szCs w:val="18"/>
        </w:rPr>
        <w:t xml:space="preserve"> v Líbeznicích (</w:t>
      </w:r>
      <w:r w:rsidR="008112E2">
        <w:rPr>
          <w:rFonts w:ascii="Verdana" w:hAnsi="Verdana" w:cs="Cordia New"/>
          <w:bCs/>
          <w:sz w:val="18"/>
          <w:szCs w:val="18"/>
        </w:rPr>
        <w:t xml:space="preserve">Atelier M1 architekti, </w:t>
      </w:r>
      <w:r w:rsidR="00E35084">
        <w:rPr>
          <w:rFonts w:ascii="Verdana" w:hAnsi="Verdana" w:cs="Cordia New"/>
          <w:bCs/>
          <w:sz w:val="18"/>
          <w:szCs w:val="18"/>
        </w:rPr>
        <w:t xml:space="preserve">2014). </w:t>
      </w:r>
      <w:r w:rsidR="00E44C29">
        <w:rPr>
          <w:rFonts w:ascii="Verdana" w:hAnsi="Verdana" w:cs="Cordia New"/>
          <w:bCs/>
          <w:sz w:val="18"/>
          <w:szCs w:val="18"/>
        </w:rPr>
        <w:t>Jako</w:t>
      </w:r>
      <w:r w:rsidR="008112E2">
        <w:rPr>
          <w:rFonts w:ascii="Verdana" w:hAnsi="Verdana" w:cs="Cordia New"/>
          <w:bCs/>
          <w:sz w:val="18"/>
          <w:szCs w:val="18"/>
        </w:rPr>
        <w:t xml:space="preserve"> významný a velmi zdařilý </w:t>
      </w:r>
      <w:bookmarkStart w:id="0" w:name="_GoBack"/>
      <w:bookmarkEnd w:id="0"/>
      <w:r w:rsidR="008112E2">
        <w:rPr>
          <w:rFonts w:ascii="Verdana" w:hAnsi="Verdana" w:cs="Cordia New"/>
          <w:bCs/>
          <w:sz w:val="18"/>
          <w:szCs w:val="18"/>
        </w:rPr>
        <w:t xml:space="preserve">zásah do veřejného prostoru, který navíc vznikl na základě architektonické soutěže, porota </w:t>
      </w:r>
      <w:r w:rsidR="000132EA">
        <w:rPr>
          <w:rFonts w:ascii="Verdana" w:hAnsi="Verdana" w:cs="Cordia New"/>
          <w:bCs/>
          <w:sz w:val="18"/>
          <w:szCs w:val="18"/>
        </w:rPr>
        <w:t>shledala</w:t>
      </w:r>
      <w:r w:rsidR="008112E2">
        <w:rPr>
          <w:rFonts w:ascii="Verdana" w:hAnsi="Verdana" w:cs="Cordia New"/>
          <w:bCs/>
          <w:sz w:val="18"/>
          <w:szCs w:val="18"/>
        </w:rPr>
        <w:t xml:space="preserve"> </w:t>
      </w:r>
      <w:hyperlink r:id="rId20" w:history="1">
        <w:r w:rsidR="008112E2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revitalizaci</w:t>
        </w:r>
        <w:r w:rsidR="00E35084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</w:t>
        </w:r>
        <w:proofErr w:type="spellStart"/>
        <w:r w:rsidR="00E35084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Gahurova</w:t>
        </w:r>
        <w:proofErr w:type="spellEnd"/>
        <w:r w:rsidR="00E35084" w:rsidRPr="008112E2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prospektu ve Zlíně</w:t>
        </w:r>
      </w:hyperlink>
      <w:r w:rsidR="008112E2">
        <w:rPr>
          <w:rFonts w:ascii="Verdana" w:hAnsi="Verdana" w:cs="Cordia New"/>
          <w:bCs/>
          <w:sz w:val="18"/>
          <w:szCs w:val="18"/>
        </w:rPr>
        <w:t xml:space="preserve"> (</w:t>
      </w:r>
      <w:proofErr w:type="spellStart"/>
      <w:r w:rsidR="008112E2">
        <w:rPr>
          <w:rFonts w:ascii="Verdana" w:hAnsi="Verdana" w:cs="Cordia New"/>
          <w:bCs/>
          <w:sz w:val="18"/>
          <w:szCs w:val="18"/>
        </w:rPr>
        <w:t>ellement</w:t>
      </w:r>
      <w:proofErr w:type="spellEnd"/>
      <w:r w:rsidR="008112E2">
        <w:rPr>
          <w:rFonts w:ascii="Verdana" w:hAnsi="Verdana" w:cs="Cordia New"/>
          <w:bCs/>
          <w:sz w:val="18"/>
          <w:szCs w:val="18"/>
        </w:rPr>
        <w:t xml:space="preserve">, 2013). </w:t>
      </w:r>
    </w:p>
    <w:p w14:paraId="38CCE2DE" w14:textId="77777777" w:rsidR="00F62582" w:rsidRDefault="00F62582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17D3F9D0" w14:textId="77777777" w:rsidR="001604E3" w:rsidRDefault="001604E3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szCs w:val="18"/>
        </w:rPr>
      </w:pPr>
    </w:p>
    <w:p w14:paraId="149AB96A" w14:textId="16A4DB79" w:rsidR="00057DDB" w:rsidRPr="00C80008" w:rsidRDefault="003F6950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szCs w:val="18"/>
        </w:rPr>
      </w:pPr>
      <w:r w:rsidRPr="00C80008">
        <w:rPr>
          <w:rFonts w:ascii="Verdana" w:hAnsi="Verdana" w:cs="Cordia New"/>
          <w:b/>
          <w:bCs/>
          <w:szCs w:val="18"/>
        </w:rPr>
        <w:t>Mimořádné ceny VELUX a ERA 21</w:t>
      </w:r>
    </w:p>
    <w:p w14:paraId="64998BB2" w14:textId="77777777" w:rsidR="007D52C7" w:rsidRDefault="007D52C7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4502C74E" w14:textId="7C7DA5B6" w:rsidR="003F6950" w:rsidRPr="007D52C7" w:rsidRDefault="00C80008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Uděleny byly</w:t>
      </w:r>
      <w:r w:rsidR="007D52C7">
        <w:rPr>
          <w:rFonts w:ascii="Verdana" w:hAnsi="Verdana" w:cs="Cordia New"/>
          <w:bCs/>
          <w:sz w:val="18"/>
          <w:szCs w:val="18"/>
        </w:rPr>
        <w:t xml:space="preserve"> rovněž mimořádné ceny partnerů</w:t>
      </w:r>
      <w:r w:rsidR="001604E3">
        <w:rPr>
          <w:rFonts w:ascii="Verdana" w:hAnsi="Verdana" w:cs="Cordia New"/>
          <w:bCs/>
          <w:sz w:val="18"/>
          <w:szCs w:val="18"/>
        </w:rPr>
        <w:t xml:space="preserve"> České ceny za architekturu</w:t>
      </w:r>
      <w:r w:rsidR="007D52C7">
        <w:rPr>
          <w:rFonts w:ascii="Verdana" w:hAnsi="Verdana" w:cs="Cordia New"/>
          <w:bCs/>
          <w:sz w:val="18"/>
          <w:szCs w:val="18"/>
        </w:rPr>
        <w:t xml:space="preserve">. </w:t>
      </w:r>
      <w:r w:rsidR="007D52C7" w:rsidRPr="00A50E5A">
        <w:rPr>
          <w:rFonts w:ascii="Verdana" w:hAnsi="Verdana" w:cs="Cordia New"/>
          <w:b/>
          <w:bCs/>
          <w:sz w:val="18"/>
          <w:szCs w:val="18"/>
        </w:rPr>
        <w:t>Cenu VELUX za nejlepší práci s denním světlem</w:t>
      </w:r>
      <w:r w:rsidR="007D52C7">
        <w:rPr>
          <w:rFonts w:ascii="Verdana" w:hAnsi="Verdana" w:cs="Cordia New"/>
          <w:bCs/>
          <w:sz w:val="18"/>
          <w:szCs w:val="18"/>
        </w:rPr>
        <w:t xml:space="preserve"> získala </w:t>
      </w:r>
      <w:hyperlink r:id="rId21" w:history="1">
        <w:proofErr w:type="spellStart"/>
        <w:r w:rsidR="007D52C7" w:rsidRPr="007D52C7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Jonášovic</w:t>
        </w:r>
        <w:proofErr w:type="spellEnd"/>
        <w:r w:rsidR="007D52C7" w:rsidRPr="007D52C7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stodola</w:t>
        </w:r>
      </w:hyperlink>
      <w:r w:rsidR="007D52C7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7D52C7" w:rsidRPr="007D52C7">
        <w:rPr>
          <w:rFonts w:ascii="Verdana" w:hAnsi="Verdana" w:cs="Cordia New"/>
          <w:bCs/>
          <w:sz w:val="18"/>
          <w:szCs w:val="18"/>
        </w:rPr>
        <w:t>(A2F</w:t>
      </w:r>
      <w:r w:rsidR="007D52C7">
        <w:rPr>
          <w:rFonts w:ascii="Verdana" w:hAnsi="Verdana" w:cs="Cordia New"/>
          <w:bCs/>
          <w:sz w:val="18"/>
          <w:szCs w:val="18"/>
        </w:rPr>
        <w:t xml:space="preserve">, 2012). </w:t>
      </w:r>
      <w:r w:rsidR="007D52C7" w:rsidRPr="007D52C7">
        <w:rPr>
          <w:rFonts w:ascii="Verdana" w:hAnsi="Verdana" w:cs="Cordia New"/>
          <w:bCs/>
          <w:sz w:val="18"/>
          <w:szCs w:val="18"/>
        </w:rPr>
        <w:t xml:space="preserve">Porota </w:t>
      </w:r>
      <w:r w:rsidR="007D52C7">
        <w:rPr>
          <w:rFonts w:ascii="Verdana" w:hAnsi="Verdana" w:cs="Cordia New"/>
          <w:bCs/>
          <w:sz w:val="18"/>
          <w:szCs w:val="18"/>
        </w:rPr>
        <w:t xml:space="preserve">společnosti VELUX složená ze zahraničních architektů </w:t>
      </w:r>
      <w:r w:rsidR="00C87919">
        <w:rPr>
          <w:rFonts w:ascii="Verdana" w:hAnsi="Verdana" w:cs="Cordia New"/>
          <w:bCs/>
          <w:sz w:val="18"/>
          <w:szCs w:val="18"/>
        </w:rPr>
        <w:t>ocenila, že objekt c</w:t>
      </w:r>
      <w:r w:rsidR="007D52C7" w:rsidRPr="007D52C7">
        <w:rPr>
          <w:rFonts w:ascii="Verdana" w:hAnsi="Verdana" w:cs="Cordia New"/>
          <w:bCs/>
          <w:sz w:val="18"/>
          <w:szCs w:val="18"/>
        </w:rPr>
        <w:t xml:space="preserve">íleně pracuje s denním světlem a propojením interiéru s exteriérem. </w:t>
      </w:r>
      <w:r w:rsidR="00C87919">
        <w:rPr>
          <w:rFonts w:ascii="Verdana" w:hAnsi="Verdana" w:cs="Cordia New"/>
          <w:bCs/>
          <w:sz w:val="18"/>
          <w:szCs w:val="18"/>
        </w:rPr>
        <w:t>Stodola dále přesvědčuje svojí pečlivou prací</w:t>
      </w:r>
      <w:r w:rsidR="007D52C7" w:rsidRPr="007D52C7">
        <w:rPr>
          <w:rFonts w:ascii="Verdana" w:hAnsi="Verdana" w:cs="Cordia New"/>
          <w:bCs/>
          <w:sz w:val="18"/>
          <w:szCs w:val="18"/>
        </w:rPr>
        <w:t xml:space="preserve"> s jednotlivými pohledy a průhledy, a to jak do zahrady a napříč domem, tak s průhledy na oblohu. </w:t>
      </w:r>
    </w:p>
    <w:p w14:paraId="4D846628" w14:textId="77777777" w:rsidR="003F6950" w:rsidRDefault="003F6950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484FD5AE" w14:textId="7A8C956B" w:rsidR="00AF7AC5" w:rsidRPr="00AF7AC5" w:rsidRDefault="00E44C29" w:rsidP="00AF7AC5">
      <w:pPr>
        <w:spacing w:line="312" w:lineRule="auto"/>
        <w:jc w:val="both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/>
          <w:bCs/>
          <w:sz w:val="18"/>
          <w:szCs w:val="18"/>
        </w:rPr>
        <w:t>Cena</w:t>
      </w:r>
      <w:r w:rsidR="00A50E5A" w:rsidRPr="00A50E5A">
        <w:rPr>
          <w:rFonts w:ascii="Verdana" w:hAnsi="Verdana" w:cs="Cordia New"/>
          <w:b/>
          <w:bCs/>
          <w:sz w:val="18"/>
          <w:szCs w:val="18"/>
        </w:rPr>
        <w:t xml:space="preserve"> časopisu ERA21 za přínos k obnově venkova a citlivou práci s pozůstatky minulosti</w:t>
      </w:r>
      <w:r w:rsidR="00A50E5A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A50E5A">
        <w:rPr>
          <w:rFonts w:ascii="Verdana" w:hAnsi="Verdana" w:cs="Cordia New"/>
          <w:bCs/>
          <w:sz w:val="18"/>
          <w:szCs w:val="18"/>
        </w:rPr>
        <w:t>putuje do rukou mladého architektonického dua Martin Prokš</w:t>
      </w:r>
      <w:r w:rsidR="00AF7AC5">
        <w:rPr>
          <w:rFonts w:ascii="Verdana" w:hAnsi="Verdana" w:cs="Cordia New"/>
          <w:bCs/>
          <w:sz w:val="18"/>
          <w:szCs w:val="18"/>
        </w:rPr>
        <w:t xml:space="preserve"> a Marek Přikryl. Vydavatele architektonického časopisu oslovili svojí </w:t>
      </w:r>
      <w:hyperlink r:id="rId22" w:history="1">
        <w:r w:rsidR="00AF7AC5" w:rsidRPr="00AF7AC5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adaptací bývalých zemědělských garáží na zázemí biotopu</w:t>
        </w:r>
      </w:hyperlink>
      <w:r w:rsidR="00AF7AC5">
        <w:rPr>
          <w:rFonts w:ascii="Verdana" w:hAnsi="Verdana" w:cs="Cordia New"/>
          <w:bCs/>
          <w:sz w:val="18"/>
          <w:szCs w:val="18"/>
        </w:rPr>
        <w:t xml:space="preserve"> v Honěticích u Kroměříže (2013). </w:t>
      </w:r>
      <w:r w:rsidR="00AF7AC5" w:rsidRPr="00AF7AC5">
        <w:rPr>
          <w:rFonts w:ascii="Verdana" w:hAnsi="Verdana" w:cs="Cordia New"/>
          <w:bCs/>
          <w:sz w:val="18"/>
          <w:szCs w:val="18"/>
        </w:rPr>
        <w:t xml:space="preserve">Projekt řeší důležité téma obnovy venkova a citlivě pracuje s pozůstatky minulosti, zároveň přispívá k tématu udržitelného rozvoje. Ocenění náleží nejen architektům, ale také investorovi za snahu o vzkříšení aktivit ve venkovské krajině. </w:t>
      </w:r>
    </w:p>
    <w:p w14:paraId="445E68D5" w14:textId="4B03C130" w:rsidR="00A50E5A" w:rsidRPr="00A50E5A" w:rsidRDefault="00A50E5A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7B4B227C" w14:textId="77777777" w:rsidR="001604E3" w:rsidRDefault="001604E3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szCs w:val="18"/>
        </w:rPr>
      </w:pPr>
    </w:p>
    <w:p w14:paraId="1EBB4570" w14:textId="7667BD4A" w:rsidR="008112E2" w:rsidRPr="00144D71" w:rsidRDefault="00AF7AC5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szCs w:val="18"/>
        </w:rPr>
      </w:pPr>
      <w:r w:rsidRPr="00144D71">
        <w:rPr>
          <w:rFonts w:ascii="Verdana" w:hAnsi="Verdana" w:cs="Cordia New"/>
          <w:b/>
          <w:bCs/>
          <w:szCs w:val="18"/>
        </w:rPr>
        <w:t>Výjimečné počiny z oblasti architektury</w:t>
      </w:r>
    </w:p>
    <w:p w14:paraId="23F83351" w14:textId="77777777" w:rsidR="00144D71" w:rsidRDefault="00144D71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57C1C984" w14:textId="29D9FA22" w:rsidR="000D220A" w:rsidRDefault="00144D71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 w:rsidRPr="00144D71">
        <w:rPr>
          <w:rFonts w:ascii="Verdana" w:hAnsi="Verdana" w:cs="Cordia New"/>
          <w:bCs/>
          <w:sz w:val="18"/>
          <w:szCs w:val="18"/>
        </w:rPr>
        <w:t xml:space="preserve">V rámci České ceny za architekturu jsou rovněž oceňovány výjimečné aktivity </w:t>
      </w:r>
      <w:r w:rsidR="002445B9">
        <w:rPr>
          <w:rFonts w:ascii="Verdana" w:hAnsi="Verdana" w:cs="Cordia New"/>
          <w:bCs/>
          <w:sz w:val="18"/>
          <w:szCs w:val="18"/>
        </w:rPr>
        <w:t>na poli architektury. Nominace provádějí členové Akademie a Grémia ČCA. Akademici o výjimečném počinu hlasovali</w:t>
      </w:r>
      <w:r w:rsidRPr="00144D71">
        <w:rPr>
          <w:rFonts w:ascii="Verdana" w:hAnsi="Verdana" w:cs="Cordia New"/>
          <w:bCs/>
          <w:sz w:val="18"/>
          <w:szCs w:val="18"/>
        </w:rPr>
        <w:t xml:space="preserve"> na webovém portálu Ceny. </w:t>
      </w:r>
      <w:r w:rsidR="000D220A">
        <w:rPr>
          <w:rFonts w:ascii="Verdana" w:hAnsi="Verdana" w:cs="Cordia New"/>
          <w:bCs/>
          <w:sz w:val="18"/>
          <w:szCs w:val="18"/>
        </w:rPr>
        <w:t xml:space="preserve">V letošním roce byly uděleny celkem tři Ceny za výjimečný počin. Cenu získala </w:t>
      </w:r>
      <w:r w:rsidR="000D220A" w:rsidRPr="000D220A">
        <w:rPr>
          <w:rFonts w:ascii="Verdana" w:hAnsi="Verdana" w:cs="Cordia New"/>
          <w:b/>
          <w:bCs/>
          <w:sz w:val="18"/>
          <w:szCs w:val="18"/>
        </w:rPr>
        <w:t>ročenka Česká architektura</w:t>
      </w:r>
      <w:r w:rsidR="000D220A">
        <w:rPr>
          <w:rFonts w:ascii="Verdana" w:hAnsi="Verdana" w:cs="Cordia New"/>
          <w:bCs/>
          <w:sz w:val="18"/>
          <w:szCs w:val="18"/>
        </w:rPr>
        <w:t xml:space="preserve">, kterou již 17. rokem ve vydavatelství </w:t>
      </w:r>
      <w:r w:rsidR="000D220A" w:rsidRPr="00BD2747">
        <w:rPr>
          <w:rFonts w:ascii="Verdana" w:hAnsi="Verdana" w:cs="Cordia New"/>
          <w:b/>
          <w:bCs/>
          <w:sz w:val="18"/>
          <w:szCs w:val="18"/>
        </w:rPr>
        <w:t>Prostor – architektura, interiér, design</w:t>
      </w:r>
      <w:r w:rsidR="000D220A">
        <w:rPr>
          <w:rFonts w:ascii="Verdana" w:hAnsi="Verdana" w:cs="Cordia New"/>
          <w:bCs/>
          <w:sz w:val="18"/>
          <w:szCs w:val="18"/>
        </w:rPr>
        <w:t xml:space="preserve"> vydává </w:t>
      </w:r>
      <w:r w:rsidR="000D220A" w:rsidRPr="00BD2747">
        <w:rPr>
          <w:rFonts w:ascii="Verdana" w:hAnsi="Verdana" w:cs="Cordia New"/>
          <w:b/>
          <w:bCs/>
          <w:sz w:val="18"/>
          <w:szCs w:val="18"/>
        </w:rPr>
        <w:t>Dagmar Vernerová</w:t>
      </w:r>
      <w:r w:rsidR="000D220A">
        <w:rPr>
          <w:rFonts w:ascii="Verdana" w:hAnsi="Verdana" w:cs="Cordia New"/>
          <w:bCs/>
          <w:sz w:val="18"/>
          <w:szCs w:val="18"/>
        </w:rPr>
        <w:t xml:space="preserve">. Akademie ocenila </w:t>
      </w:r>
      <w:r w:rsidR="00665455">
        <w:rPr>
          <w:rFonts w:ascii="Verdana" w:hAnsi="Verdana" w:cs="Cordia New"/>
          <w:bCs/>
          <w:sz w:val="18"/>
          <w:szCs w:val="18"/>
        </w:rPr>
        <w:t>dlouhodobou propagaci</w:t>
      </w:r>
      <w:r w:rsidR="00665455" w:rsidRPr="00665455">
        <w:rPr>
          <w:rFonts w:ascii="Verdana" w:hAnsi="Verdana" w:cs="Cordia New"/>
          <w:bCs/>
          <w:sz w:val="18"/>
          <w:szCs w:val="18"/>
        </w:rPr>
        <w:t xml:space="preserve"> české archite</w:t>
      </w:r>
      <w:r w:rsidR="00665455">
        <w:rPr>
          <w:rFonts w:ascii="Verdana" w:hAnsi="Verdana" w:cs="Cordia New"/>
          <w:bCs/>
          <w:sz w:val="18"/>
          <w:szCs w:val="18"/>
        </w:rPr>
        <w:t xml:space="preserve">ktury, a to jak u </w:t>
      </w:r>
      <w:r w:rsidR="00665455" w:rsidRPr="00665455">
        <w:rPr>
          <w:rFonts w:ascii="Verdana" w:hAnsi="Verdana" w:cs="Cordia New"/>
          <w:bCs/>
          <w:sz w:val="18"/>
          <w:szCs w:val="18"/>
        </w:rPr>
        <w:t>laické</w:t>
      </w:r>
      <w:r w:rsidR="00665455">
        <w:rPr>
          <w:rFonts w:ascii="Verdana" w:hAnsi="Verdana" w:cs="Cordia New"/>
          <w:bCs/>
          <w:sz w:val="18"/>
          <w:szCs w:val="18"/>
        </w:rPr>
        <w:t>, tak odborné</w:t>
      </w:r>
      <w:r w:rsidR="00665455" w:rsidRPr="00665455">
        <w:rPr>
          <w:rFonts w:ascii="Verdana" w:hAnsi="Verdana" w:cs="Cordia New"/>
          <w:bCs/>
          <w:sz w:val="18"/>
          <w:szCs w:val="18"/>
        </w:rPr>
        <w:t xml:space="preserve"> i </w:t>
      </w:r>
      <w:r w:rsidR="00665455">
        <w:rPr>
          <w:rFonts w:ascii="Verdana" w:hAnsi="Verdana" w:cs="Cordia New"/>
          <w:bCs/>
          <w:sz w:val="18"/>
          <w:szCs w:val="18"/>
        </w:rPr>
        <w:t>veřejnosti, jež je</w:t>
      </w:r>
      <w:r w:rsidR="00665455" w:rsidRPr="00665455">
        <w:rPr>
          <w:rFonts w:ascii="Verdana" w:hAnsi="Verdana" w:cs="Cordia New"/>
          <w:bCs/>
          <w:sz w:val="18"/>
          <w:szCs w:val="18"/>
        </w:rPr>
        <w:t xml:space="preserve"> </w:t>
      </w:r>
      <w:r w:rsidR="00665455">
        <w:rPr>
          <w:rFonts w:ascii="Verdana" w:hAnsi="Verdana" w:cs="Cordia New"/>
          <w:bCs/>
          <w:sz w:val="18"/>
          <w:szCs w:val="18"/>
        </w:rPr>
        <w:t>založena</w:t>
      </w:r>
      <w:r w:rsidR="00665455" w:rsidRPr="00665455">
        <w:rPr>
          <w:rFonts w:ascii="Verdana" w:hAnsi="Verdana" w:cs="Cordia New"/>
          <w:bCs/>
          <w:sz w:val="18"/>
          <w:szCs w:val="18"/>
        </w:rPr>
        <w:t xml:space="preserve"> na </w:t>
      </w:r>
      <w:r w:rsidR="00665455">
        <w:rPr>
          <w:rFonts w:ascii="Verdana" w:hAnsi="Verdana" w:cs="Cordia New"/>
          <w:bCs/>
          <w:sz w:val="18"/>
          <w:szCs w:val="18"/>
        </w:rPr>
        <w:t xml:space="preserve">každoročním </w:t>
      </w:r>
      <w:r w:rsidR="00665455" w:rsidRPr="00665455">
        <w:rPr>
          <w:rFonts w:ascii="Verdana" w:hAnsi="Verdana" w:cs="Cordia New"/>
          <w:bCs/>
          <w:sz w:val="18"/>
          <w:szCs w:val="18"/>
        </w:rPr>
        <w:t>výběru staveb jednou osobností</w:t>
      </w:r>
      <w:r w:rsidR="00665455">
        <w:rPr>
          <w:rFonts w:ascii="Verdana" w:hAnsi="Verdana" w:cs="Cordia New"/>
          <w:bCs/>
          <w:sz w:val="18"/>
          <w:szCs w:val="18"/>
        </w:rPr>
        <w:t xml:space="preserve"> z řad architektů</w:t>
      </w:r>
      <w:r w:rsidR="00665455" w:rsidRPr="00665455">
        <w:rPr>
          <w:rFonts w:ascii="Verdana" w:hAnsi="Verdana" w:cs="Cordia New"/>
          <w:bCs/>
          <w:sz w:val="18"/>
          <w:szCs w:val="18"/>
        </w:rPr>
        <w:t>.</w:t>
      </w:r>
    </w:p>
    <w:p w14:paraId="7D4D3196" w14:textId="77777777" w:rsidR="00665455" w:rsidRDefault="00665455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52B149C4" w14:textId="0E275029" w:rsidR="00AF7AC5" w:rsidRDefault="000D220A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Výjimečný počin za propagaci architektury získává také </w:t>
      </w:r>
      <w:r w:rsidR="00BD2747">
        <w:rPr>
          <w:rFonts w:ascii="Verdana" w:hAnsi="Verdana" w:cs="Cordia New"/>
          <w:b/>
          <w:bCs/>
          <w:sz w:val="18"/>
          <w:szCs w:val="18"/>
        </w:rPr>
        <w:t>sdružení KRUH</w:t>
      </w:r>
      <w:r>
        <w:rPr>
          <w:rFonts w:ascii="Verdana" w:hAnsi="Verdana" w:cs="Cordia New"/>
          <w:bCs/>
          <w:sz w:val="18"/>
          <w:szCs w:val="18"/>
        </w:rPr>
        <w:t xml:space="preserve">, které pod taktovkou architektky </w:t>
      </w:r>
      <w:r w:rsidRPr="001604E3">
        <w:rPr>
          <w:rFonts w:ascii="Verdana" w:hAnsi="Verdana" w:cs="Cordia New"/>
          <w:b/>
          <w:bCs/>
          <w:sz w:val="18"/>
          <w:szCs w:val="18"/>
        </w:rPr>
        <w:t>Marcely Steinbachové</w:t>
      </w:r>
      <w:r>
        <w:rPr>
          <w:rFonts w:ascii="Verdana" w:hAnsi="Verdana" w:cs="Cordia New"/>
          <w:bCs/>
          <w:sz w:val="18"/>
          <w:szCs w:val="18"/>
        </w:rPr>
        <w:t xml:space="preserve"> v letošním roce uskutečnilo již </w:t>
      </w:r>
      <w:r w:rsidR="001604E3">
        <w:rPr>
          <w:rFonts w:ascii="Verdana" w:hAnsi="Verdana" w:cs="Cordia New"/>
          <w:bCs/>
          <w:sz w:val="18"/>
          <w:szCs w:val="18"/>
        </w:rPr>
        <w:t>šestý</w:t>
      </w:r>
      <w:r>
        <w:rPr>
          <w:rFonts w:ascii="Verdana" w:hAnsi="Verdana" w:cs="Cordia New"/>
          <w:bCs/>
          <w:sz w:val="18"/>
          <w:szCs w:val="18"/>
        </w:rPr>
        <w:t xml:space="preserve"> ročník celorepublikového festivalu </w:t>
      </w:r>
      <w:r w:rsidRPr="000D220A">
        <w:rPr>
          <w:rFonts w:ascii="Verdana" w:hAnsi="Verdana" w:cs="Cordia New"/>
          <w:b/>
          <w:bCs/>
          <w:sz w:val="18"/>
          <w:szCs w:val="18"/>
        </w:rPr>
        <w:t>Den architektury</w:t>
      </w:r>
      <w:r>
        <w:rPr>
          <w:rFonts w:ascii="Verdana" w:hAnsi="Verdana" w:cs="Cordia New"/>
          <w:bCs/>
          <w:sz w:val="18"/>
          <w:szCs w:val="18"/>
        </w:rPr>
        <w:t xml:space="preserve">. Sdružení dále pořádá velmi oblíbené cykly přednášek (např. </w:t>
      </w:r>
      <w:r w:rsidR="001604E3" w:rsidRPr="001604E3">
        <w:rPr>
          <w:rFonts w:ascii="Verdana" w:hAnsi="Verdana" w:cs="Cordia New"/>
          <w:bCs/>
          <w:sz w:val="18"/>
          <w:szCs w:val="18"/>
        </w:rPr>
        <w:t>c</w:t>
      </w:r>
      <w:r w:rsidRPr="001604E3">
        <w:rPr>
          <w:rFonts w:ascii="Verdana" w:hAnsi="Verdana" w:cs="Cordia New"/>
          <w:bCs/>
          <w:sz w:val="18"/>
          <w:szCs w:val="18"/>
        </w:rPr>
        <w:t>yklus Švýcarsko-českých inspirací</w:t>
      </w:r>
      <w:r>
        <w:rPr>
          <w:rFonts w:ascii="Verdana" w:hAnsi="Verdana" w:cs="Cordia New"/>
          <w:bCs/>
          <w:sz w:val="18"/>
          <w:szCs w:val="18"/>
        </w:rPr>
        <w:t xml:space="preserve"> či Architektky).</w:t>
      </w:r>
      <w:r w:rsidR="00665455">
        <w:rPr>
          <w:rFonts w:ascii="Verdana" w:hAnsi="Verdana" w:cs="Cordia New"/>
          <w:bCs/>
          <w:sz w:val="18"/>
          <w:szCs w:val="18"/>
        </w:rPr>
        <w:t xml:space="preserve"> Akademie v odůvodnění mimo jiné uvádí: </w:t>
      </w:r>
      <w:r w:rsidR="00665455" w:rsidRPr="00665455">
        <w:rPr>
          <w:rFonts w:ascii="Verdana" w:hAnsi="Verdana" w:cs="Cordia New"/>
          <w:bCs/>
          <w:i/>
          <w:sz w:val="18"/>
          <w:szCs w:val="18"/>
        </w:rPr>
        <w:t>„</w:t>
      </w:r>
      <w:r w:rsidR="00665455" w:rsidRPr="00665455">
        <w:rPr>
          <w:rFonts w:ascii="Verdana" w:hAnsi="Verdana"/>
          <w:i/>
          <w:color w:val="000000" w:themeColor="text1"/>
          <w:sz w:val="18"/>
          <w:szCs w:val="18"/>
        </w:rPr>
        <w:t>KRUH je skvělou ukázkou naplňování ideje občanské společnosti, jak ji definoval Václav Havel a další myslitelé.“</w:t>
      </w:r>
    </w:p>
    <w:p w14:paraId="5704B758" w14:textId="77777777" w:rsidR="00FD4AA8" w:rsidRDefault="00FD4AA8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</w:p>
    <w:p w14:paraId="6AFA80AF" w14:textId="7E4D2978" w:rsidR="00FD4AA8" w:rsidRPr="00EB1411" w:rsidRDefault="000D2D61" w:rsidP="00EB1411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Třetím Výjimečným počinem za rok 2016 jsou </w:t>
      </w:r>
      <w:r w:rsidRPr="00EB1411">
        <w:rPr>
          <w:rFonts w:ascii="Verdana" w:hAnsi="Verdana"/>
          <w:b/>
          <w:color w:val="000000" w:themeColor="text1"/>
          <w:sz w:val="18"/>
          <w:szCs w:val="18"/>
        </w:rPr>
        <w:t>Pražské stavební předpisy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B1411">
        <w:rPr>
          <w:rFonts w:ascii="Verdana" w:hAnsi="Verdana"/>
          <w:color w:val="000000" w:themeColor="text1"/>
          <w:sz w:val="18"/>
          <w:szCs w:val="18"/>
        </w:rPr>
        <w:t>(</w:t>
      </w:r>
      <w:r w:rsidR="00E44C29">
        <w:rPr>
          <w:rFonts w:ascii="Verdana" w:hAnsi="Verdana"/>
          <w:color w:val="000000" w:themeColor="text1"/>
          <w:sz w:val="18"/>
          <w:szCs w:val="18"/>
        </w:rPr>
        <w:t xml:space="preserve">Kolektiv autorů: </w:t>
      </w:r>
      <w:r w:rsidR="00EB1411" w:rsidRPr="00EB1411">
        <w:rPr>
          <w:rFonts w:ascii="Verdana" w:hAnsi="Verdana"/>
          <w:color w:val="000000" w:themeColor="text1"/>
          <w:sz w:val="18"/>
          <w:szCs w:val="18"/>
        </w:rPr>
        <w:t xml:space="preserve">Pavel Hnilička, Filip Tittl, David Tichý, Renata </w:t>
      </w:r>
      <w:proofErr w:type="spellStart"/>
      <w:r w:rsidR="00EB1411" w:rsidRPr="00EB1411">
        <w:rPr>
          <w:rFonts w:ascii="Verdana" w:hAnsi="Verdana"/>
          <w:color w:val="000000" w:themeColor="text1"/>
          <w:sz w:val="18"/>
          <w:szCs w:val="18"/>
        </w:rPr>
        <w:t>Kr</w:t>
      </w:r>
      <w:r w:rsidR="00EB1411">
        <w:rPr>
          <w:rFonts w:ascii="Verdana" w:hAnsi="Verdana"/>
          <w:color w:val="000000" w:themeColor="text1"/>
          <w:sz w:val="18"/>
          <w:szCs w:val="18"/>
        </w:rPr>
        <w:t>álová-Pintová</w:t>
      </w:r>
      <w:proofErr w:type="spellEnd"/>
      <w:r w:rsidR="00EB1411">
        <w:rPr>
          <w:rFonts w:ascii="Verdana" w:hAnsi="Verdana"/>
          <w:color w:val="000000" w:themeColor="text1"/>
          <w:sz w:val="18"/>
          <w:szCs w:val="18"/>
        </w:rPr>
        <w:t>, František Korbel a</w:t>
      </w:r>
      <w:r w:rsidR="00EB1411" w:rsidRPr="00EB1411">
        <w:rPr>
          <w:rFonts w:ascii="Verdana" w:hAnsi="Verdana"/>
          <w:color w:val="000000" w:themeColor="text1"/>
          <w:sz w:val="18"/>
          <w:szCs w:val="18"/>
        </w:rPr>
        <w:t xml:space="preserve"> Eva Faltusová</w:t>
      </w:r>
      <w:r w:rsidR="00EB1411">
        <w:rPr>
          <w:rFonts w:ascii="Verdana" w:hAnsi="Verdana"/>
          <w:color w:val="000000" w:themeColor="text1"/>
          <w:sz w:val="18"/>
          <w:szCs w:val="18"/>
        </w:rPr>
        <w:t xml:space="preserve">). Akademie ocenila </w:t>
      </w:r>
      <w:r w:rsidR="00EB1411" w:rsidRPr="00EB1411">
        <w:rPr>
          <w:rFonts w:ascii="Verdana" w:hAnsi="Verdana"/>
          <w:color w:val="000000" w:themeColor="text1"/>
          <w:sz w:val="18"/>
          <w:szCs w:val="18"/>
        </w:rPr>
        <w:t xml:space="preserve">mimořádný pokus o významné zkvalitnění výstavby a veřejného prostoru v hlavním městě.  </w:t>
      </w:r>
    </w:p>
    <w:p w14:paraId="4E53567C" w14:textId="77777777" w:rsidR="009173A5" w:rsidRDefault="009173A5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36A0F174" w14:textId="77777777" w:rsidR="00EB1411" w:rsidRDefault="00EB1411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</w:p>
    <w:p w14:paraId="575BCDD9" w14:textId="6114EEB0" w:rsidR="00EB1411" w:rsidRDefault="00C352EF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szCs w:val="18"/>
        </w:rPr>
      </w:pPr>
      <w:r w:rsidRPr="00C352EF">
        <w:rPr>
          <w:rFonts w:ascii="Verdana" w:hAnsi="Verdana" w:cs="Cordia New"/>
          <w:b/>
          <w:bCs/>
          <w:szCs w:val="18"/>
        </w:rPr>
        <w:t>Na galavečer naváže série výstav</w:t>
      </w:r>
    </w:p>
    <w:p w14:paraId="781347A0" w14:textId="039046A2" w:rsidR="00C352EF" w:rsidRDefault="00C352EF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Pražský DOX – Centrum souč</w:t>
      </w:r>
      <w:r w:rsidR="00D71035">
        <w:rPr>
          <w:rFonts w:ascii="Verdana" w:hAnsi="Verdana" w:cs="Cordia New"/>
          <w:bCs/>
          <w:sz w:val="18"/>
          <w:szCs w:val="18"/>
        </w:rPr>
        <w:t>asného umění bude ve dnech 9. listopadu</w:t>
      </w:r>
      <w:r>
        <w:rPr>
          <w:rFonts w:ascii="Verdana" w:hAnsi="Verdana" w:cs="Cordia New"/>
          <w:bCs/>
          <w:sz w:val="18"/>
          <w:szCs w:val="18"/>
        </w:rPr>
        <w:t xml:space="preserve"> </w:t>
      </w:r>
      <w:r w:rsidR="00D71035">
        <w:rPr>
          <w:rFonts w:ascii="Verdana" w:hAnsi="Verdana" w:cs="Cordia New"/>
          <w:bCs/>
          <w:sz w:val="18"/>
          <w:szCs w:val="18"/>
        </w:rPr>
        <w:t>až 11. prosince</w:t>
      </w:r>
      <w:r>
        <w:rPr>
          <w:rFonts w:ascii="Verdana" w:hAnsi="Verdana" w:cs="Cordia New"/>
          <w:bCs/>
          <w:sz w:val="18"/>
          <w:szCs w:val="18"/>
        </w:rPr>
        <w:t xml:space="preserve"> 2016 hostit výstavu 1. ročníku České ceny za architekturu. Na vernisáž jste srdečně zváni 8. listopadu od 19: 30 </w:t>
      </w:r>
      <w:r>
        <w:rPr>
          <w:rFonts w:ascii="Verdana" w:hAnsi="Verdana" w:cs="Cordia New"/>
          <w:bCs/>
          <w:sz w:val="18"/>
          <w:szCs w:val="18"/>
        </w:rPr>
        <w:lastRenderedPageBreak/>
        <w:t>(DOX, Poupětova 1, Praha 7).</w:t>
      </w:r>
      <w:r w:rsidR="00D71035">
        <w:rPr>
          <w:rFonts w:ascii="Verdana" w:hAnsi="Verdana" w:cs="Cordia New"/>
          <w:bCs/>
          <w:sz w:val="18"/>
          <w:szCs w:val="18"/>
        </w:rPr>
        <w:t xml:space="preserve"> </w:t>
      </w:r>
      <w:r>
        <w:rPr>
          <w:rFonts w:ascii="Verdana" w:hAnsi="Verdana" w:cs="Cordia New"/>
          <w:bCs/>
          <w:sz w:val="18"/>
          <w:szCs w:val="18"/>
        </w:rPr>
        <w:t>Brnu se Česká cena za architekturu představí v Galerii architektury</w:t>
      </w:r>
      <w:r w:rsidR="009D31C1">
        <w:rPr>
          <w:rFonts w:ascii="Verdana" w:hAnsi="Verdana" w:cs="Cordia New"/>
          <w:bCs/>
          <w:sz w:val="18"/>
          <w:szCs w:val="18"/>
        </w:rPr>
        <w:t>, a to</w:t>
      </w:r>
      <w:r>
        <w:rPr>
          <w:rFonts w:ascii="Verdana" w:hAnsi="Verdana" w:cs="Cordia New"/>
          <w:bCs/>
          <w:sz w:val="18"/>
          <w:szCs w:val="18"/>
        </w:rPr>
        <w:t xml:space="preserve"> od 3. března do 2. dubna 2017. Vernisáž proběhne 2. března od 17: 00 (Galerie architektury Brno, Starobrněnská</w:t>
      </w:r>
      <w:r w:rsidR="00D71035">
        <w:rPr>
          <w:rFonts w:ascii="Verdana" w:hAnsi="Verdana" w:cs="Cordia New"/>
          <w:bCs/>
          <w:sz w:val="18"/>
          <w:szCs w:val="18"/>
        </w:rPr>
        <w:t xml:space="preserve"> 18, Brno). V plánu jsou i další výstavy. Pro aktuální informace sledujte </w:t>
      </w:r>
      <w:hyperlink r:id="rId23" w:history="1">
        <w:r w:rsidR="00D71035" w:rsidRPr="00553251">
          <w:rPr>
            <w:rStyle w:val="Hypertextovodkaz"/>
            <w:rFonts w:ascii="Verdana" w:hAnsi="Verdana" w:cs="Cordia New"/>
            <w:bCs/>
            <w:sz w:val="18"/>
            <w:szCs w:val="18"/>
          </w:rPr>
          <w:t>web České ceny za architekturu</w:t>
        </w:r>
      </w:hyperlink>
      <w:r w:rsidR="00D71035">
        <w:rPr>
          <w:rFonts w:ascii="Verdana" w:hAnsi="Verdana" w:cs="Cordia New"/>
          <w:bCs/>
          <w:sz w:val="18"/>
          <w:szCs w:val="18"/>
        </w:rPr>
        <w:t xml:space="preserve">. </w:t>
      </w:r>
    </w:p>
    <w:p w14:paraId="4D9666DA" w14:textId="77777777" w:rsidR="00C352EF" w:rsidRPr="00C352EF" w:rsidRDefault="00C352EF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479E6510" w14:textId="53BB60BB" w:rsidR="00EB1411" w:rsidRDefault="00EB1411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24" w:history="1">
        <w:r w:rsidR="009173A5" w:rsidRPr="009173A5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dále naleznete:</w:t>
      </w:r>
    </w:p>
    <w:p w14:paraId="567AB6B5" w14:textId="109712EA" w:rsidR="00C352EF" w:rsidRPr="001139C8" w:rsidRDefault="001139C8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1139C8">
        <w:rPr>
          <w:rFonts w:ascii="Arial" w:hAnsi="Arial" w:cs="Arial"/>
          <w:b/>
          <w:bCs/>
          <w:i/>
          <w:color w:val="FF0000"/>
          <w:sz w:val="18"/>
          <w:szCs w:val="18"/>
        </w:rPr>
        <w:t>→</w:t>
      </w:r>
      <w:r w:rsidRPr="001139C8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Sekci </w:t>
      </w:r>
      <w:hyperlink r:id="rId25" w:history="1">
        <w:r w:rsidRPr="001139C8"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 w:rsidRPr="001139C8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 fotografiemi oceněných děl</w:t>
      </w:r>
    </w:p>
    <w:p w14:paraId="2297E38B" w14:textId="2FFB5F17" w:rsidR="00EB1411" w:rsidRDefault="00503A77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Calibri" w:hAnsi="Calibri" w:cs="Cordia New"/>
          <w:b/>
          <w:bCs/>
          <w:i/>
          <w:color w:val="FF0000"/>
          <w:sz w:val="18"/>
          <w:szCs w:val="18"/>
        </w:rPr>
        <w:t>→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</w:t>
      </w:r>
      <w:r w:rsidR="00EB1411" w:rsidRPr="009173A5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Závěrečnou zprávu a hodnocení mezinárodní poroty </w:t>
      </w:r>
      <w:r w:rsidR="00EB1411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k udělení Hlavní ceny a titulů Finalista </w:t>
      </w:r>
    </w:p>
    <w:p w14:paraId="49A04C21" w14:textId="28661E13" w:rsidR="00144D71" w:rsidRPr="00144D71" w:rsidRDefault="00503A77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  <w:highlight w:val="yellow"/>
        </w:rPr>
      </w:pPr>
      <w:r w:rsidRPr="00503A77">
        <w:rPr>
          <w:rFonts w:ascii="Calibri" w:hAnsi="Calibri" w:cs="Cordia New"/>
          <w:b/>
          <w:bCs/>
          <w:i/>
          <w:color w:val="FF0000"/>
          <w:sz w:val="18"/>
          <w:szCs w:val="18"/>
        </w:rPr>
        <w:t>→</w:t>
      </w:r>
      <w:r w:rsidRPr="00503A77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Informace k mimořádným cenám VELUX a ERA21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(</w:t>
      </w:r>
      <w:r w:rsidR="00564A35">
        <w:rPr>
          <w:rFonts w:ascii="Verdana" w:hAnsi="Verdana" w:cs="Cordia New"/>
          <w:b/>
          <w:bCs/>
          <w:i/>
          <w:color w:val="FF0000"/>
          <w:sz w:val="18"/>
          <w:szCs w:val="18"/>
        </w:rPr>
        <w:t>hodnocení a složení poroty)</w:t>
      </w:r>
    </w:p>
    <w:p w14:paraId="11F73E68" w14:textId="77777777" w:rsidR="001139C8" w:rsidRDefault="00564A35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564A35">
        <w:rPr>
          <w:rFonts w:ascii="Calibri" w:hAnsi="Calibri" w:cs="Cordia New"/>
          <w:b/>
          <w:bCs/>
          <w:i/>
          <w:color w:val="FF0000"/>
          <w:sz w:val="18"/>
          <w:szCs w:val="18"/>
        </w:rPr>
        <w:t>→</w:t>
      </w:r>
      <w:r w:rsidRPr="00564A35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Informace k Výjimečnému</w:t>
      </w:r>
      <w:r w:rsidR="00144D71" w:rsidRPr="00564A35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počin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u (seznam všech nominací, odůvodnění </w:t>
      </w:r>
      <w:r w:rsidR="009D31C1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Akademie u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oceněných)</w:t>
      </w:r>
    </w:p>
    <w:p w14:paraId="25956AFA" w14:textId="5521C5E4" w:rsidR="00144D71" w:rsidRDefault="00564A35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</w:t>
      </w:r>
    </w:p>
    <w:p w14:paraId="0BB71136" w14:textId="77777777" w:rsidR="007D52C7" w:rsidRDefault="007D52C7" w:rsidP="00DC54D4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</w:p>
    <w:p w14:paraId="2CD424EE" w14:textId="77777777" w:rsidR="001725C3" w:rsidRPr="001725C3" w:rsidRDefault="001725C3" w:rsidP="006046EC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="Verdana" w:hAnsi="Verdana" w:cs="Cordia New"/>
          <w:bCs/>
          <w:i/>
          <w:sz w:val="18"/>
          <w:szCs w:val="18"/>
        </w:rPr>
      </w:pPr>
    </w:p>
    <w:p w14:paraId="452F982E" w14:textId="77777777" w:rsidR="004D0F01" w:rsidRPr="00A66B07" w:rsidRDefault="004D0F01" w:rsidP="006046EC">
      <w:pPr>
        <w:pStyle w:val="Zkladntext"/>
        <w:tabs>
          <w:tab w:val="num" w:pos="0"/>
        </w:tabs>
        <w:spacing w:line="312" w:lineRule="auto"/>
        <w:rPr>
          <w:rFonts w:ascii="Verdana" w:hAnsi="Verdana" w:cs="Tahoma"/>
          <w:b/>
          <w:sz w:val="18"/>
          <w:szCs w:val="18"/>
        </w:rPr>
      </w:pPr>
      <w:r w:rsidRPr="00A66B07">
        <w:rPr>
          <w:rFonts w:ascii="Verdana" w:hAnsi="Verdana" w:cs="Tahoma"/>
          <w:b/>
          <w:sz w:val="18"/>
          <w:szCs w:val="18"/>
        </w:rPr>
        <w:t xml:space="preserve">DALŠÍ </w:t>
      </w:r>
      <w:r w:rsidRPr="00A66B07">
        <w:rPr>
          <w:rFonts w:ascii="Verdana" w:hAnsi="Verdana" w:cs="Tahoma"/>
          <w:b/>
          <w:sz w:val="18"/>
          <w:szCs w:val="18"/>
          <w:u w:val="single"/>
        </w:rPr>
        <w:t>INFORMACE POSKYTNE</w:t>
      </w:r>
    </w:p>
    <w:p w14:paraId="4DEE0084" w14:textId="77777777" w:rsidR="004D0F01" w:rsidRPr="00A66B07" w:rsidRDefault="004D0F01" w:rsidP="006046EC">
      <w:pPr>
        <w:tabs>
          <w:tab w:val="num" w:pos="0"/>
        </w:tabs>
        <w:spacing w:line="312" w:lineRule="auto"/>
        <w:jc w:val="both"/>
        <w:rPr>
          <w:rFonts w:ascii="Verdana" w:hAnsi="Verdana"/>
          <w:sz w:val="18"/>
          <w:szCs w:val="18"/>
        </w:rPr>
      </w:pPr>
      <w:r w:rsidRPr="00A66B07">
        <w:rPr>
          <w:rFonts w:ascii="Verdana" w:hAnsi="Verdana"/>
          <w:sz w:val="18"/>
          <w:szCs w:val="18"/>
        </w:rPr>
        <w:t xml:space="preserve">Zuzana Hošková, tisková mluvčí ČKA, </w:t>
      </w:r>
      <w:hyperlink r:id="rId26" w:history="1">
        <w:r w:rsidRPr="00A66B07">
          <w:rPr>
            <w:rStyle w:val="Hypertextovodkaz"/>
            <w:rFonts w:ascii="Verdana" w:hAnsi="Verdana"/>
            <w:sz w:val="18"/>
            <w:szCs w:val="18"/>
          </w:rPr>
          <w:t>zuzana.hoskova@cka.cc</w:t>
        </w:r>
      </w:hyperlink>
      <w:r w:rsidR="0033000B">
        <w:rPr>
          <w:rFonts w:ascii="Verdana" w:hAnsi="Verdana"/>
          <w:sz w:val="18"/>
          <w:szCs w:val="18"/>
        </w:rPr>
        <w:t>, +420 </w:t>
      </w:r>
      <w:r w:rsidR="0033000B">
        <w:rPr>
          <w:rFonts w:ascii="Verdana" w:hAnsi="Verdana"/>
          <w:color w:val="000000"/>
          <w:sz w:val="18"/>
          <w:szCs w:val="18"/>
        </w:rPr>
        <w:t>608 976 925</w:t>
      </w:r>
    </w:p>
    <w:p w14:paraId="3E969FB2" w14:textId="77777777" w:rsidR="004D0F01" w:rsidRDefault="004D0F01" w:rsidP="006046EC">
      <w:pPr>
        <w:pStyle w:val="Zkladntext"/>
        <w:tabs>
          <w:tab w:val="num" w:pos="0"/>
        </w:tabs>
        <w:spacing w:line="312" w:lineRule="auto"/>
        <w:rPr>
          <w:rFonts w:ascii="Verdana" w:hAnsi="Verdana" w:cs="Tahoma"/>
          <w:b/>
          <w:sz w:val="18"/>
          <w:szCs w:val="18"/>
        </w:rPr>
      </w:pPr>
    </w:p>
    <w:p w14:paraId="33793E0A" w14:textId="77777777" w:rsidR="004D0F01" w:rsidRPr="00A66B07" w:rsidRDefault="004D0F01" w:rsidP="006046EC">
      <w:pPr>
        <w:pStyle w:val="Zkladntext"/>
        <w:tabs>
          <w:tab w:val="num" w:pos="0"/>
        </w:tabs>
        <w:spacing w:line="312" w:lineRule="auto"/>
        <w:rPr>
          <w:rFonts w:ascii="Verdana" w:hAnsi="Verdana" w:cs="Tahoma"/>
          <w:b/>
          <w:sz w:val="18"/>
          <w:szCs w:val="18"/>
        </w:rPr>
      </w:pPr>
      <w:r w:rsidRPr="00A66B07">
        <w:rPr>
          <w:rFonts w:ascii="Verdana" w:hAnsi="Verdana" w:cs="Tahoma"/>
          <w:b/>
          <w:sz w:val="18"/>
          <w:szCs w:val="18"/>
        </w:rPr>
        <w:t xml:space="preserve">SLEDUJTE </w:t>
      </w:r>
      <w:r w:rsidRPr="00A66B07">
        <w:rPr>
          <w:rFonts w:ascii="Verdana" w:hAnsi="Verdana" w:cs="Tahoma"/>
          <w:b/>
          <w:sz w:val="18"/>
          <w:szCs w:val="18"/>
          <w:u w:val="single"/>
        </w:rPr>
        <w:t>ČKA</w:t>
      </w:r>
    </w:p>
    <w:p w14:paraId="4D4DDF52" w14:textId="77777777" w:rsidR="004D0F01" w:rsidRPr="00A66B07" w:rsidRDefault="000B2293" w:rsidP="006046EC">
      <w:pPr>
        <w:pStyle w:val="Zkladntext"/>
        <w:tabs>
          <w:tab w:val="num" w:pos="0"/>
        </w:tabs>
        <w:spacing w:line="312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Na </w:t>
      </w:r>
      <w:r w:rsidR="004D0F01" w:rsidRPr="00A66B07">
        <w:rPr>
          <w:rFonts w:ascii="Verdana" w:hAnsi="Verdana" w:cs="Tahoma"/>
          <w:sz w:val="18"/>
          <w:szCs w:val="18"/>
        </w:rPr>
        <w:t xml:space="preserve">portálu </w:t>
      </w:r>
      <w:hyperlink r:id="rId27" w:history="1">
        <w:r w:rsidR="004D0F01" w:rsidRPr="00A66B07">
          <w:rPr>
            <w:rStyle w:val="Hypertextovodkaz"/>
            <w:rFonts w:ascii="Verdana" w:hAnsi="Verdana" w:cs="Tahoma"/>
            <w:sz w:val="18"/>
            <w:szCs w:val="18"/>
          </w:rPr>
          <w:t>www.cka.cz</w:t>
        </w:r>
      </w:hyperlink>
      <w:r w:rsidR="004D0F01" w:rsidRPr="00A66B07">
        <w:rPr>
          <w:rFonts w:ascii="Verdana" w:hAnsi="Verdana" w:cs="Tahoma"/>
          <w:sz w:val="18"/>
          <w:szCs w:val="18"/>
        </w:rPr>
        <w:t xml:space="preserve"> a na </w:t>
      </w:r>
      <w:hyperlink r:id="rId28" w:history="1">
        <w:proofErr w:type="spellStart"/>
        <w:r w:rsidR="004D0F01" w:rsidRPr="00A66B07">
          <w:rPr>
            <w:rStyle w:val="Hypertextovodkaz"/>
            <w:rFonts w:ascii="Verdana" w:hAnsi="Verdana" w:cs="Tahoma"/>
            <w:sz w:val="18"/>
            <w:szCs w:val="18"/>
          </w:rPr>
          <w:t>Facebook</w:t>
        </w:r>
      </w:hyperlink>
      <w:r w:rsidR="004D0F01">
        <w:rPr>
          <w:rStyle w:val="Hypertextovodkaz"/>
          <w:rFonts w:ascii="Verdana" w:hAnsi="Verdana" w:cs="Tahoma"/>
          <w:sz w:val="18"/>
          <w:szCs w:val="18"/>
        </w:rPr>
        <w:t>u</w:t>
      </w:r>
      <w:proofErr w:type="spellEnd"/>
      <w:r w:rsidR="004D0F01">
        <w:rPr>
          <w:rFonts w:ascii="Verdana" w:hAnsi="Verdana" w:cs="Tahoma"/>
          <w:sz w:val="18"/>
          <w:szCs w:val="18"/>
        </w:rPr>
        <w:t xml:space="preserve">. </w:t>
      </w:r>
    </w:p>
    <w:p w14:paraId="3F7D36E3" w14:textId="77777777" w:rsidR="004D0F01" w:rsidRPr="00A66B07" w:rsidRDefault="004D0F01" w:rsidP="006046EC">
      <w:pPr>
        <w:pStyle w:val="Zkladntext"/>
        <w:tabs>
          <w:tab w:val="num" w:pos="0"/>
        </w:tabs>
        <w:spacing w:line="312" w:lineRule="auto"/>
        <w:rPr>
          <w:rFonts w:ascii="Verdana" w:hAnsi="Verdana" w:cs="Tahoma"/>
          <w:sz w:val="18"/>
          <w:szCs w:val="18"/>
        </w:rPr>
      </w:pPr>
    </w:p>
    <w:p w14:paraId="41AF8419" w14:textId="77777777" w:rsidR="004D0F01" w:rsidRPr="00A66B07" w:rsidRDefault="004D0F01" w:rsidP="006046EC">
      <w:pPr>
        <w:pStyle w:val="Zkladntext"/>
        <w:tabs>
          <w:tab w:val="num" w:pos="0"/>
        </w:tabs>
        <w:spacing w:line="312" w:lineRule="auto"/>
        <w:rPr>
          <w:rFonts w:ascii="Verdana" w:hAnsi="Verdana" w:cs="Tahoma"/>
          <w:b/>
          <w:sz w:val="18"/>
          <w:szCs w:val="18"/>
        </w:rPr>
      </w:pPr>
      <w:r w:rsidRPr="00A66B07">
        <w:rPr>
          <w:rFonts w:ascii="Verdana" w:hAnsi="Verdana" w:cs="Tahoma"/>
          <w:b/>
          <w:sz w:val="18"/>
          <w:szCs w:val="18"/>
        </w:rPr>
        <w:t xml:space="preserve">O ČESKÉ KOMOŘE </w:t>
      </w:r>
      <w:r w:rsidRPr="00A66B07">
        <w:rPr>
          <w:rFonts w:ascii="Verdana" w:hAnsi="Verdana" w:cs="Tahoma"/>
          <w:b/>
          <w:sz w:val="18"/>
          <w:szCs w:val="18"/>
          <w:u w:val="single"/>
        </w:rPr>
        <w:t>ARCHITEKTŮ</w:t>
      </w:r>
    </w:p>
    <w:p w14:paraId="056B8090" w14:textId="2CC24F28" w:rsidR="0033000B" w:rsidRPr="00A66B07" w:rsidRDefault="004D0F01" w:rsidP="006046EC">
      <w:pPr>
        <w:pStyle w:val="Zkladntext"/>
        <w:tabs>
          <w:tab w:val="num" w:pos="0"/>
        </w:tabs>
        <w:spacing w:line="312" w:lineRule="auto"/>
        <w:rPr>
          <w:rFonts w:ascii="Verdana" w:hAnsi="Verdana" w:cs="Tahoma"/>
          <w:sz w:val="18"/>
          <w:szCs w:val="18"/>
        </w:rPr>
      </w:pPr>
      <w:r w:rsidRPr="00A66B07">
        <w:rPr>
          <w:rFonts w:ascii="Verdana" w:hAnsi="Verdana" w:cs="Tahoma"/>
          <w:sz w:val="18"/>
          <w:szCs w:val="18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a techniků činných ve výstavbě. ČKA nese odpovědnost za profesionální, odborný a etický výkon profese architektů v ČR. Od </w:t>
      </w:r>
      <w:r>
        <w:rPr>
          <w:rFonts w:ascii="Verdana" w:hAnsi="Verdana" w:cs="Tahoma"/>
          <w:sz w:val="18"/>
          <w:szCs w:val="18"/>
        </w:rPr>
        <w:t>začátku roku 2015</w:t>
      </w:r>
      <w:r w:rsidRPr="00A66B07">
        <w:rPr>
          <w:rFonts w:ascii="Verdana" w:hAnsi="Verdana" w:cs="Tahoma"/>
          <w:sz w:val="18"/>
          <w:szCs w:val="18"/>
        </w:rPr>
        <w:t xml:space="preserve"> je Komora oficiálním připomínkovým místem pro zákony, právní úpravy a předpisy, které se týkají profese architekta. </w:t>
      </w:r>
      <w:r w:rsidR="0033000B">
        <w:rPr>
          <w:rFonts w:ascii="Verdana" w:hAnsi="Verdana" w:cs="Tahoma"/>
          <w:sz w:val="18"/>
          <w:szCs w:val="18"/>
        </w:rPr>
        <w:t xml:space="preserve">Od ledna 2016 je organizátorem soutěžní přehlídky </w:t>
      </w:r>
      <w:hyperlink r:id="rId29" w:history="1">
        <w:r w:rsidR="0033000B" w:rsidRPr="006F24DB">
          <w:rPr>
            <w:rStyle w:val="Hypertextovodkaz"/>
            <w:rFonts w:ascii="Verdana" w:hAnsi="Verdana" w:cs="Tahoma"/>
            <w:sz w:val="18"/>
            <w:szCs w:val="18"/>
          </w:rPr>
          <w:t>Česká cena za architekturu</w:t>
        </w:r>
      </w:hyperlink>
      <w:r w:rsidR="0033000B">
        <w:rPr>
          <w:rFonts w:ascii="Verdana" w:hAnsi="Verdana" w:cs="Tahoma"/>
          <w:sz w:val="18"/>
          <w:szCs w:val="18"/>
        </w:rPr>
        <w:t xml:space="preserve">. Od roku 2000 Komora rovněž pořádá Přehlídku diplomových prací a Poctu České komory architektů. </w:t>
      </w:r>
    </w:p>
    <w:p w14:paraId="2B022E36" w14:textId="77777777" w:rsidR="004D0F01" w:rsidRDefault="004D0F01" w:rsidP="006046EC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</w:rPr>
      </w:pPr>
    </w:p>
    <w:p w14:paraId="0DB3AAC2" w14:textId="77777777" w:rsidR="004D0F01" w:rsidRPr="00A66B07" w:rsidRDefault="004D0F01" w:rsidP="006046EC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</w:rPr>
      </w:pPr>
    </w:p>
    <w:p w14:paraId="40AA7F7C" w14:textId="77777777" w:rsidR="004D0F01" w:rsidRPr="00CA44F4" w:rsidRDefault="004D0F01" w:rsidP="006046EC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30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31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14:paraId="67E99BED" w14:textId="77777777" w:rsidR="004D0F01" w:rsidRDefault="004D0F01" w:rsidP="006046EC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14:paraId="080FB1D0" w14:textId="77777777" w:rsidR="004D0F01" w:rsidRPr="001725C3" w:rsidRDefault="004D0F01" w:rsidP="006046EC">
      <w:pPr>
        <w:spacing w:line="312" w:lineRule="auto"/>
        <w:jc w:val="both"/>
        <w:rPr>
          <w:rFonts w:ascii="Verdana" w:hAnsi="Verdana" w:cs="Cordia New"/>
          <w:bCs/>
          <w:sz w:val="18"/>
          <w:szCs w:val="18"/>
        </w:rPr>
      </w:pPr>
    </w:p>
    <w:sectPr w:rsidR="004D0F01" w:rsidRPr="001725C3" w:rsidSect="009760AD">
      <w:headerReference w:type="default" r:id="rId32"/>
      <w:footerReference w:type="even" r:id="rId33"/>
      <w:footerReference w:type="default" r:id="rId34"/>
      <w:footnotePr>
        <w:numStart w:val="66"/>
      </w:footnotePr>
      <w:pgSz w:w="11906" w:h="16838"/>
      <w:pgMar w:top="1134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23702" w14:textId="77777777" w:rsidR="00DC111F" w:rsidRDefault="00DC111F">
      <w:r>
        <w:separator/>
      </w:r>
    </w:p>
  </w:endnote>
  <w:endnote w:type="continuationSeparator" w:id="0">
    <w:p w14:paraId="41F403A8" w14:textId="77777777" w:rsidR="00DC111F" w:rsidRDefault="00DC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6AE49" w14:textId="77777777" w:rsidR="00B771E5" w:rsidRDefault="006D2B60" w:rsidP="00FC69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771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7917F6" w14:textId="77777777" w:rsidR="00B771E5" w:rsidRDefault="00B771E5" w:rsidP="00046CA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CC69" w14:textId="77777777" w:rsidR="00B771E5" w:rsidRPr="00E44C29" w:rsidRDefault="006D2B60" w:rsidP="00FC6920">
    <w:pPr>
      <w:pStyle w:val="Zpat"/>
      <w:framePr w:wrap="around" w:vAnchor="text" w:hAnchor="margin" w:xAlign="right" w:y="1"/>
      <w:rPr>
        <w:rStyle w:val="slostrnky"/>
        <w:rFonts w:ascii="Verdana" w:hAnsi="Verdana"/>
      </w:rPr>
    </w:pPr>
    <w:r>
      <w:rPr>
        <w:rStyle w:val="slostrnky"/>
      </w:rPr>
      <w:fldChar w:fldCharType="begin"/>
    </w:r>
    <w:r w:rsidR="00B771E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3C7B">
      <w:rPr>
        <w:rStyle w:val="slostrnky"/>
        <w:noProof/>
      </w:rPr>
      <w:t>3</w:t>
    </w:r>
    <w:r>
      <w:rPr>
        <w:rStyle w:val="slostrnky"/>
      </w:rPr>
      <w:fldChar w:fldCharType="end"/>
    </w:r>
  </w:p>
  <w:p w14:paraId="4919A10D" w14:textId="77777777" w:rsidR="00B771E5" w:rsidRPr="00E44C29" w:rsidRDefault="00B771E5" w:rsidP="00046CA7">
    <w:pPr>
      <w:pStyle w:val="Zpat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C808" w14:textId="77777777" w:rsidR="00DC111F" w:rsidRDefault="00DC111F">
      <w:r>
        <w:separator/>
      </w:r>
    </w:p>
  </w:footnote>
  <w:footnote w:type="continuationSeparator" w:id="0">
    <w:p w14:paraId="0F0C9E0F" w14:textId="77777777" w:rsidR="00DC111F" w:rsidRDefault="00DC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E4DB3" w14:textId="0603705D" w:rsidR="004D0F01" w:rsidRDefault="00DC54D4">
    <w:pPr>
      <w:pStyle w:val="Zhlav"/>
    </w:pPr>
    <w:r w:rsidRPr="00DC54D4">
      <w:rPr>
        <w:noProof/>
      </w:rPr>
      <w:drawing>
        <wp:anchor distT="0" distB="0" distL="114300" distR="114300" simplePos="0" relativeHeight="251658240" behindDoc="0" locked="0" layoutInCell="1" allowOverlap="1" wp14:anchorId="7B348EE9" wp14:editId="336A32D6">
          <wp:simplePos x="0" y="0"/>
          <wp:positionH relativeFrom="margin">
            <wp:align>right</wp:align>
          </wp:positionH>
          <wp:positionV relativeFrom="paragraph">
            <wp:posOffset>-244595</wp:posOffset>
          </wp:positionV>
          <wp:extent cx="5939790" cy="509177"/>
          <wp:effectExtent l="0" t="0" r="0" b="5715"/>
          <wp:wrapSquare wrapText="bothSides"/>
          <wp:docPr id="2" name="Obrázek 2" descr="M:\users\Zuzana_Hošková\Cena za architeturu\2015\logo a vizuály\Logo CCA ces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Zuzana_Hošková\Cena za architeturu\2015\logo a vizuály\Logo CCA cest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09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Start w:val="6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E"/>
    <w:rsid w:val="00000252"/>
    <w:rsid w:val="00000629"/>
    <w:rsid w:val="000006B6"/>
    <w:rsid w:val="0000257B"/>
    <w:rsid w:val="00003E7B"/>
    <w:rsid w:val="00004AA6"/>
    <w:rsid w:val="00005EE2"/>
    <w:rsid w:val="0000797B"/>
    <w:rsid w:val="00011139"/>
    <w:rsid w:val="0001184F"/>
    <w:rsid w:val="00012D29"/>
    <w:rsid w:val="00012FEE"/>
    <w:rsid w:val="000132EA"/>
    <w:rsid w:val="00013733"/>
    <w:rsid w:val="00013879"/>
    <w:rsid w:val="00014F74"/>
    <w:rsid w:val="0001542E"/>
    <w:rsid w:val="00015D1E"/>
    <w:rsid w:val="00016AF3"/>
    <w:rsid w:val="00020F43"/>
    <w:rsid w:val="0002306E"/>
    <w:rsid w:val="00023606"/>
    <w:rsid w:val="00023A25"/>
    <w:rsid w:val="000245B5"/>
    <w:rsid w:val="00025034"/>
    <w:rsid w:val="00025177"/>
    <w:rsid w:val="000254C8"/>
    <w:rsid w:val="000254D9"/>
    <w:rsid w:val="0002582B"/>
    <w:rsid w:val="00025DDB"/>
    <w:rsid w:val="00026758"/>
    <w:rsid w:val="00026811"/>
    <w:rsid w:val="000272D4"/>
    <w:rsid w:val="000272F2"/>
    <w:rsid w:val="000274BD"/>
    <w:rsid w:val="00027525"/>
    <w:rsid w:val="0002777C"/>
    <w:rsid w:val="00027AEA"/>
    <w:rsid w:val="0003031E"/>
    <w:rsid w:val="000307A0"/>
    <w:rsid w:val="00030A82"/>
    <w:rsid w:val="00031E1D"/>
    <w:rsid w:val="00031EB6"/>
    <w:rsid w:val="00032657"/>
    <w:rsid w:val="000334EA"/>
    <w:rsid w:val="00034AB1"/>
    <w:rsid w:val="000354D3"/>
    <w:rsid w:val="0003733F"/>
    <w:rsid w:val="000377EB"/>
    <w:rsid w:val="00037BDD"/>
    <w:rsid w:val="00042B21"/>
    <w:rsid w:val="00043FAC"/>
    <w:rsid w:val="000440A9"/>
    <w:rsid w:val="00046524"/>
    <w:rsid w:val="00046CA7"/>
    <w:rsid w:val="00046DB5"/>
    <w:rsid w:val="00047135"/>
    <w:rsid w:val="00047B99"/>
    <w:rsid w:val="00047BB0"/>
    <w:rsid w:val="00050509"/>
    <w:rsid w:val="00050861"/>
    <w:rsid w:val="00052904"/>
    <w:rsid w:val="00053B1E"/>
    <w:rsid w:val="00053FDB"/>
    <w:rsid w:val="000554A6"/>
    <w:rsid w:val="000559FB"/>
    <w:rsid w:val="00055CF5"/>
    <w:rsid w:val="0005682A"/>
    <w:rsid w:val="00057DDB"/>
    <w:rsid w:val="00060159"/>
    <w:rsid w:val="000603F7"/>
    <w:rsid w:val="00062570"/>
    <w:rsid w:val="000627E2"/>
    <w:rsid w:val="00064DD5"/>
    <w:rsid w:val="000652D6"/>
    <w:rsid w:val="00065463"/>
    <w:rsid w:val="000675BD"/>
    <w:rsid w:val="00067649"/>
    <w:rsid w:val="00073010"/>
    <w:rsid w:val="000730B8"/>
    <w:rsid w:val="0007334E"/>
    <w:rsid w:val="000749DC"/>
    <w:rsid w:val="00074BFF"/>
    <w:rsid w:val="00076BEC"/>
    <w:rsid w:val="000772A0"/>
    <w:rsid w:val="000776B4"/>
    <w:rsid w:val="00077A18"/>
    <w:rsid w:val="00077C91"/>
    <w:rsid w:val="00077FEC"/>
    <w:rsid w:val="00080471"/>
    <w:rsid w:val="000804C0"/>
    <w:rsid w:val="000805A7"/>
    <w:rsid w:val="00080B98"/>
    <w:rsid w:val="00081E7E"/>
    <w:rsid w:val="00082593"/>
    <w:rsid w:val="0008571A"/>
    <w:rsid w:val="00085AFE"/>
    <w:rsid w:val="00086032"/>
    <w:rsid w:val="0008709B"/>
    <w:rsid w:val="00087B3F"/>
    <w:rsid w:val="00087CC1"/>
    <w:rsid w:val="00090096"/>
    <w:rsid w:val="00090567"/>
    <w:rsid w:val="000905E7"/>
    <w:rsid w:val="00090FC8"/>
    <w:rsid w:val="0009320D"/>
    <w:rsid w:val="00095172"/>
    <w:rsid w:val="00095316"/>
    <w:rsid w:val="000962CF"/>
    <w:rsid w:val="00097756"/>
    <w:rsid w:val="00097A15"/>
    <w:rsid w:val="00097F11"/>
    <w:rsid w:val="000A007E"/>
    <w:rsid w:val="000A0A3A"/>
    <w:rsid w:val="000A0F06"/>
    <w:rsid w:val="000A12C1"/>
    <w:rsid w:val="000A2422"/>
    <w:rsid w:val="000A4730"/>
    <w:rsid w:val="000A4941"/>
    <w:rsid w:val="000A529A"/>
    <w:rsid w:val="000A712D"/>
    <w:rsid w:val="000B0DFE"/>
    <w:rsid w:val="000B20AF"/>
    <w:rsid w:val="000B2293"/>
    <w:rsid w:val="000B38DE"/>
    <w:rsid w:val="000B603B"/>
    <w:rsid w:val="000B73C9"/>
    <w:rsid w:val="000C01BC"/>
    <w:rsid w:val="000C0355"/>
    <w:rsid w:val="000C0D1D"/>
    <w:rsid w:val="000C1853"/>
    <w:rsid w:val="000C3D55"/>
    <w:rsid w:val="000C4840"/>
    <w:rsid w:val="000C4CF4"/>
    <w:rsid w:val="000C52F0"/>
    <w:rsid w:val="000C5629"/>
    <w:rsid w:val="000C574B"/>
    <w:rsid w:val="000C5C29"/>
    <w:rsid w:val="000C5D4E"/>
    <w:rsid w:val="000C6A95"/>
    <w:rsid w:val="000C74EE"/>
    <w:rsid w:val="000C770A"/>
    <w:rsid w:val="000D082C"/>
    <w:rsid w:val="000D0F72"/>
    <w:rsid w:val="000D220A"/>
    <w:rsid w:val="000D275D"/>
    <w:rsid w:val="000D2840"/>
    <w:rsid w:val="000D2D61"/>
    <w:rsid w:val="000D37E6"/>
    <w:rsid w:val="000D37FC"/>
    <w:rsid w:val="000D3FAE"/>
    <w:rsid w:val="000D4CF6"/>
    <w:rsid w:val="000D5C6F"/>
    <w:rsid w:val="000E11D2"/>
    <w:rsid w:val="000E2B7A"/>
    <w:rsid w:val="000E35A9"/>
    <w:rsid w:val="000E5883"/>
    <w:rsid w:val="000E5FAB"/>
    <w:rsid w:val="000E7E13"/>
    <w:rsid w:val="000F11BA"/>
    <w:rsid w:val="000F17D6"/>
    <w:rsid w:val="000F1E67"/>
    <w:rsid w:val="000F3331"/>
    <w:rsid w:val="000F3562"/>
    <w:rsid w:val="000F3D44"/>
    <w:rsid w:val="000F53F8"/>
    <w:rsid w:val="000F5586"/>
    <w:rsid w:val="000F5C29"/>
    <w:rsid w:val="000F5F20"/>
    <w:rsid w:val="000F691B"/>
    <w:rsid w:val="000F6966"/>
    <w:rsid w:val="000F6D11"/>
    <w:rsid w:val="000F75FE"/>
    <w:rsid w:val="000F7C32"/>
    <w:rsid w:val="00100944"/>
    <w:rsid w:val="00101873"/>
    <w:rsid w:val="00101D94"/>
    <w:rsid w:val="0010217C"/>
    <w:rsid w:val="00102314"/>
    <w:rsid w:val="00102844"/>
    <w:rsid w:val="00102F22"/>
    <w:rsid w:val="00102F97"/>
    <w:rsid w:val="001038D3"/>
    <w:rsid w:val="0010463C"/>
    <w:rsid w:val="0010497A"/>
    <w:rsid w:val="001054AF"/>
    <w:rsid w:val="00106AE3"/>
    <w:rsid w:val="00107A89"/>
    <w:rsid w:val="00112757"/>
    <w:rsid w:val="00112A55"/>
    <w:rsid w:val="00113357"/>
    <w:rsid w:val="00113558"/>
    <w:rsid w:val="001139C8"/>
    <w:rsid w:val="00113C22"/>
    <w:rsid w:val="00113E82"/>
    <w:rsid w:val="001145C8"/>
    <w:rsid w:val="00114BF0"/>
    <w:rsid w:val="0011521A"/>
    <w:rsid w:val="001165D4"/>
    <w:rsid w:val="00116BB1"/>
    <w:rsid w:val="00116F8E"/>
    <w:rsid w:val="00117156"/>
    <w:rsid w:val="001208CE"/>
    <w:rsid w:val="001215DD"/>
    <w:rsid w:val="00121C2E"/>
    <w:rsid w:val="00123CDE"/>
    <w:rsid w:val="001251BF"/>
    <w:rsid w:val="001258E1"/>
    <w:rsid w:val="0012634F"/>
    <w:rsid w:val="0012644D"/>
    <w:rsid w:val="001272AF"/>
    <w:rsid w:val="00127E2F"/>
    <w:rsid w:val="00130EE7"/>
    <w:rsid w:val="00131C77"/>
    <w:rsid w:val="00131EA4"/>
    <w:rsid w:val="00132F66"/>
    <w:rsid w:val="00133667"/>
    <w:rsid w:val="00134F73"/>
    <w:rsid w:val="00135E12"/>
    <w:rsid w:val="00136F78"/>
    <w:rsid w:val="00137FCB"/>
    <w:rsid w:val="00140464"/>
    <w:rsid w:val="001414F3"/>
    <w:rsid w:val="00141662"/>
    <w:rsid w:val="00142FB8"/>
    <w:rsid w:val="001432BB"/>
    <w:rsid w:val="00144D71"/>
    <w:rsid w:val="00145661"/>
    <w:rsid w:val="001461D0"/>
    <w:rsid w:val="001469D7"/>
    <w:rsid w:val="00146E26"/>
    <w:rsid w:val="0014762E"/>
    <w:rsid w:val="00147D5F"/>
    <w:rsid w:val="00150012"/>
    <w:rsid w:val="00150332"/>
    <w:rsid w:val="0015051A"/>
    <w:rsid w:val="0015258D"/>
    <w:rsid w:val="00152FCE"/>
    <w:rsid w:val="0015424C"/>
    <w:rsid w:val="00154EF8"/>
    <w:rsid w:val="00154F71"/>
    <w:rsid w:val="001553B5"/>
    <w:rsid w:val="001556C5"/>
    <w:rsid w:val="00155984"/>
    <w:rsid w:val="0015673A"/>
    <w:rsid w:val="001567F0"/>
    <w:rsid w:val="00156C9D"/>
    <w:rsid w:val="001604E3"/>
    <w:rsid w:val="001608EB"/>
    <w:rsid w:val="001611B1"/>
    <w:rsid w:val="001612F7"/>
    <w:rsid w:val="0016167B"/>
    <w:rsid w:val="001626C2"/>
    <w:rsid w:val="0016321F"/>
    <w:rsid w:val="001632CD"/>
    <w:rsid w:val="00163666"/>
    <w:rsid w:val="001639A2"/>
    <w:rsid w:val="00170C65"/>
    <w:rsid w:val="00171786"/>
    <w:rsid w:val="001725C3"/>
    <w:rsid w:val="00173BF9"/>
    <w:rsid w:val="00175CE7"/>
    <w:rsid w:val="00175E40"/>
    <w:rsid w:val="0017628D"/>
    <w:rsid w:val="001763D2"/>
    <w:rsid w:val="00176B70"/>
    <w:rsid w:val="00176FFD"/>
    <w:rsid w:val="00181AE1"/>
    <w:rsid w:val="00181E58"/>
    <w:rsid w:val="00182609"/>
    <w:rsid w:val="00182FF7"/>
    <w:rsid w:val="00185389"/>
    <w:rsid w:val="00185459"/>
    <w:rsid w:val="00186AF5"/>
    <w:rsid w:val="0018724C"/>
    <w:rsid w:val="00190262"/>
    <w:rsid w:val="0019044C"/>
    <w:rsid w:val="00190A23"/>
    <w:rsid w:val="001917BF"/>
    <w:rsid w:val="001937E3"/>
    <w:rsid w:val="001942A6"/>
    <w:rsid w:val="0019595B"/>
    <w:rsid w:val="0019766C"/>
    <w:rsid w:val="001A063E"/>
    <w:rsid w:val="001A07D2"/>
    <w:rsid w:val="001A0CCA"/>
    <w:rsid w:val="001A18CA"/>
    <w:rsid w:val="001A244F"/>
    <w:rsid w:val="001A379B"/>
    <w:rsid w:val="001A39CF"/>
    <w:rsid w:val="001A3F7E"/>
    <w:rsid w:val="001A4C02"/>
    <w:rsid w:val="001A517C"/>
    <w:rsid w:val="001A51A9"/>
    <w:rsid w:val="001A74FA"/>
    <w:rsid w:val="001A7667"/>
    <w:rsid w:val="001A7D95"/>
    <w:rsid w:val="001B1116"/>
    <w:rsid w:val="001B2233"/>
    <w:rsid w:val="001B2ED8"/>
    <w:rsid w:val="001B3200"/>
    <w:rsid w:val="001B5661"/>
    <w:rsid w:val="001B66A9"/>
    <w:rsid w:val="001B768C"/>
    <w:rsid w:val="001B76D9"/>
    <w:rsid w:val="001C1207"/>
    <w:rsid w:val="001C221B"/>
    <w:rsid w:val="001C223B"/>
    <w:rsid w:val="001C335D"/>
    <w:rsid w:val="001C3987"/>
    <w:rsid w:val="001C3A93"/>
    <w:rsid w:val="001C4235"/>
    <w:rsid w:val="001C48FF"/>
    <w:rsid w:val="001C4B22"/>
    <w:rsid w:val="001C54EA"/>
    <w:rsid w:val="001C6640"/>
    <w:rsid w:val="001D1009"/>
    <w:rsid w:val="001D189A"/>
    <w:rsid w:val="001D2F92"/>
    <w:rsid w:val="001D3629"/>
    <w:rsid w:val="001D42CC"/>
    <w:rsid w:val="001D4B9D"/>
    <w:rsid w:val="001D63E1"/>
    <w:rsid w:val="001D65D6"/>
    <w:rsid w:val="001D6ED4"/>
    <w:rsid w:val="001D7ED1"/>
    <w:rsid w:val="001E0238"/>
    <w:rsid w:val="001E0A3B"/>
    <w:rsid w:val="001E1084"/>
    <w:rsid w:val="001E26F7"/>
    <w:rsid w:val="001E2E24"/>
    <w:rsid w:val="001E319E"/>
    <w:rsid w:val="001E3517"/>
    <w:rsid w:val="001E45F3"/>
    <w:rsid w:val="001E4C37"/>
    <w:rsid w:val="001E594F"/>
    <w:rsid w:val="001E5CB4"/>
    <w:rsid w:val="001E6B10"/>
    <w:rsid w:val="001E7299"/>
    <w:rsid w:val="001F0545"/>
    <w:rsid w:val="001F0CC1"/>
    <w:rsid w:val="001F4C06"/>
    <w:rsid w:val="001F4D9B"/>
    <w:rsid w:val="001F536E"/>
    <w:rsid w:val="001F5C1F"/>
    <w:rsid w:val="001F5F61"/>
    <w:rsid w:val="001F65E4"/>
    <w:rsid w:val="001F6C4E"/>
    <w:rsid w:val="001F6D7E"/>
    <w:rsid w:val="001F72C5"/>
    <w:rsid w:val="001F73BD"/>
    <w:rsid w:val="001F7942"/>
    <w:rsid w:val="002000DC"/>
    <w:rsid w:val="00200AAE"/>
    <w:rsid w:val="00200E14"/>
    <w:rsid w:val="0020158C"/>
    <w:rsid w:val="00201D16"/>
    <w:rsid w:val="00201D37"/>
    <w:rsid w:val="00206886"/>
    <w:rsid w:val="002079B4"/>
    <w:rsid w:val="00207BD0"/>
    <w:rsid w:val="002104A0"/>
    <w:rsid w:val="00211C4F"/>
    <w:rsid w:val="00212583"/>
    <w:rsid w:val="002126DA"/>
    <w:rsid w:val="002132C0"/>
    <w:rsid w:val="00214447"/>
    <w:rsid w:val="00214F5A"/>
    <w:rsid w:val="00215881"/>
    <w:rsid w:val="00215F37"/>
    <w:rsid w:val="00216301"/>
    <w:rsid w:val="00216ED6"/>
    <w:rsid w:val="0022035C"/>
    <w:rsid w:val="00221DE8"/>
    <w:rsid w:val="0022421B"/>
    <w:rsid w:val="00225101"/>
    <w:rsid w:val="002264E6"/>
    <w:rsid w:val="00226747"/>
    <w:rsid w:val="002306FF"/>
    <w:rsid w:val="00232409"/>
    <w:rsid w:val="00232FDC"/>
    <w:rsid w:val="002346A9"/>
    <w:rsid w:val="00234B79"/>
    <w:rsid w:val="00235BE1"/>
    <w:rsid w:val="00236855"/>
    <w:rsid w:val="0023740D"/>
    <w:rsid w:val="002379E2"/>
    <w:rsid w:val="002421AB"/>
    <w:rsid w:val="00242952"/>
    <w:rsid w:val="002445B9"/>
    <w:rsid w:val="00244873"/>
    <w:rsid w:val="00245459"/>
    <w:rsid w:val="002472CF"/>
    <w:rsid w:val="002474B7"/>
    <w:rsid w:val="002516E5"/>
    <w:rsid w:val="00251FB7"/>
    <w:rsid w:val="00252F6E"/>
    <w:rsid w:val="002535A1"/>
    <w:rsid w:val="00253C47"/>
    <w:rsid w:val="00254819"/>
    <w:rsid w:val="0025493F"/>
    <w:rsid w:val="00257C5C"/>
    <w:rsid w:val="00261B40"/>
    <w:rsid w:val="00262DC5"/>
    <w:rsid w:val="00262E79"/>
    <w:rsid w:val="0026341D"/>
    <w:rsid w:val="00265798"/>
    <w:rsid w:val="0026582E"/>
    <w:rsid w:val="0026701C"/>
    <w:rsid w:val="00267D90"/>
    <w:rsid w:val="0027112E"/>
    <w:rsid w:val="00271911"/>
    <w:rsid w:val="002721F0"/>
    <w:rsid w:val="00272808"/>
    <w:rsid w:val="00272A17"/>
    <w:rsid w:val="00273762"/>
    <w:rsid w:val="00273CB9"/>
    <w:rsid w:val="00274E35"/>
    <w:rsid w:val="00275903"/>
    <w:rsid w:val="00280BE9"/>
    <w:rsid w:val="002825C4"/>
    <w:rsid w:val="002857A0"/>
    <w:rsid w:val="00285C77"/>
    <w:rsid w:val="002863CE"/>
    <w:rsid w:val="00286A26"/>
    <w:rsid w:val="0029188A"/>
    <w:rsid w:val="00291B21"/>
    <w:rsid w:val="00297114"/>
    <w:rsid w:val="002A01B9"/>
    <w:rsid w:val="002A13A6"/>
    <w:rsid w:val="002A15FE"/>
    <w:rsid w:val="002A1C72"/>
    <w:rsid w:val="002A1EA7"/>
    <w:rsid w:val="002A2374"/>
    <w:rsid w:val="002A23F9"/>
    <w:rsid w:val="002A3EAF"/>
    <w:rsid w:val="002A5C5D"/>
    <w:rsid w:val="002A6E85"/>
    <w:rsid w:val="002A6EC5"/>
    <w:rsid w:val="002A7309"/>
    <w:rsid w:val="002A7934"/>
    <w:rsid w:val="002B090E"/>
    <w:rsid w:val="002B1C04"/>
    <w:rsid w:val="002B2AC6"/>
    <w:rsid w:val="002B6C2F"/>
    <w:rsid w:val="002B6CE9"/>
    <w:rsid w:val="002C08A9"/>
    <w:rsid w:val="002C1357"/>
    <w:rsid w:val="002C16F8"/>
    <w:rsid w:val="002C5354"/>
    <w:rsid w:val="002C582E"/>
    <w:rsid w:val="002C6E68"/>
    <w:rsid w:val="002D0412"/>
    <w:rsid w:val="002D0A5C"/>
    <w:rsid w:val="002D2DD0"/>
    <w:rsid w:val="002E06C4"/>
    <w:rsid w:val="002E07DE"/>
    <w:rsid w:val="002E0A53"/>
    <w:rsid w:val="002E170D"/>
    <w:rsid w:val="002E1EA3"/>
    <w:rsid w:val="002E2188"/>
    <w:rsid w:val="002E242E"/>
    <w:rsid w:val="002E2B6A"/>
    <w:rsid w:val="002E2F2C"/>
    <w:rsid w:val="002E6A66"/>
    <w:rsid w:val="002E7947"/>
    <w:rsid w:val="002F05F4"/>
    <w:rsid w:val="002F07FA"/>
    <w:rsid w:val="002F14BF"/>
    <w:rsid w:val="002F2857"/>
    <w:rsid w:val="002F302D"/>
    <w:rsid w:val="002F3DEF"/>
    <w:rsid w:val="002F3F66"/>
    <w:rsid w:val="002F47E4"/>
    <w:rsid w:val="002F4BE0"/>
    <w:rsid w:val="002F5A29"/>
    <w:rsid w:val="002F6397"/>
    <w:rsid w:val="002F7210"/>
    <w:rsid w:val="0030147A"/>
    <w:rsid w:val="003015A7"/>
    <w:rsid w:val="003022AB"/>
    <w:rsid w:val="003026B4"/>
    <w:rsid w:val="00302F1F"/>
    <w:rsid w:val="00303B2E"/>
    <w:rsid w:val="00304541"/>
    <w:rsid w:val="00304B55"/>
    <w:rsid w:val="003061EE"/>
    <w:rsid w:val="0030703E"/>
    <w:rsid w:val="00307417"/>
    <w:rsid w:val="00307BCD"/>
    <w:rsid w:val="003105F6"/>
    <w:rsid w:val="00310628"/>
    <w:rsid w:val="00311885"/>
    <w:rsid w:val="00313172"/>
    <w:rsid w:val="00313EB9"/>
    <w:rsid w:val="00314EE3"/>
    <w:rsid w:val="00315857"/>
    <w:rsid w:val="0031593F"/>
    <w:rsid w:val="00315E55"/>
    <w:rsid w:val="00316617"/>
    <w:rsid w:val="00316FAB"/>
    <w:rsid w:val="003171AD"/>
    <w:rsid w:val="003177CB"/>
    <w:rsid w:val="00317859"/>
    <w:rsid w:val="00317E1A"/>
    <w:rsid w:val="00320244"/>
    <w:rsid w:val="00321282"/>
    <w:rsid w:val="00322181"/>
    <w:rsid w:val="003238FA"/>
    <w:rsid w:val="00324A36"/>
    <w:rsid w:val="003253F0"/>
    <w:rsid w:val="00326042"/>
    <w:rsid w:val="0032661A"/>
    <w:rsid w:val="003272DC"/>
    <w:rsid w:val="003274F0"/>
    <w:rsid w:val="0033000B"/>
    <w:rsid w:val="00331E69"/>
    <w:rsid w:val="0033280F"/>
    <w:rsid w:val="00333758"/>
    <w:rsid w:val="003337A2"/>
    <w:rsid w:val="003348A0"/>
    <w:rsid w:val="00334A32"/>
    <w:rsid w:val="00335E40"/>
    <w:rsid w:val="00336812"/>
    <w:rsid w:val="003368B8"/>
    <w:rsid w:val="00337008"/>
    <w:rsid w:val="003370E6"/>
    <w:rsid w:val="00337546"/>
    <w:rsid w:val="00340516"/>
    <w:rsid w:val="00340715"/>
    <w:rsid w:val="00340D40"/>
    <w:rsid w:val="003425E8"/>
    <w:rsid w:val="00343C7F"/>
    <w:rsid w:val="0034484B"/>
    <w:rsid w:val="00344DEE"/>
    <w:rsid w:val="003458EB"/>
    <w:rsid w:val="00345A31"/>
    <w:rsid w:val="00346D57"/>
    <w:rsid w:val="00347301"/>
    <w:rsid w:val="00350459"/>
    <w:rsid w:val="00350F56"/>
    <w:rsid w:val="0035213E"/>
    <w:rsid w:val="00353A0F"/>
    <w:rsid w:val="00354CCB"/>
    <w:rsid w:val="003557AE"/>
    <w:rsid w:val="003557B0"/>
    <w:rsid w:val="00355997"/>
    <w:rsid w:val="00355EFE"/>
    <w:rsid w:val="003565F3"/>
    <w:rsid w:val="003566B0"/>
    <w:rsid w:val="0035785C"/>
    <w:rsid w:val="00360655"/>
    <w:rsid w:val="00360863"/>
    <w:rsid w:val="00360CD4"/>
    <w:rsid w:val="00361E8C"/>
    <w:rsid w:val="00363027"/>
    <w:rsid w:val="00363E52"/>
    <w:rsid w:val="00367EBB"/>
    <w:rsid w:val="0037022C"/>
    <w:rsid w:val="00372B0F"/>
    <w:rsid w:val="00372D64"/>
    <w:rsid w:val="00373FC1"/>
    <w:rsid w:val="00375E38"/>
    <w:rsid w:val="00376460"/>
    <w:rsid w:val="00376B33"/>
    <w:rsid w:val="003770D6"/>
    <w:rsid w:val="0037788B"/>
    <w:rsid w:val="00377CEF"/>
    <w:rsid w:val="00380A80"/>
    <w:rsid w:val="00380BD8"/>
    <w:rsid w:val="00380FF6"/>
    <w:rsid w:val="00381BBB"/>
    <w:rsid w:val="00383E84"/>
    <w:rsid w:val="0038449D"/>
    <w:rsid w:val="003859DE"/>
    <w:rsid w:val="00385F22"/>
    <w:rsid w:val="00385F8D"/>
    <w:rsid w:val="003866B9"/>
    <w:rsid w:val="003869FC"/>
    <w:rsid w:val="00390049"/>
    <w:rsid w:val="00391922"/>
    <w:rsid w:val="00391F8A"/>
    <w:rsid w:val="00392DE0"/>
    <w:rsid w:val="00393533"/>
    <w:rsid w:val="00393B5E"/>
    <w:rsid w:val="00393F55"/>
    <w:rsid w:val="00395A57"/>
    <w:rsid w:val="00397516"/>
    <w:rsid w:val="003A1A45"/>
    <w:rsid w:val="003A2E31"/>
    <w:rsid w:val="003A36C1"/>
    <w:rsid w:val="003A4F64"/>
    <w:rsid w:val="003A5178"/>
    <w:rsid w:val="003A5D0C"/>
    <w:rsid w:val="003A72A4"/>
    <w:rsid w:val="003A7D2D"/>
    <w:rsid w:val="003B006B"/>
    <w:rsid w:val="003B0BA5"/>
    <w:rsid w:val="003B10EF"/>
    <w:rsid w:val="003B13B2"/>
    <w:rsid w:val="003B156E"/>
    <w:rsid w:val="003B1A4C"/>
    <w:rsid w:val="003B1BC2"/>
    <w:rsid w:val="003B2424"/>
    <w:rsid w:val="003B263B"/>
    <w:rsid w:val="003B5315"/>
    <w:rsid w:val="003B6CFE"/>
    <w:rsid w:val="003B6E54"/>
    <w:rsid w:val="003B6F56"/>
    <w:rsid w:val="003B78C2"/>
    <w:rsid w:val="003C010C"/>
    <w:rsid w:val="003C0B54"/>
    <w:rsid w:val="003C1C94"/>
    <w:rsid w:val="003C43EC"/>
    <w:rsid w:val="003C4E97"/>
    <w:rsid w:val="003C616A"/>
    <w:rsid w:val="003C66A3"/>
    <w:rsid w:val="003D1D91"/>
    <w:rsid w:val="003D3612"/>
    <w:rsid w:val="003D424E"/>
    <w:rsid w:val="003D59A6"/>
    <w:rsid w:val="003D5F64"/>
    <w:rsid w:val="003D6D79"/>
    <w:rsid w:val="003D72CD"/>
    <w:rsid w:val="003D78E9"/>
    <w:rsid w:val="003D7AFC"/>
    <w:rsid w:val="003E08FA"/>
    <w:rsid w:val="003E12B2"/>
    <w:rsid w:val="003E21A5"/>
    <w:rsid w:val="003E33A0"/>
    <w:rsid w:val="003E3593"/>
    <w:rsid w:val="003E4B52"/>
    <w:rsid w:val="003E53E8"/>
    <w:rsid w:val="003E5AA5"/>
    <w:rsid w:val="003E5B10"/>
    <w:rsid w:val="003E7084"/>
    <w:rsid w:val="003F18F3"/>
    <w:rsid w:val="003F29C7"/>
    <w:rsid w:val="003F3FC1"/>
    <w:rsid w:val="003F4017"/>
    <w:rsid w:val="003F4EDF"/>
    <w:rsid w:val="003F6634"/>
    <w:rsid w:val="003F6950"/>
    <w:rsid w:val="003F6F21"/>
    <w:rsid w:val="003F7A5B"/>
    <w:rsid w:val="00400AB3"/>
    <w:rsid w:val="00400E4B"/>
    <w:rsid w:val="004010FB"/>
    <w:rsid w:val="00401140"/>
    <w:rsid w:val="004012F7"/>
    <w:rsid w:val="004014F7"/>
    <w:rsid w:val="00401629"/>
    <w:rsid w:val="0040233E"/>
    <w:rsid w:val="00402B3A"/>
    <w:rsid w:val="004036A3"/>
    <w:rsid w:val="00404763"/>
    <w:rsid w:val="0040555F"/>
    <w:rsid w:val="00405D6B"/>
    <w:rsid w:val="0040610B"/>
    <w:rsid w:val="00406C65"/>
    <w:rsid w:val="004107C7"/>
    <w:rsid w:val="004134F8"/>
    <w:rsid w:val="0041363D"/>
    <w:rsid w:val="0041498E"/>
    <w:rsid w:val="004149B0"/>
    <w:rsid w:val="004155FE"/>
    <w:rsid w:val="00415842"/>
    <w:rsid w:val="00416018"/>
    <w:rsid w:val="00416705"/>
    <w:rsid w:val="004176B0"/>
    <w:rsid w:val="004176DE"/>
    <w:rsid w:val="00420B59"/>
    <w:rsid w:val="00422254"/>
    <w:rsid w:val="0042233D"/>
    <w:rsid w:val="00423670"/>
    <w:rsid w:val="00423E49"/>
    <w:rsid w:val="00424198"/>
    <w:rsid w:val="00425857"/>
    <w:rsid w:val="00427F33"/>
    <w:rsid w:val="00430BD4"/>
    <w:rsid w:val="00432C54"/>
    <w:rsid w:val="00433482"/>
    <w:rsid w:val="00436092"/>
    <w:rsid w:val="004366D4"/>
    <w:rsid w:val="004369E7"/>
    <w:rsid w:val="0044029A"/>
    <w:rsid w:val="004403B1"/>
    <w:rsid w:val="00440BAD"/>
    <w:rsid w:val="004425BA"/>
    <w:rsid w:val="00446431"/>
    <w:rsid w:val="00446614"/>
    <w:rsid w:val="00447312"/>
    <w:rsid w:val="00453019"/>
    <w:rsid w:val="00453570"/>
    <w:rsid w:val="00453FD5"/>
    <w:rsid w:val="0045603E"/>
    <w:rsid w:val="0045620B"/>
    <w:rsid w:val="00456EF0"/>
    <w:rsid w:val="0045796B"/>
    <w:rsid w:val="0046373D"/>
    <w:rsid w:val="004642D7"/>
    <w:rsid w:val="00464EC8"/>
    <w:rsid w:val="0046517B"/>
    <w:rsid w:val="004703B1"/>
    <w:rsid w:val="00470B4A"/>
    <w:rsid w:val="00471359"/>
    <w:rsid w:val="0047396D"/>
    <w:rsid w:val="00473A06"/>
    <w:rsid w:val="004743C6"/>
    <w:rsid w:val="00474583"/>
    <w:rsid w:val="00474BD1"/>
    <w:rsid w:val="004755ED"/>
    <w:rsid w:val="00476619"/>
    <w:rsid w:val="004777EC"/>
    <w:rsid w:val="00477C5D"/>
    <w:rsid w:val="00477F90"/>
    <w:rsid w:val="00481617"/>
    <w:rsid w:val="00481911"/>
    <w:rsid w:val="00481F5F"/>
    <w:rsid w:val="00482105"/>
    <w:rsid w:val="00482150"/>
    <w:rsid w:val="00482512"/>
    <w:rsid w:val="00482949"/>
    <w:rsid w:val="00482E27"/>
    <w:rsid w:val="004839D2"/>
    <w:rsid w:val="00484280"/>
    <w:rsid w:val="004852EA"/>
    <w:rsid w:val="004855EB"/>
    <w:rsid w:val="00486103"/>
    <w:rsid w:val="00487B0B"/>
    <w:rsid w:val="00491820"/>
    <w:rsid w:val="00491D1D"/>
    <w:rsid w:val="004949A8"/>
    <w:rsid w:val="00494DC6"/>
    <w:rsid w:val="0049532C"/>
    <w:rsid w:val="00497633"/>
    <w:rsid w:val="00497E83"/>
    <w:rsid w:val="004A0408"/>
    <w:rsid w:val="004A0919"/>
    <w:rsid w:val="004A1B1C"/>
    <w:rsid w:val="004A2135"/>
    <w:rsid w:val="004A2A45"/>
    <w:rsid w:val="004A2AA4"/>
    <w:rsid w:val="004A2E72"/>
    <w:rsid w:val="004A30BD"/>
    <w:rsid w:val="004A44FB"/>
    <w:rsid w:val="004A67D3"/>
    <w:rsid w:val="004A7079"/>
    <w:rsid w:val="004B1AD3"/>
    <w:rsid w:val="004B4C4F"/>
    <w:rsid w:val="004B5A9C"/>
    <w:rsid w:val="004B6F0B"/>
    <w:rsid w:val="004B7051"/>
    <w:rsid w:val="004C094D"/>
    <w:rsid w:val="004C0B52"/>
    <w:rsid w:val="004C0E18"/>
    <w:rsid w:val="004C0F67"/>
    <w:rsid w:val="004C1399"/>
    <w:rsid w:val="004C1DAE"/>
    <w:rsid w:val="004C2216"/>
    <w:rsid w:val="004C3A67"/>
    <w:rsid w:val="004C4FFF"/>
    <w:rsid w:val="004C6AE2"/>
    <w:rsid w:val="004C763B"/>
    <w:rsid w:val="004C7EA6"/>
    <w:rsid w:val="004D034E"/>
    <w:rsid w:val="004D0F01"/>
    <w:rsid w:val="004D133E"/>
    <w:rsid w:val="004D30A3"/>
    <w:rsid w:val="004D3FEE"/>
    <w:rsid w:val="004D457F"/>
    <w:rsid w:val="004D47B1"/>
    <w:rsid w:val="004D5E56"/>
    <w:rsid w:val="004D6530"/>
    <w:rsid w:val="004D7282"/>
    <w:rsid w:val="004D7E2C"/>
    <w:rsid w:val="004E05FC"/>
    <w:rsid w:val="004E19BE"/>
    <w:rsid w:val="004E2B18"/>
    <w:rsid w:val="004E3786"/>
    <w:rsid w:val="004E4722"/>
    <w:rsid w:val="004E64A0"/>
    <w:rsid w:val="004E7478"/>
    <w:rsid w:val="004F1BE6"/>
    <w:rsid w:val="004F2ABC"/>
    <w:rsid w:val="004F38B7"/>
    <w:rsid w:val="004F40D6"/>
    <w:rsid w:val="004F4765"/>
    <w:rsid w:val="004F59BA"/>
    <w:rsid w:val="004F5FA9"/>
    <w:rsid w:val="004F619A"/>
    <w:rsid w:val="004F721C"/>
    <w:rsid w:val="004F72B9"/>
    <w:rsid w:val="00501274"/>
    <w:rsid w:val="00501397"/>
    <w:rsid w:val="0050141C"/>
    <w:rsid w:val="00502373"/>
    <w:rsid w:val="00502FEC"/>
    <w:rsid w:val="00503A3A"/>
    <w:rsid w:val="00503A77"/>
    <w:rsid w:val="005042BB"/>
    <w:rsid w:val="00506CE0"/>
    <w:rsid w:val="00506F2E"/>
    <w:rsid w:val="00507114"/>
    <w:rsid w:val="00507A71"/>
    <w:rsid w:val="00507C30"/>
    <w:rsid w:val="00511963"/>
    <w:rsid w:val="005120EA"/>
    <w:rsid w:val="00512D97"/>
    <w:rsid w:val="00513914"/>
    <w:rsid w:val="00513BB6"/>
    <w:rsid w:val="00514503"/>
    <w:rsid w:val="0051524D"/>
    <w:rsid w:val="00516692"/>
    <w:rsid w:val="00520526"/>
    <w:rsid w:val="00522518"/>
    <w:rsid w:val="005227D4"/>
    <w:rsid w:val="00522FE6"/>
    <w:rsid w:val="005232C8"/>
    <w:rsid w:val="0052414A"/>
    <w:rsid w:val="005243D5"/>
    <w:rsid w:val="0052548E"/>
    <w:rsid w:val="00525F95"/>
    <w:rsid w:val="00526CA9"/>
    <w:rsid w:val="00527516"/>
    <w:rsid w:val="0052796D"/>
    <w:rsid w:val="0053020F"/>
    <w:rsid w:val="00532477"/>
    <w:rsid w:val="0053370E"/>
    <w:rsid w:val="00534FF5"/>
    <w:rsid w:val="005366DB"/>
    <w:rsid w:val="00536D8E"/>
    <w:rsid w:val="00541656"/>
    <w:rsid w:val="0054203E"/>
    <w:rsid w:val="0054206C"/>
    <w:rsid w:val="005433F8"/>
    <w:rsid w:val="00544107"/>
    <w:rsid w:val="005442BD"/>
    <w:rsid w:val="00544A75"/>
    <w:rsid w:val="00545210"/>
    <w:rsid w:val="005507C7"/>
    <w:rsid w:val="00551EE4"/>
    <w:rsid w:val="00553251"/>
    <w:rsid w:val="005536BF"/>
    <w:rsid w:val="00553DF0"/>
    <w:rsid w:val="0055402D"/>
    <w:rsid w:val="00554B2B"/>
    <w:rsid w:val="00554FF9"/>
    <w:rsid w:val="00556120"/>
    <w:rsid w:val="00556396"/>
    <w:rsid w:val="00556B5F"/>
    <w:rsid w:val="00557634"/>
    <w:rsid w:val="0056017A"/>
    <w:rsid w:val="00561CBF"/>
    <w:rsid w:val="00561F56"/>
    <w:rsid w:val="00562A38"/>
    <w:rsid w:val="0056308D"/>
    <w:rsid w:val="00563259"/>
    <w:rsid w:val="0056364B"/>
    <w:rsid w:val="00564A35"/>
    <w:rsid w:val="00564A5B"/>
    <w:rsid w:val="005650A5"/>
    <w:rsid w:val="0056552D"/>
    <w:rsid w:val="0056700A"/>
    <w:rsid w:val="005672BC"/>
    <w:rsid w:val="00571339"/>
    <w:rsid w:val="0057161E"/>
    <w:rsid w:val="00571939"/>
    <w:rsid w:val="005730E4"/>
    <w:rsid w:val="00574E3D"/>
    <w:rsid w:val="005756F1"/>
    <w:rsid w:val="00575778"/>
    <w:rsid w:val="00576B91"/>
    <w:rsid w:val="00577B84"/>
    <w:rsid w:val="005811CD"/>
    <w:rsid w:val="00581A29"/>
    <w:rsid w:val="00583B98"/>
    <w:rsid w:val="005870AE"/>
    <w:rsid w:val="00591115"/>
    <w:rsid w:val="005946B0"/>
    <w:rsid w:val="0059519D"/>
    <w:rsid w:val="0059600E"/>
    <w:rsid w:val="00596445"/>
    <w:rsid w:val="00596FBB"/>
    <w:rsid w:val="00597BAD"/>
    <w:rsid w:val="005A0945"/>
    <w:rsid w:val="005A12FE"/>
    <w:rsid w:val="005A2266"/>
    <w:rsid w:val="005A3AEF"/>
    <w:rsid w:val="005A46EF"/>
    <w:rsid w:val="005A68D1"/>
    <w:rsid w:val="005A6E2E"/>
    <w:rsid w:val="005A7E78"/>
    <w:rsid w:val="005B020C"/>
    <w:rsid w:val="005B07F7"/>
    <w:rsid w:val="005B1088"/>
    <w:rsid w:val="005B269C"/>
    <w:rsid w:val="005B2D54"/>
    <w:rsid w:val="005B3157"/>
    <w:rsid w:val="005B34B2"/>
    <w:rsid w:val="005B34E0"/>
    <w:rsid w:val="005B3FD4"/>
    <w:rsid w:val="005B479E"/>
    <w:rsid w:val="005B4FC6"/>
    <w:rsid w:val="005B52B7"/>
    <w:rsid w:val="005B784C"/>
    <w:rsid w:val="005C0436"/>
    <w:rsid w:val="005C054D"/>
    <w:rsid w:val="005C12A5"/>
    <w:rsid w:val="005C2430"/>
    <w:rsid w:val="005C49CE"/>
    <w:rsid w:val="005C541B"/>
    <w:rsid w:val="005C5B94"/>
    <w:rsid w:val="005C64D4"/>
    <w:rsid w:val="005D148B"/>
    <w:rsid w:val="005D3E71"/>
    <w:rsid w:val="005D4F85"/>
    <w:rsid w:val="005D5CD1"/>
    <w:rsid w:val="005D5CD4"/>
    <w:rsid w:val="005D5CEE"/>
    <w:rsid w:val="005D6EA5"/>
    <w:rsid w:val="005E10AC"/>
    <w:rsid w:val="005E144B"/>
    <w:rsid w:val="005E192B"/>
    <w:rsid w:val="005E1BAD"/>
    <w:rsid w:val="005E4535"/>
    <w:rsid w:val="005E4B78"/>
    <w:rsid w:val="005E65BF"/>
    <w:rsid w:val="005E766B"/>
    <w:rsid w:val="005E7676"/>
    <w:rsid w:val="005E7A32"/>
    <w:rsid w:val="005F05F6"/>
    <w:rsid w:val="005F1D21"/>
    <w:rsid w:val="005F1E46"/>
    <w:rsid w:val="005F34C9"/>
    <w:rsid w:val="005F37BF"/>
    <w:rsid w:val="005F4269"/>
    <w:rsid w:val="005F4F82"/>
    <w:rsid w:val="005F5276"/>
    <w:rsid w:val="005F5E2A"/>
    <w:rsid w:val="005F6111"/>
    <w:rsid w:val="005F65E9"/>
    <w:rsid w:val="005F6956"/>
    <w:rsid w:val="00600B2D"/>
    <w:rsid w:val="00600D4F"/>
    <w:rsid w:val="006010E2"/>
    <w:rsid w:val="00602F5F"/>
    <w:rsid w:val="00603756"/>
    <w:rsid w:val="00603B5E"/>
    <w:rsid w:val="0060403F"/>
    <w:rsid w:val="00604438"/>
    <w:rsid w:val="006046EC"/>
    <w:rsid w:val="006048B4"/>
    <w:rsid w:val="00605C90"/>
    <w:rsid w:val="00606324"/>
    <w:rsid w:val="00606699"/>
    <w:rsid w:val="00607A8D"/>
    <w:rsid w:val="006145E7"/>
    <w:rsid w:val="00615049"/>
    <w:rsid w:val="006153EE"/>
    <w:rsid w:val="00615B3B"/>
    <w:rsid w:val="0061620C"/>
    <w:rsid w:val="00616E22"/>
    <w:rsid w:val="006213F9"/>
    <w:rsid w:val="00621BA6"/>
    <w:rsid w:val="00623D7C"/>
    <w:rsid w:val="0062492F"/>
    <w:rsid w:val="00624EBA"/>
    <w:rsid w:val="00625ADA"/>
    <w:rsid w:val="00625C52"/>
    <w:rsid w:val="00626CBB"/>
    <w:rsid w:val="006279C1"/>
    <w:rsid w:val="00627B4F"/>
    <w:rsid w:val="00627E5E"/>
    <w:rsid w:val="006301FF"/>
    <w:rsid w:val="006305C8"/>
    <w:rsid w:val="00631137"/>
    <w:rsid w:val="00631F78"/>
    <w:rsid w:val="00632171"/>
    <w:rsid w:val="006330D1"/>
    <w:rsid w:val="006336AD"/>
    <w:rsid w:val="006338B2"/>
    <w:rsid w:val="006367B9"/>
    <w:rsid w:val="006372BB"/>
    <w:rsid w:val="00637562"/>
    <w:rsid w:val="0063764C"/>
    <w:rsid w:val="00637845"/>
    <w:rsid w:val="00637BF4"/>
    <w:rsid w:val="006417FC"/>
    <w:rsid w:val="006419C2"/>
    <w:rsid w:val="00642C22"/>
    <w:rsid w:val="00642CDC"/>
    <w:rsid w:val="00643408"/>
    <w:rsid w:val="006440B5"/>
    <w:rsid w:val="00644868"/>
    <w:rsid w:val="00647068"/>
    <w:rsid w:val="006478B6"/>
    <w:rsid w:val="00647CC7"/>
    <w:rsid w:val="00652063"/>
    <w:rsid w:val="0065316A"/>
    <w:rsid w:val="00653288"/>
    <w:rsid w:val="00654803"/>
    <w:rsid w:val="00655208"/>
    <w:rsid w:val="00657F08"/>
    <w:rsid w:val="00657F89"/>
    <w:rsid w:val="00660602"/>
    <w:rsid w:val="00660903"/>
    <w:rsid w:val="00662A5D"/>
    <w:rsid w:val="006635DC"/>
    <w:rsid w:val="00665353"/>
    <w:rsid w:val="00665455"/>
    <w:rsid w:val="00665ADD"/>
    <w:rsid w:val="00670A54"/>
    <w:rsid w:val="006713BB"/>
    <w:rsid w:val="006713DB"/>
    <w:rsid w:val="006720F3"/>
    <w:rsid w:val="006741BC"/>
    <w:rsid w:val="00674692"/>
    <w:rsid w:val="006753E9"/>
    <w:rsid w:val="006754F2"/>
    <w:rsid w:val="00675AEF"/>
    <w:rsid w:val="00676A2D"/>
    <w:rsid w:val="00677160"/>
    <w:rsid w:val="006805A7"/>
    <w:rsid w:val="00680BA8"/>
    <w:rsid w:val="00681617"/>
    <w:rsid w:val="0068183C"/>
    <w:rsid w:val="00681A78"/>
    <w:rsid w:val="00681B48"/>
    <w:rsid w:val="00681E67"/>
    <w:rsid w:val="00682599"/>
    <w:rsid w:val="00683373"/>
    <w:rsid w:val="00683892"/>
    <w:rsid w:val="00683D0E"/>
    <w:rsid w:val="006843CE"/>
    <w:rsid w:val="00684433"/>
    <w:rsid w:val="00684B47"/>
    <w:rsid w:val="00685816"/>
    <w:rsid w:val="0068641F"/>
    <w:rsid w:val="00687237"/>
    <w:rsid w:val="00690448"/>
    <w:rsid w:val="00690717"/>
    <w:rsid w:val="00690961"/>
    <w:rsid w:val="00691327"/>
    <w:rsid w:val="00691B6C"/>
    <w:rsid w:val="00692B6F"/>
    <w:rsid w:val="006930C5"/>
    <w:rsid w:val="0069438A"/>
    <w:rsid w:val="006967C6"/>
    <w:rsid w:val="00696F0F"/>
    <w:rsid w:val="00697A83"/>
    <w:rsid w:val="00697C8D"/>
    <w:rsid w:val="006A04D9"/>
    <w:rsid w:val="006A0CC4"/>
    <w:rsid w:val="006A35EE"/>
    <w:rsid w:val="006A59D1"/>
    <w:rsid w:val="006A5ED9"/>
    <w:rsid w:val="006A6734"/>
    <w:rsid w:val="006A723A"/>
    <w:rsid w:val="006A7CC3"/>
    <w:rsid w:val="006B04FB"/>
    <w:rsid w:val="006B0BB3"/>
    <w:rsid w:val="006B1126"/>
    <w:rsid w:val="006B1B6D"/>
    <w:rsid w:val="006B1E2C"/>
    <w:rsid w:val="006B2AC8"/>
    <w:rsid w:val="006B3B45"/>
    <w:rsid w:val="006B5098"/>
    <w:rsid w:val="006B61BA"/>
    <w:rsid w:val="006B69CF"/>
    <w:rsid w:val="006B6CC8"/>
    <w:rsid w:val="006B7914"/>
    <w:rsid w:val="006B7E3C"/>
    <w:rsid w:val="006C03D1"/>
    <w:rsid w:val="006C04B5"/>
    <w:rsid w:val="006C0D21"/>
    <w:rsid w:val="006C109D"/>
    <w:rsid w:val="006C1E1E"/>
    <w:rsid w:val="006C401C"/>
    <w:rsid w:val="006C4CF2"/>
    <w:rsid w:val="006C4F58"/>
    <w:rsid w:val="006C54CD"/>
    <w:rsid w:val="006C5747"/>
    <w:rsid w:val="006C5903"/>
    <w:rsid w:val="006C5A78"/>
    <w:rsid w:val="006C5E2B"/>
    <w:rsid w:val="006C5ED5"/>
    <w:rsid w:val="006C6052"/>
    <w:rsid w:val="006C652D"/>
    <w:rsid w:val="006D14E5"/>
    <w:rsid w:val="006D2B60"/>
    <w:rsid w:val="006D3DAE"/>
    <w:rsid w:val="006D4035"/>
    <w:rsid w:val="006D4E8E"/>
    <w:rsid w:val="006D5446"/>
    <w:rsid w:val="006D567B"/>
    <w:rsid w:val="006D6231"/>
    <w:rsid w:val="006D7052"/>
    <w:rsid w:val="006D70D5"/>
    <w:rsid w:val="006E26F2"/>
    <w:rsid w:val="006E29B7"/>
    <w:rsid w:val="006E2D3C"/>
    <w:rsid w:val="006E509E"/>
    <w:rsid w:val="006E5158"/>
    <w:rsid w:val="006E539C"/>
    <w:rsid w:val="006E5DA1"/>
    <w:rsid w:val="006E67E9"/>
    <w:rsid w:val="006E718B"/>
    <w:rsid w:val="006E729D"/>
    <w:rsid w:val="006F091C"/>
    <w:rsid w:val="006F0BBA"/>
    <w:rsid w:val="006F1B70"/>
    <w:rsid w:val="006F24DB"/>
    <w:rsid w:val="006F517A"/>
    <w:rsid w:val="006F57C6"/>
    <w:rsid w:val="00700530"/>
    <w:rsid w:val="0070136E"/>
    <w:rsid w:val="00701714"/>
    <w:rsid w:val="007025B5"/>
    <w:rsid w:val="00702929"/>
    <w:rsid w:val="00702D2E"/>
    <w:rsid w:val="007044C6"/>
    <w:rsid w:val="00704D9B"/>
    <w:rsid w:val="00707712"/>
    <w:rsid w:val="00712238"/>
    <w:rsid w:val="00712D3C"/>
    <w:rsid w:val="00713224"/>
    <w:rsid w:val="007141A9"/>
    <w:rsid w:val="007151E9"/>
    <w:rsid w:val="00715863"/>
    <w:rsid w:val="007159FA"/>
    <w:rsid w:val="007200C3"/>
    <w:rsid w:val="00720542"/>
    <w:rsid w:val="007220CB"/>
    <w:rsid w:val="007240C8"/>
    <w:rsid w:val="007244A2"/>
    <w:rsid w:val="00724974"/>
    <w:rsid w:val="00725501"/>
    <w:rsid w:val="00725EE5"/>
    <w:rsid w:val="007267E3"/>
    <w:rsid w:val="00726967"/>
    <w:rsid w:val="00727C40"/>
    <w:rsid w:val="00727D62"/>
    <w:rsid w:val="00730E18"/>
    <w:rsid w:val="007310E0"/>
    <w:rsid w:val="007314AA"/>
    <w:rsid w:val="007325BE"/>
    <w:rsid w:val="00733412"/>
    <w:rsid w:val="0073647B"/>
    <w:rsid w:val="0073661D"/>
    <w:rsid w:val="00736DEA"/>
    <w:rsid w:val="00740C64"/>
    <w:rsid w:val="00740F03"/>
    <w:rsid w:val="007418EF"/>
    <w:rsid w:val="00742349"/>
    <w:rsid w:val="007447D0"/>
    <w:rsid w:val="007456BC"/>
    <w:rsid w:val="00745744"/>
    <w:rsid w:val="007457BE"/>
    <w:rsid w:val="00745AE6"/>
    <w:rsid w:val="00745FD6"/>
    <w:rsid w:val="00746BFB"/>
    <w:rsid w:val="00747673"/>
    <w:rsid w:val="007477CA"/>
    <w:rsid w:val="00750417"/>
    <w:rsid w:val="0075064D"/>
    <w:rsid w:val="00752A69"/>
    <w:rsid w:val="00752C7F"/>
    <w:rsid w:val="007565EE"/>
    <w:rsid w:val="00756E22"/>
    <w:rsid w:val="00760F33"/>
    <w:rsid w:val="007621DE"/>
    <w:rsid w:val="007631DA"/>
    <w:rsid w:val="007661C5"/>
    <w:rsid w:val="00766C30"/>
    <w:rsid w:val="0077087D"/>
    <w:rsid w:val="00771DC3"/>
    <w:rsid w:val="0077214B"/>
    <w:rsid w:val="00772716"/>
    <w:rsid w:val="00776722"/>
    <w:rsid w:val="007815FD"/>
    <w:rsid w:val="0078638A"/>
    <w:rsid w:val="007864A2"/>
    <w:rsid w:val="00786A22"/>
    <w:rsid w:val="007900EC"/>
    <w:rsid w:val="0079472D"/>
    <w:rsid w:val="00794D71"/>
    <w:rsid w:val="0079590A"/>
    <w:rsid w:val="007964A2"/>
    <w:rsid w:val="00796510"/>
    <w:rsid w:val="007967E1"/>
    <w:rsid w:val="007A0EDE"/>
    <w:rsid w:val="007A1244"/>
    <w:rsid w:val="007A1E19"/>
    <w:rsid w:val="007A2006"/>
    <w:rsid w:val="007A22C9"/>
    <w:rsid w:val="007A266A"/>
    <w:rsid w:val="007A38BA"/>
    <w:rsid w:val="007A3A87"/>
    <w:rsid w:val="007A49F7"/>
    <w:rsid w:val="007A5AB1"/>
    <w:rsid w:val="007A67CD"/>
    <w:rsid w:val="007A6FAB"/>
    <w:rsid w:val="007A7A52"/>
    <w:rsid w:val="007B0372"/>
    <w:rsid w:val="007B1546"/>
    <w:rsid w:val="007B1C80"/>
    <w:rsid w:val="007B2E3A"/>
    <w:rsid w:val="007B300C"/>
    <w:rsid w:val="007B4F99"/>
    <w:rsid w:val="007B54B6"/>
    <w:rsid w:val="007B5B00"/>
    <w:rsid w:val="007B5C0C"/>
    <w:rsid w:val="007B66E8"/>
    <w:rsid w:val="007B7102"/>
    <w:rsid w:val="007C1020"/>
    <w:rsid w:val="007C1A11"/>
    <w:rsid w:val="007C227C"/>
    <w:rsid w:val="007C2F66"/>
    <w:rsid w:val="007C30ED"/>
    <w:rsid w:val="007C3129"/>
    <w:rsid w:val="007C4AD5"/>
    <w:rsid w:val="007C4D55"/>
    <w:rsid w:val="007C6F26"/>
    <w:rsid w:val="007D0B85"/>
    <w:rsid w:val="007D3024"/>
    <w:rsid w:val="007D4BAF"/>
    <w:rsid w:val="007D52C7"/>
    <w:rsid w:val="007E006F"/>
    <w:rsid w:val="007E2B6B"/>
    <w:rsid w:val="007E3857"/>
    <w:rsid w:val="007E3A9B"/>
    <w:rsid w:val="007E41A4"/>
    <w:rsid w:val="007E4D1F"/>
    <w:rsid w:val="007E4D3F"/>
    <w:rsid w:val="007E6411"/>
    <w:rsid w:val="007E652E"/>
    <w:rsid w:val="007E68AC"/>
    <w:rsid w:val="007E68D0"/>
    <w:rsid w:val="007E72CA"/>
    <w:rsid w:val="007E7392"/>
    <w:rsid w:val="007F1DF5"/>
    <w:rsid w:val="007F21D7"/>
    <w:rsid w:val="007F2C80"/>
    <w:rsid w:val="007F2FB6"/>
    <w:rsid w:val="007F2FC0"/>
    <w:rsid w:val="007F3E9E"/>
    <w:rsid w:val="007F48B5"/>
    <w:rsid w:val="007F5A60"/>
    <w:rsid w:val="007F627C"/>
    <w:rsid w:val="007F75B6"/>
    <w:rsid w:val="0080048B"/>
    <w:rsid w:val="00802140"/>
    <w:rsid w:val="0080282D"/>
    <w:rsid w:val="008066C8"/>
    <w:rsid w:val="00806E52"/>
    <w:rsid w:val="00807226"/>
    <w:rsid w:val="00807795"/>
    <w:rsid w:val="00810AF5"/>
    <w:rsid w:val="008112E2"/>
    <w:rsid w:val="00811F33"/>
    <w:rsid w:val="0081251E"/>
    <w:rsid w:val="008159E4"/>
    <w:rsid w:val="00815BDE"/>
    <w:rsid w:val="00816F31"/>
    <w:rsid w:val="008208C4"/>
    <w:rsid w:val="0082109E"/>
    <w:rsid w:val="00822150"/>
    <w:rsid w:val="008221F5"/>
    <w:rsid w:val="00822332"/>
    <w:rsid w:val="00822839"/>
    <w:rsid w:val="00824FDC"/>
    <w:rsid w:val="00826E76"/>
    <w:rsid w:val="008310E8"/>
    <w:rsid w:val="00831514"/>
    <w:rsid w:val="00831ACD"/>
    <w:rsid w:val="00833413"/>
    <w:rsid w:val="00833BAB"/>
    <w:rsid w:val="00833F8E"/>
    <w:rsid w:val="0083493D"/>
    <w:rsid w:val="0083545D"/>
    <w:rsid w:val="00835E1D"/>
    <w:rsid w:val="00836251"/>
    <w:rsid w:val="00836BD9"/>
    <w:rsid w:val="00836C6D"/>
    <w:rsid w:val="008370E3"/>
    <w:rsid w:val="008376B3"/>
    <w:rsid w:val="00837D5B"/>
    <w:rsid w:val="0084042D"/>
    <w:rsid w:val="00840E14"/>
    <w:rsid w:val="00841455"/>
    <w:rsid w:val="00841BE2"/>
    <w:rsid w:val="00842B6E"/>
    <w:rsid w:val="00843E3D"/>
    <w:rsid w:val="00845178"/>
    <w:rsid w:val="008455D3"/>
    <w:rsid w:val="00845FB6"/>
    <w:rsid w:val="00846E7E"/>
    <w:rsid w:val="00847B2E"/>
    <w:rsid w:val="00850250"/>
    <w:rsid w:val="00850BF1"/>
    <w:rsid w:val="00850CEE"/>
    <w:rsid w:val="00852785"/>
    <w:rsid w:val="00852BFB"/>
    <w:rsid w:val="00854AD1"/>
    <w:rsid w:val="00855AB4"/>
    <w:rsid w:val="00855BB3"/>
    <w:rsid w:val="00855D97"/>
    <w:rsid w:val="00856640"/>
    <w:rsid w:val="008572FC"/>
    <w:rsid w:val="00857974"/>
    <w:rsid w:val="00857E17"/>
    <w:rsid w:val="00860A88"/>
    <w:rsid w:val="0086346B"/>
    <w:rsid w:val="0086388F"/>
    <w:rsid w:val="008638CC"/>
    <w:rsid w:val="008705C2"/>
    <w:rsid w:val="008709F7"/>
    <w:rsid w:val="00871924"/>
    <w:rsid w:val="00872BF2"/>
    <w:rsid w:val="00872F8B"/>
    <w:rsid w:val="00873727"/>
    <w:rsid w:val="00873FBC"/>
    <w:rsid w:val="00874199"/>
    <w:rsid w:val="00874364"/>
    <w:rsid w:val="00876920"/>
    <w:rsid w:val="00877103"/>
    <w:rsid w:val="00877CDB"/>
    <w:rsid w:val="00880E03"/>
    <w:rsid w:val="008814A4"/>
    <w:rsid w:val="0088233B"/>
    <w:rsid w:val="00883417"/>
    <w:rsid w:val="00884119"/>
    <w:rsid w:val="00886266"/>
    <w:rsid w:val="00886534"/>
    <w:rsid w:val="008867D7"/>
    <w:rsid w:val="00886A76"/>
    <w:rsid w:val="00886AD2"/>
    <w:rsid w:val="00886C4D"/>
    <w:rsid w:val="0089474C"/>
    <w:rsid w:val="00894939"/>
    <w:rsid w:val="008A1031"/>
    <w:rsid w:val="008A11EA"/>
    <w:rsid w:val="008A1878"/>
    <w:rsid w:val="008A1A58"/>
    <w:rsid w:val="008A22F6"/>
    <w:rsid w:val="008A2FC9"/>
    <w:rsid w:val="008A33B4"/>
    <w:rsid w:val="008A520D"/>
    <w:rsid w:val="008A6A9A"/>
    <w:rsid w:val="008A6FC5"/>
    <w:rsid w:val="008A759C"/>
    <w:rsid w:val="008B12FD"/>
    <w:rsid w:val="008B13A1"/>
    <w:rsid w:val="008B2480"/>
    <w:rsid w:val="008B2A65"/>
    <w:rsid w:val="008B2BF4"/>
    <w:rsid w:val="008B7DEA"/>
    <w:rsid w:val="008C096F"/>
    <w:rsid w:val="008C0D44"/>
    <w:rsid w:val="008C0F4B"/>
    <w:rsid w:val="008C1345"/>
    <w:rsid w:val="008C2370"/>
    <w:rsid w:val="008C27FF"/>
    <w:rsid w:val="008C2AAB"/>
    <w:rsid w:val="008C2D09"/>
    <w:rsid w:val="008C2E56"/>
    <w:rsid w:val="008C364B"/>
    <w:rsid w:val="008C3EE6"/>
    <w:rsid w:val="008C4D7D"/>
    <w:rsid w:val="008C56AD"/>
    <w:rsid w:val="008C64E3"/>
    <w:rsid w:val="008C74F9"/>
    <w:rsid w:val="008C79F4"/>
    <w:rsid w:val="008D0CB4"/>
    <w:rsid w:val="008D21FC"/>
    <w:rsid w:val="008D2CA7"/>
    <w:rsid w:val="008D31F0"/>
    <w:rsid w:val="008D4050"/>
    <w:rsid w:val="008D48FE"/>
    <w:rsid w:val="008D53B0"/>
    <w:rsid w:val="008D592A"/>
    <w:rsid w:val="008D64EE"/>
    <w:rsid w:val="008D657D"/>
    <w:rsid w:val="008D74DB"/>
    <w:rsid w:val="008D7795"/>
    <w:rsid w:val="008D7F33"/>
    <w:rsid w:val="008E094D"/>
    <w:rsid w:val="008E2DEB"/>
    <w:rsid w:val="008E364A"/>
    <w:rsid w:val="008E581C"/>
    <w:rsid w:val="008E6BCF"/>
    <w:rsid w:val="008E73CE"/>
    <w:rsid w:val="008E7692"/>
    <w:rsid w:val="008F05A5"/>
    <w:rsid w:val="008F2334"/>
    <w:rsid w:val="008F2B4E"/>
    <w:rsid w:val="008F2D60"/>
    <w:rsid w:val="008F3BAA"/>
    <w:rsid w:val="008F65E3"/>
    <w:rsid w:val="008F6844"/>
    <w:rsid w:val="008F72DB"/>
    <w:rsid w:val="008F7676"/>
    <w:rsid w:val="008F7681"/>
    <w:rsid w:val="00900839"/>
    <w:rsid w:val="00900AE0"/>
    <w:rsid w:val="00901E99"/>
    <w:rsid w:val="00903667"/>
    <w:rsid w:val="00904105"/>
    <w:rsid w:val="0090484A"/>
    <w:rsid w:val="00904AB0"/>
    <w:rsid w:val="00907A94"/>
    <w:rsid w:val="00907E39"/>
    <w:rsid w:val="00910EAC"/>
    <w:rsid w:val="00911477"/>
    <w:rsid w:val="0091148E"/>
    <w:rsid w:val="009118BC"/>
    <w:rsid w:val="0091210F"/>
    <w:rsid w:val="009127F4"/>
    <w:rsid w:val="00915FEB"/>
    <w:rsid w:val="009173A5"/>
    <w:rsid w:val="00921544"/>
    <w:rsid w:val="00921835"/>
    <w:rsid w:val="00921C55"/>
    <w:rsid w:val="009233CC"/>
    <w:rsid w:val="00923656"/>
    <w:rsid w:val="009238A8"/>
    <w:rsid w:val="00924409"/>
    <w:rsid w:val="00925164"/>
    <w:rsid w:val="00925FB1"/>
    <w:rsid w:val="0092663C"/>
    <w:rsid w:val="00926B8B"/>
    <w:rsid w:val="00927019"/>
    <w:rsid w:val="0092784E"/>
    <w:rsid w:val="009301DD"/>
    <w:rsid w:val="00930ABE"/>
    <w:rsid w:val="00931733"/>
    <w:rsid w:val="00931E8A"/>
    <w:rsid w:val="00932BDD"/>
    <w:rsid w:val="00932E68"/>
    <w:rsid w:val="00934B2E"/>
    <w:rsid w:val="0093624F"/>
    <w:rsid w:val="009401DE"/>
    <w:rsid w:val="00940282"/>
    <w:rsid w:val="0094054B"/>
    <w:rsid w:val="00941221"/>
    <w:rsid w:val="00941679"/>
    <w:rsid w:val="00942E30"/>
    <w:rsid w:val="00943130"/>
    <w:rsid w:val="00943950"/>
    <w:rsid w:val="00943B89"/>
    <w:rsid w:val="00944651"/>
    <w:rsid w:val="00944EED"/>
    <w:rsid w:val="00946D86"/>
    <w:rsid w:val="00947015"/>
    <w:rsid w:val="00947C7C"/>
    <w:rsid w:val="00947F75"/>
    <w:rsid w:val="0095030F"/>
    <w:rsid w:val="0095054A"/>
    <w:rsid w:val="009508C0"/>
    <w:rsid w:val="0095203A"/>
    <w:rsid w:val="00952448"/>
    <w:rsid w:val="00954B42"/>
    <w:rsid w:val="009552DA"/>
    <w:rsid w:val="00955FB5"/>
    <w:rsid w:val="00956101"/>
    <w:rsid w:val="00956778"/>
    <w:rsid w:val="00956B2F"/>
    <w:rsid w:val="00957137"/>
    <w:rsid w:val="00960ED1"/>
    <w:rsid w:val="00961818"/>
    <w:rsid w:val="009626F0"/>
    <w:rsid w:val="009627F4"/>
    <w:rsid w:val="009634CE"/>
    <w:rsid w:val="00964BCD"/>
    <w:rsid w:val="0096752E"/>
    <w:rsid w:val="00970255"/>
    <w:rsid w:val="0097165B"/>
    <w:rsid w:val="00972F6E"/>
    <w:rsid w:val="009745C2"/>
    <w:rsid w:val="0097467C"/>
    <w:rsid w:val="009760AD"/>
    <w:rsid w:val="009760CC"/>
    <w:rsid w:val="00976914"/>
    <w:rsid w:val="009774EB"/>
    <w:rsid w:val="00980DF4"/>
    <w:rsid w:val="0098178F"/>
    <w:rsid w:val="009818A9"/>
    <w:rsid w:val="00982060"/>
    <w:rsid w:val="00982512"/>
    <w:rsid w:val="00982B6A"/>
    <w:rsid w:val="00982C12"/>
    <w:rsid w:val="00983021"/>
    <w:rsid w:val="00983D28"/>
    <w:rsid w:val="009841D5"/>
    <w:rsid w:val="00984E57"/>
    <w:rsid w:val="00985A2F"/>
    <w:rsid w:val="00985B62"/>
    <w:rsid w:val="00986014"/>
    <w:rsid w:val="00986559"/>
    <w:rsid w:val="00986A17"/>
    <w:rsid w:val="00987D86"/>
    <w:rsid w:val="00987F67"/>
    <w:rsid w:val="00990072"/>
    <w:rsid w:val="0099015C"/>
    <w:rsid w:val="00990184"/>
    <w:rsid w:val="00990CDD"/>
    <w:rsid w:val="00990DA2"/>
    <w:rsid w:val="00991AA8"/>
    <w:rsid w:val="009924C6"/>
    <w:rsid w:val="009925A7"/>
    <w:rsid w:val="00992714"/>
    <w:rsid w:val="00992FB6"/>
    <w:rsid w:val="009947BC"/>
    <w:rsid w:val="00994F3A"/>
    <w:rsid w:val="00995998"/>
    <w:rsid w:val="00995DC9"/>
    <w:rsid w:val="00996677"/>
    <w:rsid w:val="009A039C"/>
    <w:rsid w:val="009A0558"/>
    <w:rsid w:val="009A07C1"/>
    <w:rsid w:val="009A54CD"/>
    <w:rsid w:val="009A5EC9"/>
    <w:rsid w:val="009A652F"/>
    <w:rsid w:val="009A6E53"/>
    <w:rsid w:val="009B0584"/>
    <w:rsid w:val="009B0731"/>
    <w:rsid w:val="009B0C4C"/>
    <w:rsid w:val="009B2689"/>
    <w:rsid w:val="009B4AA1"/>
    <w:rsid w:val="009B6104"/>
    <w:rsid w:val="009B653A"/>
    <w:rsid w:val="009B6E75"/>
    <w:rsid w:val="009C0104"/>
    <w:rsid w:val="009C0D7A"/>
    <w:rsid w:val="009C1377"/>
    <w:rsid w:val="009C14C0"/>
    <w:rsid w:val="009C172D"/>
    <w:rsid w:val="009C2ED0"/>
    <w:rsid w:val="009C3549"/>
    <w:rsid w:val="009C3947"/>
    <w:rsid w:val="009C49EF"/>
    <w:rsid w:val="009C527D"/>
    <w:rsid w:val="009C58DD"/>
    <w:rsid w:val="009C5CE2"/>
    <w:rsid w:val="009C65BA"/>
    <w:rsid w:val="009D01E6"/>
    <w:rsid w:val="009D06EF"/>
    <w:rsid w:val="009D25A7"/>
    <w:rsid w:val="009D31C1"/>
    <w:rsid w:val="009D32D9"/>
    <w:rsid w:val="009D35B7"/>
    <w:rsid w:val="009D4B08"/>
    <w:rsid w:val="009D4B45"/>
    <w:rsid w:val="009D5C4C"/>
    <w:rsid w:val="009D5E88"/>
    <w:rsid w:val="009D61B5"/>
    <w:rsid w:val="009D6B73"/>
    <w:rsid w:val="009D6E53"/>
    <w:rsid w:val="009D7EFA"/>
    <w:rsid w:val="009E05D9"/>
    <w:rsid w:val="009E10F8"/>
    <w:rsid w:val="009E1895"/>
    <w:rsid w:val="009E1C37"/>
    <w:rsid w:val="009E2331"/>
    <w:rsid w:val="009E4D3F"/>
    <w:rsid w:val="009F0AC2"/>
    <w:rsid w:val="009F22D0"/>
    <w:rsid w:val="009F249B"/>
    <w:rsid w:val="009F3078"/>
    <w:rsid w:val="009F5003"/>
    <w:rsid w:val="009F51A3"/>
    <w:rsid w:val="009F5C4B"/>
    <w:rsid w:val="009F774A"/>
    <w:rsid w:val="00A016EB"/>
    <w:rsid w:val="00A035E4"/>
    <w:rsid w:val="00A03FC3"/>
    <w:rsid w:val="00A04DD8"/>
    <w:rsid w:val="00A056FF"/>
    <w:rsid w:val="00A06132"/>
    <w:rsid w:val="00A0646E"/>
    <w:rsid w:val="00A064BF"/>
    <w:rsid w:val="00A06C10"/>
    <w:rsid w:val="00A0748F"/>
    <w:rsid w:val="00A10A38"/>
    <w:rsid w:val="00A10BD3"/>
    <w:rsid w:val="00A10C4A"/>
    <w:rsid w:val="00A1151E"/>
    <w:rsid w:val="00A118EE"/>
    <w:rsid w:val="00A1213F"/>
    <w:rsid w:val="00A14E1D"/>
    <w:rsid w:val="00A170D4"/>
    <w:rsid w:val="00A211C8"/>
    <w:rsid w:val="00A2152C"/>
    <w:rsid w:val="00A2244C"/>
    <w:rsid w:val="00A2384C"/>
    <w:rsid w:val="00A23BFC"/>
    <w:rsid w:val="00A261F3"/>
    <w:rsid w:val="00A30007"/>
    <w:rsid w:val="00A30655"/>
    <w:rsid w:val="00A30CC4"/>
    <w:rsid w:val="00A30E75"/>
    <w:rsid w:val="00A31A87"/>
    <w:rsid w:val="00A31EF4"/>
    <w:rsid w:val="00A330C8"/>
    <w:rsid w:val="00A333C0"/>
    <w:rsid w:val="00A33C4C"/>
    <w:rsid w:val="00A34BDF"/>
    <w:rsid w:val="00A35D9C"/>
    <w:rsid w:val="00A3770C"/>
    <w:rsid w:val="00A42CE9"/>
    <w:rsid w:val="00A4446F"/>
    <w:rsid w:val="00A4454F"/>
    <w:rsid w:val="00A44CCB"/>
    <w:rsid w:val="00A44EA8"/>
    <w:rsid w:val="00A47183"/>
    <w:rsid w:val="00A474F9"/>
    <w:rsid w:val="00A50779"/>
    <w:rsid w:val="00A50E5A"/>
    <w:rsid w:val="00A52013"/>
    <w:rsid w:val="00A53300"/>
    <w:rsid w:val="00A534D4"/>
    <w:rsid w:val="00A5438B"/>
    <w:rsid w:val="00A544A8"/>
    <w:rsid w:val="00A544AE"/>
    <w:rsid w:val="00A54729"/>
    <w:rsid w:val="00A55686"/>
    <w:rsid w:val="00A56A94"/>
    <w:rsid w:val="00A6012F"/>
    <w:rsid w:val="00A61141"/>
    <w:rsid w:val="00A612A0"/>
    <w:rsid w:val="00A617CF"/>
    <w:rsid w:val="00A64264"/>
    <w:rsid w:val="00A663BA"/>
    <w:rsid w:val="00A6653C"/>
    <w:rsid w:val="00A66812"/>
    <w:rsid w:val="00A70743"/>
    <w:rsid w:val="00A708B4"/>
    <w:rsid w:val="00A711AA"/>
    <w:rsid w:val="00A711E0"/>
    <w:rsid w:val="00A7195B"/>
    <w:rsid w:val="00A71FE9"/>
    <w:rsid w:val="00A71FF7"/>
    <w:rsid w:val="00A73565"/>
    <w:rsid w:val="00A737C1"/>
    <w:rsid w:val="00A73C7B"/>
    <w:rsid w:val="00A741DD"/>
    <w:rsid w:val="00A74DC5"/>
    <w:rsid w:val="00A75943"/>
    <w:rsid w:val="00A75944"/>
    <w:rsid w:val="00A76463"/>
    <w:rsid w:val="00A76D4E"/>
    <w:rsid w:val="00A76E0E"/>
    <w:rsid w:val="00A80CDD"/>
    <w:rsid w:val="00A82058"/>
    <w:rsid w:val="00A83185"/>
    <w:rsid w:val="00A83A76"/>
    <w:rsid w:val="00A85BAF"/>
    <w:rsid w:val="00A85BDD"/>
    <w:rsid w:val="00A86794"/>
    <w:rsid w:val="00A867D1"/>
    <w:rsid w:val="00A86AC5"/>
    <w:rsid w:val="00A86BAD"/>
    <w:rsid w:val="00A876B2"/>
    <w:rsid w:val="00A87DA4"/>
    <w:rsid w:val="00A91027"/>
    <w:rsid w:val="00A94906"/>
    <w:rsid w:val="00A96A29"/>
    <w:rsid w:val="00A97CEE"/>
    <w:rsid w:val="00AA02F5"/>
    <w:rsid w:val="00AA0502"/>
    <w:rsid w:val="00AA05B2"/>
    <w:rsid w:val="00AA12E3"/>
    <w:rsid w:val="00AA3B9B"/>
    <w:rsid w:val="00AA6D51"/>
    <w:rsid w:val="00AA73D7"/>
    <w:rsid w:val="00AB0429"/>
    <w:rsid w:val="00AB0479"/>
    <w:rsid w:val="00AB13A3"/>
    <w:rsid w:val="00AB251F"/>
    <w:rsid w:val="00AB29D1"/>
    <w:rsid w:val="00AB324C"/>
    <w:rsid w:val="00AB3699"/>
    <w:rsid w:val="00AB3CCE"/>
    <w:rsid w:val="00AB5B8B"/>
    <w:rsid w:val="00AB60C0"/>
    <w:rsid w:val="00AB6114"/>
    <w:rsid w:val="00AB6856"/>
    <w:rsid w:val="00AB6EEC"/>
    <w:rsid w:val="00AC0309"/>
    <w:rsid w:val="00AC10AF"/>
    <w:rsid w:val="00AC45C0"/>
    <w:rsid w:val="00AC5015"/>
    <w:rsid w:val="00AC541A"/>
    <w:rsid w:val="00AC5F05"/>
    <w:rsid w:val="00AC695F"/>
    <w:rsid w:val="00AC779D"/>
    <w:rsid w:val="00AD189D"/>
    <w:rsid w:val="00AD1C2C"/>
    <w:rsid w:val="00AD282D"/>
    <w:rsid w:val="00AD468C"/>
    <w:rsid w:val="00AD5384"/>
    <w:rsid w:val="00AD59A3"/>
    <w:rsid w:val="00AD6C8D"/>
    <w:rsid w:val="00AE0D1B"/>
    <w:rsid w:val="00AE1630"/>
    <w:rsid w:val="00AE1D78"/>
    <w:rsid w:val="00AE2E3C"/>
    <w:rsid w:val="00AE2E67"/>
    <w:rsid w:val="00AE33F4"/>
    <w:rsid w:val="00AE3CD0"/>
    <w:rsid w:val="00AF0616"/>
    <w:rsid w:val="00AF093F"/>
    <w:rsid w:val="00AF2056"/>
    <w:rsid w:val="00AF2092"/>
    <w:rsid w:val="00AF290C"/>
    <w:rsid w:val="00AF2ACB"/>
    <w:rsid w:val="00AF2E87"/>
    <w:rsid w:val="00AF3466"/>
    <w:rsid w:val="00AF58D8"/>
    <w:rsid w:val="00AF66EC"/>
    <w:rsid w:val="00AF6A60"/>
    <w:rsid w:val="00AF7AC5"/>
    <w:rsid w:val="00B00070"/>
    <w:rsid w:val="00B00761"/>
    <w:rsid w:val="00B019FF"/>
    <w:rsid w:val="00B02E3C"/>
    <w:rsid w:val="00B034C4"/>
    <w:rsid w:val="00B03987"/>
    <w:rsid w:val="00B0496F"/>
    <w:rsid w:val="00B0519D"/>
    <w:rsid w:val="00B05E72"/>
    <w:rsid w:val="00B0707C"/>
    <w:rsid w:val="00B07202"/>
    <w:rsid w:val="00B07264"/>
    <w:rsid w:val="00B112F7"/>
    <w:rsid w:val="00B116C2"/>
    <w:rsid w:val="00B12786"/>
    <w:rsid w:val="00B131C3"/>
    <w:rsid w:val="00B135C6"/>
    <w:rsid w:val="00B13774"/>
    <w:rsid w:val="00B160AA"/>
    <w:rsid w:val="00B16BD7"/>
    <w:rsid w:val="00B16CBD"/>
    <w:rsid w:val="00B1713C"/>
    <w:rsid w:val="00B17FEB"/>
    <w:rsid w:val="00B20CA8"/>
    <w:rsid w:val="00B21DA9"/>
    <w:rsid w:val="00B22C7E"/>
    <w:rsid w:val="00B23B8D"/>
    <w:rsid w:val="00B248DE"/>
    <w:rsid w:val="00B25152"/>
    <w:rsid w:val="00B2724C"/>
    <w:rsid w:val="00B27A48"/>
    <w:rsid w:val="00B30459"/>
    <w:rsid w:val="00B3059E"/>
    <w:rsid w:val="00B316CA"/>
    <w:rsid w:val="00B34588"/>
    <w:rsid w:val="00B35750"/>
    <w:rsid w:val="00B37FD7"/>
    <w:rsid w:val="00B405DF"/>
    <w:rsid w:val="00B422C8"/>
    <w:rsid w:val="00B437DA"/>
    <w:rsid w:val="00B448CF"/>
    <w:rsid w:val="00B44968"/>
    <w:rsid w:val="00B45557"/>
    <w:rsid w:val="00B462A7"/>
    <w:rsid w:val="00B46CDB"/>
    <w:rsid w:val="00B50040"/>
    <w:rsid w:val="00B502F6"/>
    <w:rsid w:val="00B5035C"/>
    <w:rsid w:val="00B5149F"/>
    <w:rsid w:val="00B51BE3"/>
    <w:rsid w:val="00B5235F"/>
    <w:rsid w:val="00B54C7F"/>
    <w:rsid w:val="00B55E26"/>
    <w:rsid w:val="00B5622B"/>
    <w:rsid w:val="00B60AFE"/>
    <w:rsid w:val="00B6143A"/>
    <w:rsid w:val="00B62634"/>
    <w:rsid w:val="00B62C0D"/>
    <w:rsid w:val="00B62D3B"/>
    <w:rsid w:val="00B62FAA"/>
    <w:rsid w:val="00B67BA7"/>
    <w:rsid w:val="00B7019A"/>
    <w:rsid w:val="00B70C26"/>
    <w:rsid w:val="00B71EB7"/>
    <w:rsid w:val="00B74310"/>
    <w:rsid w:val="00B74520"/>
    <w:rsid w:val="00B747C2"/>
    <w:rsid w:val="00B75F00"/>
    <w:rsid w:val="00B76387"/>
    <w:rsid w:val="00B771E5"/>
    <w:rsid w:val="00B772E7"/>
    <w:rsid w:val="00B775B5"/>
    <w:rsid w:val="00B77948"/>
    <w:rsid w:val="00B81134"/>
    <w:rsid w:val="00B8196A"/>
    <w:rsid w:val="00B81AE0"/>
    <w:rsid w:val="00B81EE5"/>
    <w:rsid w:val="00B82116"/>
    <w:rsid w:val="00B83525"/>
    <w:rsid w:val="00B8361A"/>
    <w:rsid w:val="00B86C13"/>
    <w:rsid w:val="00B874C1"/>
    <w:rsid w:val="00B87C07"/>
    <w:rsid w:val="00B91449"/>
    <w:rsid w:val="00B94220"/>
    <w:rsid w:val="00B94F2B"/>
    <w:rsid w:val="00B95B9E"/>
    <w:rsid w:val="00B95BB9"/>
    <w:rsid w:val="00B95E99"/>
    <w:rsid w:val="00B96316"/>
    <w:rsid w:val="00B965D0"/>
    <w:rsid w:val="00B9719C"/>
    <w:rsid w:val="00B97426"/>
    <w:rsid w:val="00B977C7"/>
    <w:rsid w:val="00B979C3"/>
    <w:rsid w:val="00BA0874"/>
    <w:rsid w:val="00BA0CB6"/>
    <w:rsid w:val="00BA2453"/>
    <w:rsid w:val="00BA3433"/>
    <w:rsid w:val="00BA3E25"/>
    <w:rsid w:val="00BA5A1F"/>
    <w:rsid w:val="00BA62B0"/>
    <w:rsid w:val="00BA68CD"/>
    <w:rsid w:val="00BA7089"/>
    <w:rsid w:val="00BA789A"/>
    <w:rsid w:val="00BA7A56"/>
    <w:rsid w:val="00BB05E8"/>
    <w:rsid w:val="00BB1F8E"/>
    <w:rsid w:val="00BB2FFB"/>
    <w:rsid w:val="00BB393A"/>
    <w:rsid w:val="00BB7C02"/>
    <w:rsid w:val="00BC2718"/>
    <w:rsid w:val="00BC2812"/>
    <w:rsid w:val="00BC2B8C"/>
    <w:rsid w:val="00BC43B8"/>
    <w:rsid w:val="00BC4E3A"/>
    <w:rsid w:val="00BC628D"/>
    <w:rsid w:val="00BD14A7"/>
    <w:rsid w:val="00BD1CA3"/>
    <w:rsid w:val="00BD2747"/>
    <w:rsid w:val="00BD297F"/>
    <w:rsid w:val="00BD2D30"/>
    <w:rsid w:val="00BD2EFF"/>
    <w:rsid w:val="00BD3814"/>
    <w:rsid w:val="00BD4AC0"/>
    <w:rsid w:val="00BD4EF3"/>
    <w:rsid w:val="00BD531D"/>
    <w:rsid w:val="00BD587A"/>
    <w:rsid w:val="00BD66C4"/>
    <w:rsid w:val="00BD67F7"/>
    <w:rsid w:val="00BE19B7"/>
    <w:rsid w:val="00BE1C3A"/>
    <w:rsid w:val="00BE218E"/>
    <w:rsid w:val="00BE290C"/>
    <w:rsid w:val="00BE2F86"/>
    <w:rsid w:val="00BE2FFD"/>
    <w:rsid w:val="00BE57F5"/>
    <w:rsid w:val="00BE70AF"/>
    <w:rsid w:val="00BE7571"/>
    <w:rsid w:val="00BE7D16"/>
    <w:rsid w:val="00BF00C2"/>
    <w:rsid w:val="00BF0EBD"/>
    <w:rsid w:val="00BF2621"/>
    <w:rsid w:val="00BF2C1B"/>
    <w:rsid w:val="00BF3A97"/>
    <w:rsid w:val="00BF5D89"/>
    <w:rsid w:val="00BF659C"/>
    <w:rsid w:val="00BF7173"/>
    <w:rsid w:val="00C0072D"/>
    <w:rsid w:val="00C015A8"/>
    <w:rsid w:val="00C02535"/>
    <w:rsid w:val="00C02EB1"/>
    <w:rsid w:val="00C0302A"/>
    <w:rsid w:val="00C04F17"/>
    <w:rsid w:val="00C05CD0"/>
    <w:rsid w:val="00C07D74"/>
    <w:rsid w:val="00C10FF9"/>
    <w:rsid w:val="00C110FD"/>
    <w:rsid w:val="00C118EE"/>
    <w:rsid w:val="00C119CE"/>
    <w:rsid w:val="00C1209A"/>
    <w:rsid w:val="00C120F6"/>
    <w:rsid w:val="00C12D72"/>
    <w:rsid w:val="00C134FC"/>
    <w:rsid w:val="00C13DD3"/>
    <w:rsid w:val="00C13E9C"/>
    <w:rsid w:val="00C1574F"/>
    <w:rsid w:val="00C165C5"/>
    <w:rsid w:val="00C16676"/>
    <w:rsid w:val="00C169AD"/>
    <w:rsid w:val="00C178EA"/>
    <w:rsid w:val="00C17CE2"/>
    <w:rsid w:val="00C20D82"/>
    <w:rsid w:val="00C21424"/>
    <w:rsid w:val="00C22180"/>
    <w:rsid w:val="00C23A99"/>
    <w:rsid w:val="00C244B2"/>
    <w:rsid w:val="00C258DD"/>
    <w:rsid w:val="00C268D2"/>
    <w:rsid w:val="00C269A9"/>
    <w:rsid w:val="00C30263"/>
    <w:rsid w:val="00C3061E"/>
    <w:rsid w:val="00C3108E"/>
    <w:rsid w:val="00C332C0"/>
    <w:rsid w:val="00C352EF"/>
    <w:rsid w:val="00C35DBB"/>
    <w:rsid w:val="00C40A82"/>
    <w:rsid w:val="00C40BBC"/>
    <w:rsid w:val="00C40D85"/>
    <w:rsid w:val="00C41021"/>
    <w:rsid w:val="00C4172D"/>
    <w:rsid w:val="00C417BB"/>
    <w:rsid w:val="00C4303A"/>
    <w:rsid w:val="00C430D3"/>
    <w:rsid w:val="00C4323E"/>
    <w:rsid w:val="00C46356"/>
    <w:rsid w:val="00C472F5"/>
    <w:rsid w:val="00C4776D"/>
    <w:rsid w:val="00C50AEF"/>
    <w:rsid w:val="00C51381"/>
    <w:rsid w:val="00C51DA3"/>
    <w:rsid w:val="00C52E04"/>
    <w:rsid w:val="00C5374F"/>
    <w:rsid w:val="00C5428B"/>
    <w:rsid w:val="00C56202"/>
    <w:rsid w:val="00C564B1"/>
    <w:rsid w:val="00C56C8B"/>
    <w:rsid w:val="00C56F53"/>
    <w:rsid w:val="00C57164"/>
    <w:rsid w:val="00C57392"/>
    <w:rsid w:val="00C62E11"/>
    <w:rsid w:val="00C634EC"/>
    <w:rsid w:val="00C64B09"/>
    <w:rsid w:val="00C65BE6"/>
    <w:rsid w:val="00C65C95"/>
    <w:rsid w:val="00C65DEA"/>
    <w:rsid w:val="00C6669A"/>
    <w:rsid w:val="00C66904"/>
    <w:rsid w:val="00C679A5"/>
    <w:rsid w:val="00C71F12"/>
    <w:rsid w:val="00C72955"/>
    <w:rsid w:val="00C73364"/>
    <w:rsid w:val="00C7360D"/>
    <w:rsid w:val="00C7550B"/>
    <w:rsid w:val="00C7645A"/>
    <w:rsid w:val="00C7708A"/>
    <w:rsid w:val="00C77356"/>
    <w:rsid w:val="00C7746C"/>
    <w:rsid w:val="00C77A55"/>
    <w:rsid w:val="00C80008"/>
    <w:rsid w:val="00C80BAA"/>
    <w:rsid w:val="00C82582"/>
    <w:rsid w:val="00C82865"/>
    <w:rsid w:val="00C829D9"/>
    <w:rsid w:val="00C82FF4"/>
    <w:rsid w:val="00C83A74"/>
    <w:rsid w:val="00C84938"/>
    <w:rsid w:val="00C85154"/>
    <w:rsid w:val="00C868A7"/>
    <w:rsid w:val="00C87919"/>
    <w:rsid w:val="00C901F7"/>
    <w:rsid w:val="00C91450"/>
    <w:rsid w:val="00C91ED4"/>
    <w:rsid w:val="00C92499"/>
    <w:rsid w:val="00C92B73"/>
    <w:rsid w:val="00C92BB4"/>
    <w:rsid w:val="00C94E49"/>
    <w:rsid w:val="00C9538C"/>
    <w:rsid w:val="00C95BFA"/>
    <w:rsid w:val="00C962E9"/>
    <w:rsid w:val="00C97977"/>
    <w:rsid w:val="00C97D1B"/>
    <w:rsid w:val="00CA0313"/>
    <w:rsid w:val="00CA0538"/>
    <w:rsid w:val="00CA1CBD"/>
    <w:rsid w:val="00CA273F"/>
    <w:rsid w:val="00CA28C4"/>
    <w:rsid w:val="00CA3C01"/>
    <w:rsid w:val="00CA438E"/>
    <w:rsid w:val="00CA61D6"/>
    <w:rsid w:val="00CA700F"/>
    <w:rsid w:val="00CB02F8"/>
    <w:rsid w:val="00CB0917"/>
    <w:rsid w:val="00CB0CA5"/>
    <w:rsid w:val="00CB144F"/>
    <w:rsid w:val="00CB2501"/>
    <w:rsid w:val="00CB6F5E"/>
    <w:rsid w:val="00CB7596"/>
    <w:rsid w:val="00CC098C"/>
    <w:rsid w:val="00CC0B67"/>
    <w:rsid w:val="00CC182A"/>
    <w:rsid w:val="00CC190E"/>
    <w:rsid w:val="00CC2695"/>
    <w:rsid w:val="00CC294C"/>
    <w:rsid w:val="00CC3ABE"/>
    <w:rsid w:val="00CC4CD2"/>
    <w:rsid w:val="00CC5E94"/>
    <w:rsid w:val="00CC7BDB"/>
    <w:rsid w:val="00CC7F3A"/>
    <w:rsid w:val="00CD0BDB"/>
    <w:rsid w:val="00CD2CF0"/>
    <w:rsid w:val="00CD38CF"/>
    <w:rsid w:val="00CD4441"/>
    <w:rsid w:val="00CD59E9"/>
    <w:rsid w:val="00CD6C12"/>
    <w:rsid w:val="00CD6DE8"/>
    <w:rsid w:val="00CD6F89"/>
    <w:rsid w:val="00CD7334"/>
    <w:rsid w:val="00CE00D2"/>
    <w:rsid w:val="00CE144B"/>
    <w:rsid w:val="00CE29A9"/>
    <w:rsid w:val="00CE37D9"/>
    <w:rsid w:val="00CE37DB"/>
    <w:rsid w:val="00CF0011"/>
    <w:rsid w:val="00CF061C"/>
    <w:rsid w:val="00CF101D"/>
    <w:rsid w:val="00CF1CED"/>
    <w:rsid w:val="00CF1E20"/>
    <w:rsid w:val="00CF1EE9"/>
    <w:rsid w:val="00CF6730"/>
    <w:rsid w:val="00CF6EE9"/>
    <w:rsid w:val="00CF7525"/>
    <w:rsid w:val="00D00DE3"/>
    <w:rsid w:val="00D0105C"/>
    <w:rsid w:val="00D01E94"/>
    <w:rsid w:val="00D02F58"/>
    <w:rsid w:val="00D031AA"/>
    <w:rsid w:val="00D04284"/>
    <w:rsid w:val="00D04DA9"/>
    <w:rsid w:val="00D04EB3"/>
    <w:rsid w:val="00D073F3"/>
    <w:rsid w:val="00D10115"/>
    <w:rsid w:val="00D11866"/>
    <w:rsid w:val="00D118D7"/>
    <w:rsid w:val="00D11BE3"/>
    <w:rsid w:val="00D12167"/>
    <w:rsid w:val="00D12639"/>
    <w:rsid w:val="00D13272"/>
    <w:rsid w:val="00D13D70"/>
    <w:rsid w:val="00D1442D"/>
    <w:rsid w:val="00D14709"/>
    <w:rsid w:val="00D169AF"/>
    <w:rsid w:val="00D16AA0"/>
    <w:rsid w:val="00D17BC4"/>
    <w:rsid w:val="00D2027A"/>
    <w:rsid w:val="00D2044E"/>
    <w:rsid w:val="00D20F9A"/>
    <w:rsid w:val="00D2339B"/>
    <w:rsid w:val="00D23AC9"/>
    <w:rsid w:val="00D2559F"/>
    <w:rsid w:val="00D26775"/>
    <w:rsid w:val="00D27775"/>
    <w:rsid w:val="00D27CF9"/>
    <w:rsid w:val="00D32140"/>
    <w:rsid w:val="00D32AEB"/>
    <w:rsid w:val="00D3358E"/>
    <w:rsid w:val="00D3435E"/>
    <w:rsid w:val="00D348F8"/>
    <w:rsid w:val="00D35489"/>
    <w:rsid w:val="00D367F0"/>
    <w:rsid w:val="00D3770C"/>
    <w:rsid w:val="00D409B6"/>
    <w:rsid w:val="00D471F2"/>
    <w:rsid w:val="00D50DFC"/>
    <w:rsid w:val="00D513AE"/>
    <w:rsid w:val="00D52955"/>
    <w:rsid w:val="00D52BA6"/>
    <w:rsid w:val="00D53017"/>
    <w:rsid w:val="00D53DFC"/>
    <w:rsid w:val="00D552BE"/>
    <w:rsid w:val="00D57806"/>
    <w:rsid w:val="00D61266"/>
    <w:rsid w:val="00D62C95"/>
    <w:rsid w:val="00D62DBC"/>
    <w:rsid w:val="00D63946"/>
    <w:rsid w:val="00D63D30"/>
    <w:rsid w:val="00D64842"/>
    <w:rsid w:val="00D660EE"/>
    <w:rsid w:val="00D66694"/>
    <w:rsid w:val="00D67555"/>
    <w:rsid w:val="00D67AD7"/>
    <w:rsid w:val="00D67DA9"/>
    <w:rsid w:val="00D71035"/>
    <w:rsid w:val="00D71233"/>
    <w:rsid w:val="00D71BF6"/>
    <w:rsid w:val="00D74391"/>
    <w:rsid w:val="00D75E95"/>
    <w:rsid w:val="00D75EAC"/>
    <w:rsid w:val="00D765A4"/>
    <w:rsid w:val="00D77957"/>
    <w:rsid w:val="00D804D7"/>
    <w:rsid w:val="00D8096A"/>
    <w:rsid w:val="00D81409"/>
    <w:rsid w:val="00D82BAA"/>
    <w:rsid w:val="00D832A8"/>
    <w:rsid w:val="00D83661"/>
    <w:rsid w:val="00D8415C"/>
    <w:rsid w:val="00D85B9B"/>
    <w:rsid w:val="00D85CD4"/>
    <w:rsid w:val="00D8709F"/>
    <w:rsid w:val="00D87489"/>
    <w:rsid w:val="00D90AE4"/>
    <w:rsid w:val="00D90C84"/>
    <w:rsid w:val="00D912D9"/>
    <w:rsid w:val="00D94097"/>
    <w:rsid w:val="00D94312"/>
    <w:rsid w:val="00D94EC6"/>
    <w:rsid w:val="00D95BB5"/>
    <w:rsid w:val="00D9743A"/>
    <w:rsid w:val="00DA1AB9"/>
    <w:rsid w:val="00DA1F9B"/>
    <w:rsid w:val="00DA2FCC"/>
    <w:rsid w:val="00DA5506"/>
    <w:rsid w:val="00DA76DF"/>
    <w:rsid w:val="00DB1DF7"/>
    <w:rsid w:val="00DB2F09"/>
    <w:rsid w:val="00DB4487"/>
    <w:rsid w:val="00DB50D0"/>
    <w:rsid w:val="00DB519B"/>
    <w:rsid w:val="00DB6025"/>
    <w:rsid w:val="00DB606D"/>
    <w:rsid w:val="00DB6AFE"/>
    <w:rsid w:val="00DB6C8C"/>
    <w:rsid w:val="00DC0D38"/>
    <w:rsid w:val="00DC111F"/>
    <w:rsid w:val="00DC1539"/>
    <w:rsid w:val="00DC1638"/>
    <w:rsid w:val="00DC168D"/>
    <w:rsid w:val="00DC19D0"/>
    <w:rsid w:val="00DC21BE"/>
    <w:rsid w:val="00DC23F3"/>
    <w:rsid w:val="00DC2A0C"/>
    <w:rsid w:val="00DC34F8"/>
    <w:rsid w:val="00DC3639"/>
    <w:rsid w:val="00DC374C"/>
    <w:rsid w:val="00DC4BFE"/>
    <w:rsid w:val="00DC54D4"/>
    <w:rsid w:val="00DC5B17"/>
    <w:rsid w:val="00DC75C0"/>
    <w:rsid w:val="00DC7A8F"/>
    <w:rsid w:val="00DD180C"/>
    <w:rsid w:val="00DD1933"/>
    <w:rsid w:val="00DD1DFC"/>
    <w:rsid w:val="00DD2F2C"/>
    <w:rsid w:val="00DD3A66"/>
    <w:rsid w:val="00DD4013"/>
    <w:rsid w:val="00DD424F"/>
    <w:rsid w:val="00DD44C0"/>
    <w:rsid w:val="00DD5886"/>
    <w:rsid w:val="00DD749C"/>
    <w:rsid w:val="00DE22CF"/>
    <w:rsid w:val="00DE2EF4"/>
    <w:rsid w:val="00DE40C9"/>
    <w:rsid w:val="00DE69CE"/>
    <w:rsid w:val="00DF0648"/>
    <w:rsid w:val="00DF06C7"/>
    <w:rsid w:val="00DF0AD4"/>
    <w:rsid w:val="00DF1604"/>
    <w:rsid w:val="00DF1AF8"/>
    <w:rsid w:val="00DF2446"/>
    <w:rsid w:val="00DF3F64"/>
    <w:rsid w:val="00DF492E"/>
    <w:rsid w:val="00DF4F5C"/>
    <w:rsid w:val="00DF5A5F"/>
    <w:rsid w:val="00DF6BDA"/>
    <w:rsid w:val="00DF7030"/>
    <w:rsid w:val="00E006E4"/>
    <w:rsid w:val="00E01342"/>
    <w:rsid w:val="00E01B33"/>
    <w:rsid w:val="00E01D95"/>
    <w:rsid w:val="00E02AF1"/>
    <w:rsid w:val="00E0300F"/>
    <w:rsid w:val="00E06183"/>
    <w:rsid w:val="00E06743"/>
    <w:rsid w:val="00E06D07"/>
    <w:rsid w:val="00E1018D"/>
    <w:rsid w:val="00E12BA5"/>
    <w:rsid w:val="00E13176"/>
    <w:rsid w:val="00E13806"/>
    <w:rsid w:val="00E156CE"/>
    <w:rsid w:val="00E172A4"/>
    <w:rsid w:val="00E17A70"/>
    <w:rsid w:val="00E2035F"/>
    <w:rsid w:val="00E2075F"/>
    <w:rsid w:val="00E209D3"/>
    <w:rsid w:val="00E209D5"/>
    <w:rsid w:val="00E20B00"/>
    <w:rsid w:val="00E2142C"/>
    <w:rsid w:val="00E21865"/>
    <w:rsid w:val="00E21FE4"/>
    <w:rsid w:val="00E2204C"/>
    <w:rsid w:val="00E22475"/>
    <w:rsid w:val="00E229B2"/>
    <w:rsid w:val="00E23986"/>
    <w:rsid w:val="00E24C4D"/>
    <w:rsid w:val="00E24DDD"/>
    <w:rsid w:val="00E30320"/>
    <w:rsid w:val="00E30497"/>
    <w:rsid w:val="00E3066E"/>
    <w:rsid w:val="00E30C06"/>
    <w:rsid w:val="00E33240"/>
    <w:rsid w:val="00E337E1"/>
    <w:rsid w:val="00E33C20"/>
    <w:rsid w:val="00E35084"/>
    <w:rsid w:val="00E446B4"/>
    <w:rsid w:val="00E44C29"/>
    <w:rsid w:val="00E4511F"/>
    <w:rsid w:val="00E50BD6"/>
    <w:rsid w:val="00E50C6F"/>
    <w:rsid w:val="00E528AB"/>
    <w:rsid w:val="00E539E8"/>
    <w:rsid w:val="00E544BE"/>
    <w:rsid w:val="00E54D8F"/>
    <w:rsid w:val="00E553B5"/>
    <w:rsid w:val="00E554DC"/>
    <w:rsid w:val="00E55D34"/>
    <w:rsid w:val="00E57BB3"/>
    <w:rsid w:val="00E60440"/>
    <w:rsid w:val="00E633A0"/>
    <w:rsid w:val="00E63DA8"/>
    <w:rsid w:val="00E63EE9"/>
    <w:rsid w:val="00E65E4D"/>
    <w:rsid w:val="00E663A6"/>
    <w:rsid w:val="00E664D5"/>
    <w:rsid w:val="00E66501"/>
    <w:rsid w:val="00E6651A"/>
    <w:rsid w:val="00E6761D"/>
    <w:rsid w:val="00E677FA"/>
    <w:rsid w:val="00E70AAB"/>
    <w:rsid w:val="00E71400"/>
    <w:rsid w:val="00E7291F"/>
    <w:rsid w:val="00E73194"/>
    <w:rsid w:val="00E7358A"/>
    <w:rsid w:val="00E74095"/>
    <w:rsid w:val="00E74A86"/>
    <w:rsid w:val="00E762D2"/>
    <w:rsid w:val="00E76B4C"/>
    <w:rsid w:val="00E80DF1"/>
    <w:rsid w:val="00E81486"/>
    <w:rsid w:val="00E831FA"/>
    <w:rsid w:val="00E83890"/>
    <w:rsid w:val="00E83EAA"/>
    <w:rsid w:val="00E844AA"/>
    <w:rsid w:val="00E8480F"/>
    <w:rsid w:val="00E852DF"/>
    <w:rsid w:val="00E85502"/>
    <w:rsid w:val="00E86727"/>
    <w:rsid w:val="00E90451"/>
    <w:rsid w:val="00E905B0"/>
    <w:rsid w:val="00E90A77"/>
    <w:rsid w:val="00E91C61"/>
    <w:rsid w:val="00E927CC"/>
    <w:rsid w:val="00E92EAB"/>
    <w:rsid w:val="00E93502"/>
    <w:rsid w:val="00E93E5D"/>
    <w:rsid w:val="00E94B33"/>
    <w:rsid w:val="00E9513D"/>
    <w:rsid w:val="00E959CB"/>
    <w:rsid w:val="00E95DD0"/>
    <w:rsid w:val="00E9621A"/>
    <w:rsid w:val="00EA0B83"/>
    <w:rsid w:val="00EA0EEA"/>
    <w:rsid w:val="00EA11A9"/>
    <w:rsid w:val="00EA488A"/>
    <w:rsid w:val="00EA4E0E"/>
    <w:rsid w:val="00EA52C2"/>
    <w:rsid w:val="00EA65B8"/>
    <w:rsid w:val="00EB1411"/>
    <w:rsid w:val="00EB17D3"/>
    <w:rsid w:val="00EB365E"/>
    <w:rsid w:val="00EB4365"/>
    <w:rsid w:val="00EB4E3A"/>
    <w:rsid w:val="00EB74A3"/>
    <w:rsid w:val="00EC0E37"/>
    <w:rsid w:val="00EC1555"/>
    <w:rsid w:val="00EC169C"/>
    <w:rsid w:val="00EC1FC8"/>
    <w:rsid w:val="00EC2F6C"/>
    <w:rsid w:val="00EC3803"/>
    <w:rsid w:val="00EC4103"/>
    <w:rsid w:val="00EC46DA"/>
    <w:rsid w:val="00EC49E2"/>
    <w:rsid w:val="00EC5E64"/>
    <w:rsid w:val="00EC5F60"/>
    <w:rsid w:val="00EC77B5"/>
    <w:rsid w:val="00ED0384"/>
    <w:rsid w:val="00ED0598"/>
    <w:rsid w:val="00ED09D7"/>
    <w:rsid w:val="00ED27B7"/>
    <w:rsid w:val="00ED28D6"/>
    <w:rsid w:val="00ED2D6F"/>
    <w:rsid w:val="00ED5A86"/>
    <w:rsid w:val="00ED6005"/>
    <w:rsid w:val="00ED6030"/>
    <w:rsid w:val="00ED7A53"/>
    <w:rsid w:val="00ED7ACD"/>
    <w:rsid w:val="00EE16CB"/>
    <w:rsid w:val="00EE2909"/>
    <w:rsid w:val="00EE65DB"/>
    <w:rsid w:val="00EE693B"/>
    <w:rsid w:val="00EE6C1C"/>
    <w:rsid w:val="00EE6CFE"/>
    <w:rsid w:val="00EF0A85"/>
    <w:rsid w:val="00EF32EE"/>
    <w:rsid w:val="00EF50F6"/>
    <w:rsid w:val="00EF5EF0"/>
    <w:rsid w:val="00F0073B"/>
    <w:rsid w:val="00F00885"/>
    <w:rsid w:val="00F00D02"/>
    <w:rsid w:val="00F01389"/>
    <w:rsid w:val="00F02126"/>
    <w:rsid w:val="00F022C2"/>
    <w:rsid w:val="00F0298F"/>
    <w:rsid w:val="00F02B5E"/>
    <w:rsid w:val="00F049BE"/>
    <w:rsid w:val="00F04B18"/>
    <w:rsid w:val="00F05B7A"/>
    <w:rsid w:val="00F067A4"/>
    <w:rsid w:val="00F06F79"/>
    <w:rsid w:val="00F07EFF"/>
    <w:rsid w:val="00F10688"/>
    <w:rsid w:val="00F1074B"/>
    <w:rsid w:val="00F11094"/>
    <w:rsid w:val="00F12D1C"/>
    <w:rsid w:val="00F13214"/>
    <w:rsid w:val="00F14D15"/>
    <w:rsid w:val="00F15789"/>
    <w:rsid w:val="00F16A42"/>
    <w:rsid w:val="00F1701C"/>
    <w:rsid w:val="00F174D3"/>
    <w:rsid w:val="00F17B73"/>
    <w:rsid w:val="00F17CFE"/>
    <w:rsid w:val="00F17E38"/>
    <w:rsid w:val="00F212C0"/>
    <w:rsid w:val="00F22221"/>
    <w:rsid w:val="00F2252C"/>
    <w:rsid w:val="00F22E1B"/>
    <w:rsid w:val="00F23076"/>
    <w:rsid w:val="00F23538"/>
    <w:rsid w:val="00F23719"/>
    <w:rsid w:val="00F23A2C"/>
    <w:rsid w:val="00F2586E"/>
    <w:rsid w:val="00F25C4D"/>
    <w:rsid w:val="00F25F32"/>
    <w:rsid w:val="00F26C34"/>
    <w:rsid w:val="00F27978"/>
    <w:rsid w:val="00F312C5"/>
    <w:rsid w:val="00F31954"/>
    <w:rsid w:val="00F325B0"/>
    <w:rsid w:val="00F33FBA"/>
    <w:rsid w:val="00F350BC"/>
    <w:rsid w:val="00F35B71"/>
    <w:rsid w:val="00F4049B"/>
    <w:rsid w:val="00F4080A"/>
    <w:rsid w:val="00F42F53"/>
    <w:rsid w:val="00F448BE"/>
    <w:rsid w:val="00F44D3D"/>
    <w:rsid w:val="00F44DF5"/>
    <w:rsid w:val="00F45527"/>
    <w:rsid w:val="00F45BE1"/>
    <w:rsid w:val="00F4622F"/>
    <w:rsid w:val="00F473C9"/>
    <w:rsid w:val="00F47518"/>
    <w:rsid w:val="00F47E2B"/>
    <w:rsid w:val="00F51047"/>
    <w:rsid w:val="00F516E1"/>
    <w:rsid w:val="00F51BB6"/>
    <w:rsid w:val="00F52ACE"/>
    <w:rsid w:val="00F53607"/>
    <w:rsid w:val="00F5565C"/>
    <w:rsid w:val="00F556F7"/>
    <w:rsid w:val="00F55D43"/>
    <w:rsid w:val="00F60409"/>
    <w:rsid w:val="00F62400"/>
    <w:rsid w:val="00F62582"/>
    <w:rsid w:val="00F628B0"/>
    <w:rsid w:val="00F638F3"/>
    <w:rsid w:val="00F648AF"/>
    <w:rsid w:val="00F65B6F"/>
    <w:rsid w:val="00F65C5E"/>
    <w:rsid w:val="00F6709E"/>
    <w:rsid w:val="00F7067F"/>
    <w:rsid w:val="00F709EE"/>
    <w:rsid w:val="00F70BEA"/>
    <w:rsid w:val="00F71295"/>
    <w:rsid w:val="00F71310"/>
    <w:rsid w:val="00F71D0F"/>
    <w:rsid w:val="00F73991"/>
    <w:rsid w:val="00F74E67"/>
    <w:rsid w:val="00F75300"/>
    <w:rsid w:val="00F7531E"/>
    <w:rsid w:val="00F7540D"/>
    <w:rsid w:val="00F766E7"/>
    <w:rsid w:val="00F767E4"/>
    <w:rsid w:val="00F77B04"/>
    <w:rsid w:val="00F77BE8"/>
    <w:rsid w:val="00F804B4"/>
    <w:rsid w:val="00F805EF"/>
    <w:rsid w:val="00F8067F"/>
    <w:rsid w:val="00F8105B"/>
    <w:rsid w:val="00F8195A"/>
    <w:rsid w:val="00F8284D"/>
    <w:rsid w:val="00F82D2C"/>
    <w:rsid w:val="00F833C9"/>
    <w:rsid w:val="00F840B9"/>
    <w:rsid w:val="00F84834"/>
    <w:rsid w:val="00F85100"/>
    <w:rsid w:val="00F8521D"/>
    <w:rsid w:val="00F85A93"/>
    <w:rsid w:val="00F87221"/>
    <w:rsid w:val="00F9087A"/>
    <w:rsid w:val="00F918A8"/>
    <w:rsid w:val="00F925E6"/>
    <w:rsid w:val="00F928FE"/>
    <w:rsid w:val="00F92C73"/>
    <w:rsid w:val="00F93475"/>
    <w:rsid w:val="00F94709"/>
    <w:rsid w:val="00F95D21"/>
    <w:rsid w:val="00F95DDF"/>
    <w:rsid w:val="00F96CBC"/>
    <w:rsid w:val="00FA1DA4"/>
    <w:rsid w:val="00FA2118"/>
    <w:rsid w:val="00FA21D6"/>
    <w:rsid w:val="00FA3134"/>
    <w:rsid w:val="00FA39B8"/>
    <w:rsid w:val="00FA3BFF"/>
    <w:rsid w:val="00FA4306"/>
    <w:rsid w:val="00FA4BDD"/>
    <w:rsid w:val="00FA4E4B"/>
    <w:rsid w:val="00FA51B9"/>
    <w:rsid w:val="00FA63E6"/>
    <w:rsid w:val="00FA663D"/>
    <w:rsid w:val="00FB043D"/>
    <w:rsid w:val="00FB0A5A"/>
    <w:rsid w:val="00FB0DA3"/>
    <w:rsid w:val="00FB10D3"/>
    <w:rsid w:val="00FB1945"/>
    <w:rsid w:val="00FB34F3"/>
    <w:rsid w:val="00FB4123"/>
    <w:rsid w:val="00FB4DC1"/>
    <w:rsid w:val="00FB61E1"/>
    <w:rsid w:val="00FB6726"/>
    <w:rsid w:val="00FB6A6C"/>
    <w:rsid w:val="00FC0BE9"/>
    <w:rsid w:val="00FC0D98"/>
    <w:rsid w:val="00FC21C4"/>
    <w:rsid w:val="00FC51FB"/>
    <w:rsid w:val="00FC621A"/>
    <w:rsid w:val="00FC6920"/>
    <w:rsid w:val="00FC6B4D"/>
    <w:rsid w:val="00FC6EB5"/>
    <w:rsid w:val="00FD07D8"/>
    <w:rsid w:val="00FD127C"/>
    <w:rsid w:val="00FD16D0"/>
    <w:rsid w:val="00FD2E4B"/>
    <w:rsid w:val="00FD2EBF"/>
    <w:rsid w:val="00FD3723"/>
    <w:rsid w:val="00FD4AA8"/>
    <w:rsid w:val="00FD4CB0"/>
    <w:rsid w:val="00FD5838"/>
    <w:rsid w:val="00FD5F0B"/>
    <w:rsid w:val="00FE2553"/>
    <w:rsid w:val="00FE25E5"/>
    <w:rsid w:val="00FE313B"/>
    <w:rsid w:val="00FE3445"/>
    <w:rsid w:val="00FE3FF6"/>
    <w:rsid w:val="00FE4226"/>
    <w:rsid w:val="00FE5647"/>
    <w:rsid w:val="00FE62F0"/>
    <w:rsid w:val="00FE6415"/>
    <w:rsid w:val="00FE750E"/>
    <w:rsid w:val="00FE7A40"/>
    <w:rsid w:val="00FF2277"/>
    <w:rsid w:val="00FF2480"/>
    <w:rsid w:val="00FF2A8F"/>
    <w:rsid w:val="00FF2B7E"/>
    <w:rsid w:val="00FF3008"/>
    <w:rsid w:val="00FF43F7"/>
    <w:rsid w:val="00FF47D7"/>
    <w:rsid w:val="00FF599B"/>
    <w:rsid w:val="00FF5D97"/>
    <w:rsid w:val="00FF603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2DE96E4"/>
  <w15:docId w15:val="{1E72B0E1-0F75-4B76-80BE-92B54F31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6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C64"/>
    <w:rPr>
      <w:rFonts w:cs="Times New Roman"/>
    </w:rPr>
  </w:style>
  <w:style w:type="character" w:styleId="slostrnky">
    <w:name w:val="page number"/>
    <w:basedOn w:val="Standardnpsmoodstavce"/>
    <w:uiPriority w:val="99"/>
    <w:rsid w:val="00046CA7"/>
    <w:rPr>
      <w:rFonts w:cs="Times New Roman"/>
    </w:rPr>
  </w:style>
  <w:style w:type="character" w:styleId="Hypertextovodkaz">
    <w:name w:val="Hyperlink"/>
    <w:basedOn w:val="Standardnpsmoodstavce"/>
    <w:uiPriority w:val="99"/>
    <w:rsid w:val="00F804B4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rsid w:val="003D3612"/>
    <w:rPr>
      <w:rFonts w:cs="Times New Roman"/>
      <w:vertAlign w:val="superscript"/>
    </w:rPr>
  </w:style>
  <w:style w:type="paragraph" w:customStyle="1" w:styleId="msonormalcxspmiddle">
    <w:name w:val="msonormalcxspmiddle"/>
    <w:basedOn w:val="Normln"/>
    <w:uiPriority w:val="99"/>
    <w:rsid w:val="003D3612"/>
    <w:pPr>
      <w:spacing w:before="100" w:after="100"/>
    </w:pPr>
    <w:rPr>
      <w:sz w:val="24"/>
    </w:rPr>
  </w:style>
  <w:style w:type="paragraph" w:customStyle="1" w:styleId="Zkladntext21">
    <w:name w:val="Základní text 21"/>
    <w:basedOn w:val="Normln"/>
    <w:uiPriority w:val="99"/>
    <w:rsid w:val="003D3612"/>
    <w:pPr>
      <w:ind w:firstLine="708"/>
      <w:jc w:val="both"/>
    </w:pPr>
    <w:rPr>
      <w:sz w:val="24"/>
    </w:rPr>
  </w:style>
  <w:style w:type="paragraph" w:customStyle="1" w:styleId="Textpsmene">
    <w:name w:val="Text písmene"/>
    <w:basedOn w:val="Normln"/>
    <w:uiPriority w:val="99"/>
    <w:rsid w:val="003D3612"/>
    <w:pPr>
      <w:jc w:val="both"/>
    </w:pPr>
    <w:rPr>
      <w:sz w:val="24"/>
    </w:rPr>
  </w:style>
  <w:style w:type="paragraph" w:customStyle="1" w:styleId="Textodstavce">
    <w:name w:val="Text odstavce"/>
    <w:basedOn w:val="Normln"/>
    <w:uiPriority w:val="99"/>
    <w:rsid w:val="003D3612"/>
    <w:pPr>
      <w:tabs>
        <w:tab w:val="left" w:pos="782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odu">
    <w:name w:val="Text bodu"/>
    <w:basedOn w:val="Normln"/>
    <w:uiPriority w:val="99"/>
    <w:rsid w:val="003D3612"/>
    <w:pPr>
      <w:tabs>
        <w:tab w:val="left" w:pos="850"/>
      </w:tabs>
      <w:ind w:left="850" w:hanging="425"/>
      <w:jc w:val="both"/>
    </w:pPr>
    <w:rPr>
      <w:sz w:val="24"/>
    </w:rPr>
  </w:style>
  <w:style w:type="paragraph" w:customStyle="1" w:styleId="Nadpishlavy">
    <w:name w:val="Nadpis hlavy"/>
    <w:basedOn w:val="Normln"/>
    <w:next w:val="Normln"/>
    <w:uiPriority w:val="99"/>
    <w:rsid w:val="003D3612"/>
    <w:pPr>
      <w:keepNext/>
      <w:keepLines/>
      <w:jc w:val="center"/>
    </w:pPr>
    <w:rPr>
      <w:b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3D3612"/>
    <w:pPr>
      <w:keepNext/>
      <w:keepLines/>
      <w:tabs>
        <w:tab w:val="left" w:pos="567"/>
        <w:tab w:val="left" w:pos="851"/>
      </w:tabs>
      <w:spacing w:before="480" w:after="120"/>
      <w:ind w:left="567" w:hanging="567"/>
      <w:jc w:val="both"/>
    </w:pPr>
    <w:rPr>
      <w:sz w:val="24"/>
    </w:rPr>
  </w:style>
  <w:style w:type="paragraph" w:customStyle="1" w:styleId="Nadpisparagrafu">
    <w:name w:val="Nadpis paragrafu"/>
    <w:basedOn w:val="Paragraf"/>
    <w:next w:val="Textodstavce"/>
    <w:uiPriority w:val="99"/>
    <w:rsid w:val="003D3612"/>
    <w:rPr>
      <w:b/>
    </w:rPr>
  </w:style>
  <w:style w:type="paragraph" w:customStyle="1" w:styleId="Paragraf">
    <w:name w:val="Paragraf"/>
    <w:basedOn w:val="Normln"/>
    <w:next w:val="Textodstavce"/>
    <w:uiPriority w:val="99"/>
    <w:rsid w:val="003D3612"/>
    <w:pPr>
      <w:keepNext/>
      <w:keepLines/>
      <w:spacing w:before="240"/>
      <w:jc w:val="center"/>
    </w:pPr>
    <w:rPr>
      <w:sz w:val="24"/>
    </w:rPr>
  </w:style>
  <w:style w:type="paragraph" w:customStyle="1" w:styleId="Textparagrafu">
    <w:name w:val="Text paragrafu"/>
    <w:basedOn w:val="Normln"/>
    <w:uiPriority w:val="99"/>
    <w:rsid w:val="003D3612"/>
    <w:pPr>
      <w:spacing w:before="240"/>
      <w:ind w:firstLine="425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3D361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02F1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45FD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5FD6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94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4028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F619A"/>
    <w:pPr>
      <w:ind w:left="720"/>
      <w:contextualSpacing/>
    </w:pPr>
  </w:style>
  <w:style w:type="paragraph" w:customStyle="1" w:styleId="CharChar">
    <w:name w:val="Char Char"/>
    <w:basedOn w:val="Normln"/>
    <w:uiPriority w:val="99"/>
    <w:rsid w:val="0017628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1"/>
    <w:basedOn w:val="Normln"/>
    <w:uiPriority w:val="99"/>
    <w:rsid w:val="006C5ED5"/>
    <w:pPr>
      <w:spacing w:after="160" w:line="240" w:lineRule="exact"/>
    </w:pPr>
    <w:rPr>
      <w:rFonts w:ascii="Verdana" w:hAnsi="Verdan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85F8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5F8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5F8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5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5F8D"/>
    <w:rPr>
      <w:rFonts w:cs="Times New Roman"/>
      <w:b/>
      <w:bCs/>
    </w:rPr>
  </w:style>
  <w:style w:type="paragraph" w:customStyle="1" w:styleId="psmeno">
    <w:name w:val="písmeno"/>
    <w:basedOn w:val="slovanseznam"/>
    <w:uiPriority w:val="99"/>
    <w:rsid w:val="004366D4"/>
    <w:pPr>
      <w:tabs>
        <w:tab w:val="clear" w:pos="360"/>
        <w:tab w:val="left" w:pos="357"/>
      </w:tabs>
      <w:ind w:left="357" w:hanging="357"/>
      <w:contextualSpacing w:val="0"/>
      <w:jc w:val="both"/>
    </w:pPr>
    <w:rPr>
      <w:noProof/>
      <w:sz w:val="24"/>
      <w:szCs w:val="24"/>
      <w:lang w:val="en-US"/>
    </w:rPr>
  </w:style>
  <w:style w:type="paragraph" w:styleId="slovanseznam">
    <w:name w:val="List Number"/>
    <w:basedOn w:val="Normln"/>
    <w:uiPriority w:val="99"/>
    <w:semiHidden/>
    <w:rsid w:val="004366D4"/>
    <w:pPr>
      <w:tabs>
        <w:tab w:val="num" w:pos="360"/>
      </w:tabs>
      <w:ind w:left="360" w:hanging="360"/>
      <w:contextualSpacing/>
    </w:pPr>
  </w:style>
  <w:style w:type="paragraph" w:styleId="Bezmezer">
    <w:name w:val="No Spacing"/>
    <w:uiPriority w:val="99"/>
    <w:qFormat/>
    <w:rsid w:val="00A42CE9"/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C10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6C109D"/>
  </w:style>
  <w:style w:type="paragraph" w:styleId="Zkladntext">
    <w:name w:val="Body Text"/>
    <w:basedOn w:val="Normln"/>
    <w:link w:val="ZkladntextChar"/>
    <w:semiHidden/>
    <w:rsid w:val="004D0F01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4D0F01"/>
    <w:rPr>
      <w:rFonts w:ascii="Arial" w:hAnsi="Arial"/>
      <w:sz w:val="24"/>
      <w:lang w:eastAsia="ar-SA"/>
    </w:rPr>
  </w:style>
  <w:style w:type="paragraph" w:styleId="Revize">
    <w:name w:val="Revision"/>
    <w:hidden/>
    <w:uiPriority w:val="99"/>
    <w:semiHidden/>
    <w:rsid w:val="00310628"/>
  </w:style>
  <w:style w:type="character" w:styleId="Sledovanodkaz">
    <w:name w:val="FollowedHyperlink"/>
    <w:basedOn w:val="Standardnpsmoodstavce"/>
    <w:uiPriority w:val="99"/>
    <w:semiHidden/>
    <w:unhideWhenUsed/>
    <w:rsid w:val="007D5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3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80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acenazaarchitekturu.cz/projekty/zen-houses-atelier-a-dum/?nominace=1" TargetMode="External"/><Relationship Id="rId13" Type="http://schemas.openxmlformats.org/officeDocument/2006/relationships/hyperlink" Target="http://ceskacenazaarchitekturu.cz/projekty/zen-houses-atelier-a-dum/?nominace=1" TargetMode="External"/><Relationship Id="rId18" Type="http://schemas.openxmlformats.org/officeDocument/2006/relationships/hyperlink" Target="http://ceskacenazaarchitekturu.cz/projekty/rekonstrukce-vily-tugendhat-v-brne/?nominace=1" TargetMode="External"/><Relationship Id="rId26" Type="http://schemas.openxmlformats.org/officeDocument/2006/relationships/hyperlink" Target="mailto:zuzana.hoskova@cka.c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skacenazaarchitekturu.cz/projekty/jonasovic-stodola/?nominace=1" TargetMode="External"/><Relationship Id="rId34" Type="http://schemas.openxmlformats.org/officeDocument/2006/relationships/footer" Target="footer2.xml"/><Relationship Id="rId7" Type="http://schemas.openxmlformats.org/officeDocument/2006/relationships/hyperlink" Target="http://ceskacenazaarchitekturu.cz/" TargetMode="External"/><Relationship Id="rId12" Type="http://schemas.openxmlformats.org/officeDocument/2006/relationships/hyperlink" Target="http://ceskacenazaarchitekturu.cz/informace/mezinarodni-porota/" TargetMode="External"/><Relationship Id="rId17" Type="http://schemas.openxmlformats.org/officeDocument/2006/relationships/hyperlink" Target="http://ceskacenazaarchitekturu.cz/projekty/krkonosske-centrum-enviromentalniho-vzdelavani/?nominace=1" TargetMode="External"/><Relationship Id="rId25" Type="http://schemas.openxmlformats.org/officeDocument/2006/relationships/hyperlink" Target="http://ceskacenazaarchitekturu.cz/press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eskacenazaarchitekturu.cz/projekty/klaster-novy-dvur/?nominace=1" TargetMode="External"/><Relationship Id="rId20" Type="http://schemas.openxmlformats.org/officeDocument/2006/relationships/hyperlink" Target="http://ceskacenazaarchitekturu.cz/projekty/revitalizace-gahurova-prospektu-predprostor-kulturniho-a-univerzitniho-centra-ve-zline/?nominace=1" TargetMode="External"/><Relationship Id="rId29" Type="http://schemas.openxmlformats.org/officeDocument/2006/relationships/hyperlink" Target="http://ceskacenazaarchitekturu.cz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eskacenazaarchitekturu.cz/projekty/?nominace=1" TargetMode="External"/><Relationship Id="rId24" Type="http://schemas.openxmlformats.org/officeDocument/2006/relationships/hyperlink" Target="http://www.ceskacenazaarchitekturu.cz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ceskacenazaarchitekturu.cz/projekty/revitalizace-zameckeho-navrsi-v-litomysli/?nominace=1" TargetMode="External"/><Relationship Id="rId23" Type="http://schemas.openxmlformats.org/officeDocument/2006/relationships/hyperlink" Target="http://ceskacenazaarchitekturu.cz/aktuality/novinky/" TargetMode="External"/><Relationship Id="rId28" Type="http://schemas.openxmlformats.org/officeDocument/2006/relationships/hyperlink" Target="https://www.facebook.com/CeskaKomoraArchitekt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eskacenazaarchitekturu.cz/informace/mezinarodni-porota/" TargetMode="External"/><Relationship Id="rId19" Type="http://schemas.openxmlformats.org/officeDocument/2006/relationships/hyperlink" Target="http://ceskacenazaarchitekturu.cz/projekty/tri-veze/?nominace=1" TargetMode="External"/><Relationship Id="rId31" Type="http://schemas.openxmlformats.org/officeDocument/2006/relationships/hyperlink" Target="https://www.cka.cz/cs/pro-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ka.cz/cs/pro-media/tiskove-zpravy-cka/o-prvni-ceskou-cenu-za-architekturu-je-uchazi-63-nominovanych-del" TargetMode="External"/><Relationship Id="rId14" Type="http://schemas.openxmlformats.org/officeDocument/2006/relationships/hyperlink" Target="http://ceskacenazaarchitekturu.cz/projekty/dolni-oblast-vitkovice/?nominace=1" TargetMode="External"/><Relationship Id="rId22" Type="http://schemas.openxmlformats.org/officeDocument/2006/relationships/hyperlink" Target="http://ceskacenazaarchitekturu.cz/projekty/adaptace-byvalych-zemedelskych-garazi-na-zazemi-biotopu/?nominace=1" TargetMode="External"/><Relationship Id="rId27" Type="http://schemas.openxmlformats.org/officeDocument/2006/relationships/hyperlink" Target="http://www.cka.cz" TargetMode="External"/><Relationship Id="rId30" Type="http://schemas.openxmlformats.org/officeDocument/2006/relationships/hyperlink" Target="http://www.cka.cz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8F9C-64CC-4406-BD52-0B7EA02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1192</Words>
  <Characters>9153</Characters>
  <Application>Microsoft Office Word</Application>
  <DocSecurity>0</DocSecurity>
  <Lines>76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STAVEBNĚ SPRÁVNÍ                                                              2 PRAXE</vt:lpstr>
    </vt:vector>
  </TitlesOfParts>
  <Company>MMR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STAVEBNĚ SPRÁVNÍ                                                              2 PRAXE</dc:title>
  <dc:creator>Hošková Zuzana</dc:creator>
  <cp:lastModifiedBy>Hošková Zuzana</cp:lastModifiedBy>
  <cp:revision>43</cp:revision>
  <cp:lastPrinted>2016-11-07T09:15:00Z</cp:lastPrinted>
  <dcterms:created xsi:type="dcterms:W3CDTF">2016-10-31T12:10:00Z</dcterms:created>
  <dcterms:modified xsi:type="dcterms:W3CDTF">2016-11-07T09:31:00Z</dcterms:modified>
</cp:coreProperties>
</file>